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7.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footer4.xml" ContentType="application/vnd.openxmlformats-officedocument.wordprocessingml.footer+xml"/>
  <Override PartName="/word/theme/theme1.xml" ContentType="application/vnd.openxmlformats-officedocument.theme+xml"/>
  <Override PartName="/word/endnotes.xml" ContentType="application/vnd.openxmlformats-officedocument.wordprocessingml.endnot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
        <w:tabs>
          <w:tab w:val="left" w:pos="1080"/>
        </w:tabs>
        <w:ind w:left="540"/>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АГЕНТСКИЙ ДОГОВОР № ______________</w:t>
      </w:r>
    </w:p>
    <w:p>
      <w:pPr>
        <w:pStyle w:val="Standard"/>
        <w:spacing w:after="60"/>
        <w:jc w:val="center"/>
        <w:rPr>
          <w:bCs/>
          <w:sz w:val="22"/>
          <w:szCs w:val="22"/>
          <w:lang w:val="ru-RU"/>
        </w:rPr>
      </w:pPr>
    </w:p>
    <w:p>
      <w:pPr>
        <w:pStyle w:val="Standard"/>
        <w:spacing w:after="60"/>
        <w:jc w:val="right"/>
        <w:rPr>
          <w:color w:val="000000"/>
          <w:sz w:val="22"/>
          <w:szCs w:val="22"/>
          <w:lang w:val="ru-RU"/>
        </w:rPr>
      </w:pPr>
      <w:r>
        <w:rPr>
          <w:color w:val="000000"/>
          <w:sz w:val="22"/>
          <w:szCs w:val="22"/>
          <w:lang w:val="ru-RU"/>
        </w:rPr>
        <w:t xml:space="preserve">г. Москва</w:t>
      </w:r>
      <w:r>
        <w:rPr>
          <w:color w:val="000000"/>
          <w:sz w:val="22"/>
          <w:szCs w:val="22"/>
          <w:lang w:val="ru-RU"/>
        </w:rPr>
        <w:tab/>
        <w:t xml:space="preserve">         </w:t>
      </w:r>
      <w:r>
        <w:rPr>
          <w:color w:val="000000"/>
          <w:sz w:val="22"/>
          <w:szCs w:val="22"/>
          <w:lang w:val="ru-RU"/>
        </w:rPr>
        <w:tab/>
      </w:r>
      <w:r>
        <w:rPr>
          <w:color w:val="000000"/>
          <w:sz w:val="22"/>
          <w:szCs w:val="22"/>
          <w:lang w:val="ru-RU"/>
        </w:rPr>
        <w:tab/>
      </w:r>
      <w:r>
        <w:rPr>
          <w:color w:val="000000"/>
          <w:sz w:val="22"/>
          <w:szCs w:val="22"/>
          <w:lang w:val="ru-RU"/>
        </w:rPr>
        <w:tab/>
      </w:r>
      <w:r>
        <w:rPr>
          <w:color w:val="000000"/>
          <w:sz w:val="22"/>
          <w:szCs w:val="22"/>
          <w:lang w:val="ru-RU"/>
        </w:rPr>
        <w:tab/>
      </w:r>
      <w:r>
        <w:rPr>
          <w:color w:val="000000"/>
          <w:sz w:val="22"/>
          <w:szCs w:val="22"/>
          <w:lang w:val="ru-RU"/>
        </w:rPr>
        <w:tab/>
      </w:r>
      <w:r>
        <w:rPr>
          <w:color w:val="000000"/>
          <w:sz w:val="22"/>
          <w:szCs w:val="22"/>
          <w:lang w:val="ru-RU"/>
        </w:rPr>
        <w:tab/>
      </w:r>
      <w:r>
        <w:rPr>
          <w:color w:val="000000"/>
          <w:sz w:val="22"/>
          <w:szCs w:val="22"/>
          <w:lang w:val="ru-RU"/>
        </w:rPr>
        <w:tab/>
      </w:r>
      <w:r>
        <w:rPr>
          <w:sz w:val="22"/>
          <w:szCs w:val="22"/>
          <w:lang w:val="ru-RU"/>
        </w:rPr>
        <w:t xml:space="preserve">      </w:t>
      </w:r>
      <w:r>
        <w:rPr>
          <w:bCs/>
          <w:sz w:val="22"/>
          <w:szCs w:val="22"/>
          <w:lang w:val="ru-RU"/>
        </w:rPr>
        <w:t xml:space="preserve">«___»</w:t>
      </w:r>
      <w:r>
        <w:rPr>
          <w:sz w:val="22"/>
          <w:szCs w:val="22"/>
          <w:lang w:val="ru-RU"/>
        </w:rPr>
        <w:t xml:space="preserve"> __________ 2025 г.</w:t>
      </w:r>
    </w:p>
    <w:p>
      <w:pPr>
        <w:pStyle w:val="Standard"/>
        <w:spacing w:after="60"/>
        <w:jc w:val="both"/>
        <w:rPr>
          <w:sz w:val="22"/>
          <w:szCs w:val="22"/>
          <w:lang w:val="ru-RU"/>
        </w:rPr>
      </w:pPr>
    </w:p>
    <w:p>
      <w:pPr>
        <w:pStyle w:val="Standard"/>
        <w:tabs>
          <w:tab w:val="left" w:pos="0"/>
          <w:tab w:val="left" w:pos="1080"/>
        </w:tabs>
        <w:spacing w:after="60"/>
        <w:ind w:firstLine="1134"/>
        <w:jc w:val="both"/>
        <w:rPr>
          <w:lang w:val="ru-RU"/>
        </w:rPr>
      </w:pPr>
      <w:r>
        <w:rPr>
          <w:b/>
          <w:bCs/>
          <w:spacing w:val="-3"/>
          <w:sz w:val="22"/>
          <w:szCs w:val="22"/>
          <w:lang w:val="ru-RU"/>
        </w:rPr>
        <w:t xml:space="preserve">_______________________________________</w:t>
      </w:r>
      <w:r>
        <w:rPr>
          <w:bCs/>
          <w:spacing w:val="-3"/>
          <w:sz w:val="22"/>
          <w:szCs w:val="22"/>
          <w:lang w:val="ru-RU"/>
        </w:rPr>
        <w:t xml:space="preserve">,</w:t>
      </w:r>
      <w:r>
        <w:rPr>
          <w:b/>
          <w:bCs/>
          <w:sz w:val="22"/>
          <w:szCs w:val="22"/>
          <w:lang w:val="ru-RU"/>
        </w:rPr>
        <w:t xml:space="preserve"> </w:t>
      </w:r>
      <w:r>
        <w:rPr>
          <w:bCs/>
          <w:sz w:val="22"/>
          <w:szCs w:val="22"/>
          <w:lang w:val="ru-RU"/>
        </w:rPr>
        <w:t xml:space="preserve">именуемое в дальнейшем «Компания», </w:t>
      </w:r>
      <w:r>
        <w:rPr>
          <w:bCs/>
          <w:spacing w:val="-3"/>
          <w:sz w:val="22"/>
          <w:szCs w:val="22"/>
          <w:lang w:val="ru-RU"/>
        </w:rPr>
        <w:t xml:space="preserve">___________________________</w:t>
      </w:r>
      <w:r>
        <w:rPr>
          <w:bCs/>
          <w:sz w:val="22"/>
          <w:szCs w:val="22"/>
          <w:lang w:val="ru-RU"/>
        </w:rPr>
        <w:t xml:space="preserve">, действующего(ей) на основании _________________________, с одной стороны, и</w:t>
      </w:r>
    </w:p>
    <w:p>
      <w:pPr>
        <w:pStyle w:val="Standard"/>
        <w:tabs>
          <w:tab w:val="left" w:pos="0"/>
          <w:tab w:val="left" w:pos="1080"/>
        </w:tabs>
        <w:spacing w:after="60"/>
        <w:jc w:val="both"/>
        <w:rPr>
          <w:bCs/>
          <w:sz w:val="22"/>
          <w:szCs w:val="22"/>
          <w:lang w:val="ru-RU"/>
        </w:rPr>
      </w:pPr>
      <w:r>
        <w:rPr>
          <w:bCs/>
          <w:sz w:val="22"/>
          <w:szCs w:val="22"/>
          <w:lang w:val="ru-RU"/>
        </w:rPr>
        <w:tab/>
      </w:r>
      <w:r>
        <w:rPr>
          <w:b/>
          <w:bCs/>
          <w:sz w:val="22"/>
          <w:szCs w:val="22"/>
          <w:lang w:val="ru-RU"/>
        </w:rPr>
        <w:t xml:space="preserve">Публичное </w:t>
      </w:r>
      <w:r>
        <w:rPr>
          <w:b/>
          <w:color w:val="000000"/>
          <w:sz w:val="22"/>
          <w:szCs w:val="22"/>
          <w:lang w:val="ru-RU"/>
        </w:rPr>
        <w:t xml:space="preserve">акционерное общество «Банк ПСБ» </w:t>
      </w:r>
      <w:r>
        <w:rPr>
          <w:b/>
          <w:bCs/>
          <w:sz w:val="22"/>
          <w:szCs w:val="22"/>
          <w:lang w:val="ru-RU"/>
        </w:rPr>
        <w:t xml:space="preserve">(ПАО</w:t>
      </w:r>
      <w:r>
        <w:rPr>
          <w:b/>
          <w:bCs/>
          <w:sz w:val="22"/>
          <w:szCs w:val="22"/>
        </w:rPr>
        <w:t xml:space="preserve"> </w:t>
      </w:r>
      <w:r>
        <w:rPr>
          <w:b/>
          <w:bCs/>
          <w:sz w:val="22"/>
          <w:szCs w:val="22"/>
          <w:lang w:val="ru-RU"/>
        </w:rPr>
        <w:t xml:space="preserve">«Банк ПСБ»)</w:t>
      </w:r>
      <w:r>
        <w:rPr>
          <w:color w:val="000000"/>
          <w:sz w:val="22"/>
          <w:szCs w:val="22"/>
          <w:lang w:val="ru-RU"/>
        </w:rPr>
        <w:t xml:space="preserve">, </w:t>
      </w:r>
      <w:r>
        <w:rPr>
          <w:bCs/>
          <w:sz w:val="22"/>
          <w:szCs w:val="22"/>
          <w:lang w:val="ru-RU"/>
        </w:rPr>
        <w:t xml:space="preserve">именуемое в дальнейшем «Агент», в лице представителя _________________________, действующей на основании доверенности ________________, с другой стороны, далее раздельно или совместно именуемые </w:t>
      </w:r>
      <w:r>
        <w:rPr>
          <w:b/>
          <w:bCs/>
          <w:sz w:val="22"/>
          <w:szCs w:val="22"/>
          <w:lang w:val="ru-RU"/>
        </w:rPr>
        <w:t xml:space="preserve">«Сторона»</w:t>
      </w:r>
      <w:r>
        <w:rPr>
          <w:bCs/>
          <w:sz w:val="22"/>
          <w:szCs w:val="22"/>
          <w:lang w:val="ru-RU"/>
        </w:rPr>
        <w:t xml:space="preserve"> или </w:t>
      </w:r>
      <w:r>
        <w:rPr>
          <w:b/>
          <w:bCs/>
          <w:sz w:val="22"/>
          <w:szCs w:val="22"/>
          <w:lang w:val="ru-RU"/>
        </w:rPr>
        <w:t xml:space="preserve">«Стороны»</w:t>
      </w:r>
      <w:r>
        <w:rPr>
          <w:bCs/>
          <w:sz w:val="22"/>
          <w:szCs w:val="22"/>
          <w:lang w:val="ru-RU"/>
        </w:rPr>
        <w:t xml:space="preserve"> заключили настоящий агентский договор (далее - Договор) о нижеследующем:</w:t>
      </w:r>
    </w:p>
    <w:p>
      <w:pPr>
        <w:pStyle w:val="Standard"/>
        <w:tabs>
          <w:tab w:val="left" w:pos="0"/>
          <w:tab w:val="left" w:pos="1080"/>
        </w:tabs>
        <w:spacing w:after="60"/>
        <w:jc w:val="both"/>
        <w:rPr>
          <w:bCs/>
          <w:sz w:val="22"/>
          <w:szCs w:val="22"/>
          <w:lang w:val="ru-RU"/>
        </w:rPr>
      </w:pPr>
    </w:p>
    <w:p>
      <w:pPr>
        <w:pStyle w:val="1"/>
        <w:numPr>
          <w:numId w:val="1"/>
          <w:ilvl w:val="0"/>
        </w:numPr>
        <w:tabs>
          <w:tab w:val="left" w:pos="1080"/>
        </w:tabs>
        <w:ind w:left="540"/>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ОПРЕДЕЛЕНИЯ</w:t>
      </w:r>
    </w:p>
    <w:p>
      <w:pPr>
        <w:pStyle w:val="Standard"/>
        <w:tabs>
          <w:tab w:val="left" w:pos="1080"/>
        </w:tabs>
        <w:ind w:left="540"/>
        <w:jc w:val="center"/>
        <w:rPr>
          <w:sz w:val="22"/>
          <w:szCs w:val="22"/>
          <w:lang w:val="ru-RU"/>
        </w:rPr>
      </w:pPr>
    </w:p>
    <w:p>
      <w:pPr>
        <w:pStyle w:val="Standard"/>
        <w:numPr>
          <w:numId w:val="8"/>
          <w:ilvl w:val="1"/>
        </w:numPr>
        <w:tabs>
          <w:tab w:val="left" w:pos="0"/>
          <w:tab w:val="left" w:pos="1080"/>
        </w:tabs>
        <w:spacing w:after="60"/>
        <w:ind w:left="0" w:firstLine="567"/>
        <w:jc w:val="both"/>
        <w:rPr>
          <w:sz w:val="22"/>
          <w:szCs w:val="22"/>
          <w:lang w:val="ru-RU"/>
        </w:rPr>
      </w:pPr>
      <w:r>
        <w:rPr>
          <w:b/>
          <w:bCs/>
          <w:sz w:val="22"/>
          <w:szCs w:val="22"/>
          <w:lang w:val="ru-RU"/>
        </w:rPr>
        <w:t xml:space="preserve">«Выгодоприобретатель» </w:t>
      </w:r>
      <w:r>
        <w:rPr>
          <w:color w:val="000000"/>
          <w:sz w:val="22"/>
          <w:szCs w:val="22"/>
          <w:lang w:val="ru-RU"/>
        </w:rPr>
        <w:t xml:space="preserve">– физическое лицо, которое вправе получить денежную выплату при наступлении страхового случая. </w:t>
      </w:r>
      <w:r>
        <w:rPr>
          <w:b/>
          <w:bCs/>
          <w:sz w:val="22"/>
          <w:szCs w:val="22"/>
          <w:lang w:val="ru-RU"/>
        </w:rPr>
        <w:t xml:space="preserve"> </w:t>
      </w:r>
      <w:r>
        <w:rPr>
          <w:sz w:val="22"/>
          <w:szCs w:val="22"/>
          <w:lang w:val="ru-RU"/>
        </w:rPr>
        <w:t xml:space="preserve">Выгодоприобретателем является Застрахованное лицо.</w:t>
      </w:r>
    </w:p>
    <w:p>
      <w:pPr>
        <w:pStyle w:val="Standard"/>
        <w:numPr>
          <w:numId w:val="8"/>
          <w:ilvl w:val="1"/>
        </w:numPr>
        <w:tabs>
          <w:tab w:val="left" w:pos="0"/>
          <w:tab w:val="left" w:pos="1080"/>
        </w:tabs>
        <w:spacing w:after="60"/>
        <w:ind w:left="0" w:firstLine="567"/>
        <w:jc w:val="both"/>
        <w:rPr>
          <w:sz w:val="22"/>
          <w:szCs w:val="22"/>
          <w:lang w:val="ru-RU"/>
        </w:rPr>
      </w:pPr>
      <w:r>
        <w:rPr>
          <w:b/>
          <w:bCs/>
          <w:color w:val="000000"/>
          <w:sz w:val="22"/>
          <w:szCs w:val="22"/>
          <w:lang w:val="ru-RU"/>
        </w:rPr>
        <w:t xml:space="preserve"> «Договор страхования»</w:t>
      </w:r>
      <w:r>
        <w:rPr>
          <w:bCs/>
          <w:color w:val="000000"/>
          <w:sz w:val="22"/>
          <w:szCs w:val="22"/>
          <w:lang w:val="ru-RU"/>
        </w:rPr>
        <w:t xml:space="preserve"> </w:t>
      </w:r>
      <w:r>
        <w:rPr>
          <w:bCs/>
          <w:sz w:val="22"/>
          <w:szCs w:val="22"/>
          <w:lang w:val="ru-RU"/>
        </w:rPr>
        <w:t xml:space="preserve">– </w:t>
      </w:r>
      <w:r>
        <w:rPr>
          <w:bCs/>
          <w:color w:val="000000"/>
          <w:sz w:val="22"/>
          <w:szCs w:val="22"/>
          <w:lang w:val="ru-RU"/>
        </w:rPr>
        <w:t xml:space="preserve">договор, заключаемый между Компанией и Клиентом при содействии Агента,</w:t>
      </w:r>
      <w:r>
        <w:rPr>
          <w:color w:val="000000"/>
          <w:sz w:val="22"/>
          <w:szCs w:val="22"/>
          <w:lang w:val="ru-RU"/>
        </w:rPr>
        <w:t xml:space="preserve"> а также приложения к Договору страхования: Правила страхования, Программы страхования, а также любые прилагаемые дополнения, заявления и любые другие документы, подписанные Страхователем. </w:t>
      </w:r>
    </w:p>
    <w:p>
      <w:pPr>
        <w:pStyle w:val="Standard"/>
        <w:numPr>
          <w:numId w:val="8"/>
          <w:ilvl w:val="1"/>
        </w:numPr>
        <w:tabs>
          <w:tab w:val="left" w:pos="0"/>
          <w:tab w:val="left" w:pos="1080"/>
        </w:tabs>
        <w:spacing w:after="60"/>
        <w:ind w:left="0" w:firstLine="567"/>
        <w:jc w:val="both"/>
        <w:rPr>
          <w:sz w:val="22"/>
          <w:szCs w:val="22"/>
          <w:lang w:val="ru-RU"/>
        </w:rPr>
      </w:pPr>
      <w:r>
        <w:rPr>
          <w:b/>
          <w:bCs/>
          <w:sz w:val="22"/>
          <w:szCs w:val="22"/>
          <w:lang w:val="ru-RU"/>
        </w:rPr>
        <w:t xml:space="preserve">«Договор об обмене электронными документами»</w:t>
      </w:r>
      <w:r>
        <w:rPr>
          <w:sz w:val="22"/>
          <w:szCs w:val="22"/>
          <w:lang w:val="ru-RU"/>
        </w:rPr>
        <w:t xml:space="preserve"> </w:t>
      </w:r>
      <w:r>
        <w:rPr>
          <w:color w:val="000000"/>
          <w:sz w:val="22"/>
          <w:szCs w:val="22"/>
          <w:lang w:val="ru-RU"/>
        </w:rPr>
        <w:t xml:space="preserve">–</w:t>
      </w:r>
      <w:r>
        <w:rPr>
          <w:b/>
          <w:bCs/>
          <w:sz w:val="22"/>
          <w:szCs w:val="22"/>
          <w:lang w:val="ru-RU"/>
        </w:rPr>
        <w:t xml:space="preserve"> </w:t>
      </w:r>
      <w:r>
        <w:rPr>
          <w:sz w:val="22"/>
          <w:szCs w:val="22"/>
          <w:lang w:val="ru-RU"/>
        </w:rPr>
        <w:t xml:space="preserve">договор между Компанией </w:t>
      </w:r>
      <w:r>
        <w:rPr>
          <w:sz w:val="22"/>
          <w:szCs w:val="22"/>
          <w:lang w:val="ru-RU"/>
        </w:rPr>
        <w:br/>
        <w:t xml:space="preserve">и Агентом, заключенный путем присоединения Компании к условиям </w:t>
      </w:r>
      <w:r>
        <w:rPr>
          <w:bCs/>
          <w:sz w:val="22"/>
          <w:szCs w:val="22"/>
          <w:lang w:val="ru-RU"/>
        </w:rPr>
        <w:t xml:space="preserve">правил обмена электронными документами по открытым каналам доступа с использованием программного комплекса «</w:t>
      </w:r>
      <w:r>
        <w:rPr>
          <w:bCs/>
          <w:sz w:val="22"/>
          <w:szCs w:val="22"/>
        </w:rPr>
        <w:t xml:space="preserve">File</w:t>
      </w:r>
      <w:r>
        <w:rPr>
          <w:bCs/>
          <w:sz w:val="22"/>
          <w:szCs w:val="22"/>
          <w:lang w:val="ru-RU"/>
        </w:rPr>
        <w:t xml:space="preserve">-</w:t>
      </w:r>
      <w:r>
        <w:rPr>
          <w:bCs/>
          <w:sz w:val="22"/>
          <w:szCs w:val="22"/>
        </w:rPr>
        <w:t xml:space="preserve">Pro</w:t>
      </w:r>
      <w:r>
        <w:rPr>
          <w:bCs/>
          <w:sz w:val="22"/>
          <w:szCs w:val="22"/>
          <w:lang w:val="ru-RU"/>
        </w:rPr>
        <w:t xml:space="preserve">» (далее – ПК «</w:t>
      </w:r>
      <w:r>
        <w:rPr>
          <w:bCs/>
          <w:sz w:val="22"/>
          <w:szCs w:val="22"/>
        </w:rPr>
        <w:t xml:space="preserve">File</w:t>
      </w:r>
      <w:r>
        <w:rPr>
          <w:bCs/>
          <w:sz w:val="22"/>
          <w:szCs w:val="22"/>
          <w:lang w:val="ru-RU"/>
        </w:rPr>
        <w:t xml:space="preserve">-</w:t>
      </w:r>
      <w:r>
        <w:rPr>
          <w:bCs/>
          <w:sz w:val="22"/>
          <w:szCs w:val="22"/>
        </w:rPr>
        <w:t xml:space="preserve">Pro</w:t>
      </w:r>
      <w:r>
        <w:rPr>
          <w:bCs/>
          <w:sz w:val="22"/>
          <w:szCs w:val="22"/>
          <w:lang w:val="ru-RU"/>
        </w:rPr>
        <w:t xml:space="preserve">»), к которым Компания присоединилась в соответствии с заявлением о присоединении к правилам обмена электронными документами по открытым каналам доступа с использованием ПК «</w:t>
      </w:r>
      <w:r>
        <w:rPr>
          <w:bCs/>
          <w:sz w:val="22"/>
          <w:szCs w:val="22"/>
        </w:rPr>
        <w:t xml:space="preserve">File</w:t>
      </w:r>
      <w:r>
        <w:rPr>
          <w:bCs/>
          <w:sz w:val="22"/>
          <w:szCs w:val="22"/>
          <w:lang w:val="ru-RU"/>
        </w:rPr>
        <w:t xml:space="preserve">-</w:t>
      </w:r>
      <w:r>
        <w:rPr>
          <w:bCs/>
          <w:sz w:val="22"/>
          <w:szCs w:val="22"/>
        </w:rPr>
        <w:t xml:space="preserve">Pro</w:t>
      </w:r>
      <w:r>
        <w:rPr>
          <w:bCs/>
          <w:sz w:val="22"/>
          <w:szCs w:val="22"/>
          <w:lang w:val="ru-RU"/>
        </w:rPr>
        <w:t xml:space="preserve">».</w:t>
      </w:r>
    </w:p>
    <w:p>
      <w:pPr>
        <w:pStyle w:val="Standard"/>
        <w:numPr>
          <w:numId w:val="8"/>
          <w:ilvl w:val="1"/>
        </w:numPr>
        <w:tabs>
          <w:tab w:val="left" w:pos="0"/>
          <w:tab w:val="left" w:pos="1080"/>
        </w:tabs>
        <w:spacing w:after="60"/>
        <w:ind w:left="0" w:firstLine="567"/>
        <w:jc w:val="both"/>
        <w:rPr>
          <w:sz w:val="22"/>
          <w:szCs w:val="22"/>
          <w:lang w:val="ru-RU"/>
        </w:rPr>
      </w:pPr>
      <w:r>
        <w:rPr>
          <w:b/>
          <w:bCs/>
          <w:sz w:val="22"/>
          <w:szCs w:val="22"/>
          <w:lang w:val="ru-RU"/>
        </w:rPr>
        <w:t xml:space="preserve">Застрахованное лицо –</w:t>
      </w:r>
      <w:r>
        <w:rPr>
          <w:sz w:val="22"/>
          <w:szCs w:val="22"/>
          <w:lang w:val="ru-RU"/>
        </w:rPr>
        <w:t xml:space="preserve"> физическое лицо, в отношении которого заключен Договор страхования. </w:t>
      </w:r>
    </w:p>
    <w:p>
      <w:pPr>
        <w:pStyle w:val="Standard"/>
        <w:numPr>
          <w:numId w:val="8"/>
          <w:ilvl w:val="1"/>
        </w:numPr>
        <w:tabs>
          <w:tab w:val="left" w:pos="1080"/>
        </w:tabs>
        <w:spacing w:after="60"/>
        <w:ind w:left="0" w:firstLine="567"/>
        <w:jc w:val="both"/>
        <w:rPr>
          <w:sz w:val="22"/>
          <w:szCs w:val="22"/>
          <w:lang w:val="ru-RU"/>
        </w:rPr>
      </w:pPr>
      <w:r>
        <w:rPr>
          <w:b/>
          <w:bCs/>
          <w:sz w:val="22"/>
          <w:szCs w:val="22"/>
          <w:lang w:val="ru-RU"/>
        </w:rPr>
        <w:t xml:space="preserve"> «Клиент» </w:t>
      </w:r>
      <w:r>
        <w:rPr>
          <w:sz w:val="22"/>
          <w:szCs w:val="22"/>
          <w:lang w:val="ru-RU"/>
        </w:rPr>
        <w:t xml:space="preserve">– Страхователь или физическое лицо, которое имеет намерение заключить Договор страхования.</w:t>
      </w:r>
    </w:p>
    <w:p>
      <w:pPr>
        <w:pStyle w:val="Standard"/>
        <w:numPr>
          <w:numId w:val="8"/>
          <w:ilvl w:val="1"/>
        </w:numPr>
        <w:tabs>
          <w:tab w:val="left" w:pos="1080"/>
        </w:tabs>
        <w:spacing w:after="60"/>
        <w:ind w:left="0" w:firstLine="567"/>
        <w:jc w:val="both"/>
        <w:rPr>
          <w:sz w:val="22"/>
          <w:szCs w:val="22"/>
          <w:lang w:val="ru-RU"/>
        </w:rPr>
      </w:pPr>
      <w:r>
        <w:rPr>
          <w:b/>
          <w:bCs/>
          <w:sz w:val="22"/>
          <w:szCs w:val="22"/>
          <w:lang w:val="ru-RU"/>
        </w:rPr>
        <w:t xml:space="preserve">«Мобильный банк» </w:t>
      </w:r>
      <w:r>
        <w:rPr>
          <w:bCs/>
          <w:sz w:val="22"/>
          <w:szCs w:val="22"/>
          <w:lang w:val="ru-RU"/>
        </w:rPr>
        <w:t xml:space="preserve">– мобильное приложение </w:t>
      </w:r>
      <w:r>
        <w:rPr>
          <w:bCs/>
          <w:sz w:val="22"/>
          <w:szCs w:val="22"/>
        </w:rPr>
        <w:t xml:space="preserve">PSB</w:t>
      </w:r>
      <w:r>
        <w:rPr>
          <w:bCs/>
          <w:sz w:val="22"/>
          <w:szCs w:val="22"/>
          <w:lang w:val="ru-RU"/>
        </w:rPr>
        <w:t xml:space="preserve">-</w:t>
      </w:r>
      <w:r>
        <w:rPr>
          <w:bCs/>
          <w:sz w:val="22"/>
          <w:szCs w:val="22"/>
        </w:rPr>
        <w:t xml:space="preserve">Mobile</w:t>
      </w:r>
      <w:r>
        <w:rPr>
          <w:bCs/>
          <w:sz w:val="22"/>
          <w:szCs w:val="22"/>
          <w:lang w:val="ru-RU"/>
        </w:rPr>
        <w:t xml:space="preserve"> для мобильного устройства на базе операционной системы </w:t>
      </w:r>
      <w:r>
        <w:rPr>
          <w:bCs/>
          <w:sz w:val="22"/>
          <w:szCs w:val="22"/>
        </w:rPr>
        <w:t xml:space="preserve">iOS</w:t>
      </w:r>
      <w:r>
        <w:rPr>
          <w:bCs/>
          <w:sz w:val="22"/>
          <w:szCs w:val="22"/>
          <w:lang w:val="ru-RU"/>
        </w:rPr>
        <w:t xml:space="preserve"> или </w:t>
      </w:r>
      <w:r>
        <w:rPr>
          <w:bCs/>
          <w:sz w:val="22"/>
          <w:szCs w:val="22"/>
        </w:rPr>
        <w:t xml:space="preserve">Android</w:t>
      </w:r>
      <w:r>
        <w:rPr>
          <w:bCs/>
          <w:sz w:val="22"/>
          <w:szCs w:val="22"/>
          <w:lang w:val="ru-RU"/>
        </w:rPr>
        <w:t xml:space="preserve">, предоставляющее Клиенту возможность доступа к системе </w:t>
      </w:r>
      <w:r>
        <w:rPr>
          <w:bCs/>
          <w:sz w:val="22"/>
          <w:szCs w:val="22"/>
        </w:rPr>
        <w:t xml:space="preserve">PSB</w:t>
      </w:r>
      <w:r>
        <w:rPr>
          <w:bCs/>
          <w:sz w:val="22"/>
          <w:szCs w:val="22"/>
          <w:lang w:val="ru-RU"/>
        </w:rPr>
        <w:t xml:space="preserve">-</w:t>
      </w:r>
      <w:r>
        <w:rPr>
          <w:bCs/>
          <w:sz w:val="22"/>
          <w:szCs w:val="22"/>
        </w:rPr>
        <w:t xml:space="preserve">Retail</w:t>
      </w:r>
      <w:r>
        <w:rPr>
          <w:bCs/>
          <w:sz w:val="22"/>
          <w:szCs w:val="22"/>
          <w:lang w:val="ru-RU"/>
        </w:rPr>
        <w:t xml:space="preserve"> с Мобильного устройства. </w:t>
      </w:r>
    </w:p>
    <w:p>
      <w:pPr>
        <w:pStyle w:val="Standard"/>
        <w:numPr>
          <w:numId w:val="8"/>
          <w:ilvl w:val="1"/>
        </w:numPr>
        <w:tabs>
          <w:tab w:val="left" w:pos="1080"/>
        </w:tabs>
        <w:spacing w:after="60"/>
        <w:ind w:left="0" w:firstLine="567"/>
        <w:jc w:val="both"/>
        <w:rPr>
          <w:sz w:val="22"/>
          <w:szCs w:val="22"/>
          <w:lang w:val="ru-RU"/>
        </w:rPr>
      </w:pPr>
      <w:r>
        <w:rPr>
          <w:b/>
          <w:bCs/>
          <w:sz w:val="22"/>
          <w:szCs w:val="22"/>
          <w:lang w:val="ru-RU"/>
        </w:rPr>
        <w:t xml:space="preserve">Отчет о совершенной операции</w:t>
      </w:r>
      <w:r>
        <w:rPr>
          <w:bCs/>
          <w:sz w:val="22"/>
          <w:szCs w:val="22"/>
          <w:lang w:val="ru-RU"/>
        </w:rPr>
        <w:t xml:space="preserve"> – логирование действия Страхователя в Мобильном банке, подтверждение направления Агентом Страхователю Договора страхования на адрес электронной почты Страхователя.</w:t>
      </w:r>
    </w:p>
    <w:p>
      <w:pPr>
        <w:pStyle w:val="Standard"/>
        <w:numPr>
          <w:numId w:val="8"/>
          <w:ilvl w:val="1"/>
        </w:numPr>
        <w:tabs>
          <w:tab w:val="left" w:pos="1080"/>
        </w:tabs>
        <w:spacing w:after="60"/>
        <w:ind w:left="0" w:firstLine="567"/>
        <w:jc w:val="both"/>
        <w:rPr>
          <w:sz w:val="22"/>
          <w:szCs w:val="22"/>
          <w:lang w:val="ru-RU"/>
        </w:rPr>
      </w:pPr>
      <w:r>
        <w:rPr>
          <w:b/>
          <w:bCs/>
          <w:color w:val="000000"/>
          <w:sz w:val="22"/>
          <w:szCs w:val="22"/>
          <w:lang w:val="ru-RU"/>
        </w:rPr>
        <w:t xml:space="preserve"> «Правила страхования»</w:t>
      </w:r>
      <w:r>
        <w:rPr>
          <w:color w:val="000000"/>
          <w:sz w:val="22"/>
          <w:szCs w:val="22"/>
          <w:lang w:val="ru-RU"/>
        </w:rPr>
        <w:t xml:space="preserve"> – документ, разработанный и утвержденный Компанией в соответствии с законодательными и иными нормативными правовыми актами Российской Федерации, определяющий общие условия и порядок осуществления страхования Компанией. Правила страхования размещены на официальном сайте Компании в информационно-телекоммуникационной сети «Интернет».</w:t>
      </w:r>
    </w:p>
    <w:p>
      <w:pPr>
        <w:pStyle w:val="Standard"/>
        <w:numPr>
          <w:numId w:val="8"/>
          <w:ilvl w:val="1"/>
        </w:numPr>
        <w:tabs>
          <w:tab w:val="left" w:pos="1080"/>
        </w:tabs>
        <w:spacing w:after="60"/>
        <w:ind w:left="0" w:firstLine="567"/>
        <w:jc w:val="both"/>
        <w:rPr>
          <w:color w:val="000000"/>
          <w:sz w:val="22"/>
          <w:szCs w:val="22"/>
          <w:lang w:val="ru-RU"/>
        </w:rPr>
      </w:pPr>
      <w:r>
        <w:rPr>
          <w:b/>
          <w:bCs/>
          <w:color w:val="000000"/>
          <w:sz w:val="22"/>
          <w:szCs w:val="22"/>
          <w:lang w:val="ru-RU"/>
        </w:rPr>
        <w:t xml:space="preserve">«Программа страхования»</w:t>
      </w:r>
      <w:r>
        <w:rPr>
          <w:bCs/>
          <w:color w:val="000000"/>
          <w:sz w:val="22"/>
          <w:szCs w:val="22"/>
          <w:lang w:val="ru-RU"/>
        </w:rPr>
        <w:t xml:space="preserve"> </w:t>
      </w:r>
      <w:r>
        <w:rPr>
          <w:color w:val="000000"/>
          <w:sz w:val="22"/>
          <w:szCs w:val="22"/>
          <w:lang w:val="ru-RU"/>
        </w:rPr>
        <w:t xml:space="preserve">–</w:t>
      </w:r>
      <w:r>
        <w:rPr>
          <w:sz w:val="22"/>
          <w:szCs w:val="22"/>
          <w:lang w:val="ru-RU"/>
        </w:rPr>
        <w:t xml:space="preserve"> </w:t>
      </w:r>
      <w:r>
        <w:rPr>
          <w:color w:val="000000"/>
          <w:sz w:val="22"/>
          <w:szCs w:val="22"/>
          <w:lang w:val="ru-RU"/>
        </w:rPr>
        <w:t xml:space="preserve">совокупность условий Договора страхования, в том числе характеризующих особенности заключения и прекращения Договора страхования, уплаты страховых премий и страховых выплат.  </w:t>
      </w:r>
    </w:p>
    <w:p>
      <w:pPr>
        <w:pStyle w:val="Standard"/>
        <w:numPr>
          <w:numId w:val="8"/>
          <w:ilvl w:val="1"/>
        </w:numPr>
        <w:tabs>
          <w:tab w:val="left" w:pos="1080"/>
        </w:tabs>
        <w:spacing w:after="60"/>
        <w:ind w:left="0" w:firstLine="567"/>
        <w:jc w:val="both"/>
        <w:rPr>
          <w:sz w:val="22"/>
          <w:szCs w:val="22"/>
          <w:lang w:val="ru-RU"/>
        </w:rPr>
      </w:pPr>
      <w:r>
        <w:rPr>
          <w:b/>
          <w:bCs/>
          <w:sz w:val="22"/>
          <w:szCs w:val="22"/>
          <w:lang w:val="ru-RU"/>
        </w:rPr>
        <w:t xml:space="preserve">Период охлаждения – </w:t>
      </w:r>
      <w:r>
        <w:rPr>
          <w:sz w:val="22"/>
          <w:szCs w:val="22"/>
          <w:lang w:val="ru-RU"/>
        </w:rPr>
        <w:t xml:space="preserve">период времени, составляющий 14 (Четырнадцать) календарных дней (в случае заключения Договора страхования не при предоставлении потребительского кредита (займа))  или 30 (Тридцать) календарных дней (в случае заключения договора страхования при предоставлении потребительского кредита (займа)), в течение которого Страхователь вправе отказаться от Договора страхования с возвратом уплаченной страховой премии (страховых взносов) в полном объеме, при отсутствии в данном периоде событий, имеющих признаки страхового случая.</w:t>
      </w:r>
    </w:p>
    <w:p>
      <w:pPr>
        <w:pStyle w:val="Standard"/>
        <w:numPr>
          <w:numId w:val="8"/>
          <w:ilvl w:val="1"/>
        </w:numPr>
        <w:tabs>
          <w:tab w:val="left" w:pos="1080"/>
        </w:tabs>
        <w:spacing w:after="60"/>
        <w:ind w:left="0" w:firstLine="567"/>
        <w:jc w:val="both"/>
        <w:rPr>
          <w:sz w:val="22"/>
          <w:szCs w:val="22"/>
          <w:lang w:val="ru-RU"/>
        </w:rPr>
      </w:pPr>
      <w:r>
        <w:rPr>
          <w:b/>
          <w:bCs/>
          <w:sz w:val="22"/>
          <w:szCs w:val="22"/>
          <w:lang w:val="ru-RU"/>
        </w:rPr>
        <w:t xml:space="preserve">Программное обеспечение Агента (PSB-Retail)</w:t>
      </w:r>
      <w:r>
        <w:rPr>
          <w:bCs/>
          <w:sz w:val="22"/>
          <w:szCs w:val="22"/>
          <w:lang w:val="ru-RU"/>
        </w:rPr>
        <w:t xml:space="preserve"> – программное обеспечение (корпоративная автоматизированная банковская система PSB-Retail), необходимое для оформления Договора страхования.</w:t>
      </w:r>
    </w:p>
    <w:p>
      <w:pPr>
        <w:pStyle w:val="Standard"/>
        <w:numPr>
          <w:numId w:val="8"/>
          <w:ilvl w:val="1"/>
        </w:numPr>
        <w:tabs>
          <w:tab w:val="left" w:pos="1080"/>
        </w:tabs>
        <w:spacing w:after="60"/>
        <w:ind w:left="0" w:firstLine="567"/>
        <w:jc w:val="both"/>
        <w:rPr>
          <w:sz w:val="22"/>
          <w:szCs w:val="22"/>
          <w:lang w:val="ru-RU"/>
        </w:rPr>
      </w:pPr>
      <w:r>
        <w:rPr>
          <w:b/>
          <w:bCs/>
          <w:color w:val="000000"/>
          <w:sz w:val="22"/>
          <w:szCs w:val="22"/>
          <w:lang w:val="ru-RU"/>
        </w:rPr>
        <w:t xml:space="preserve">Программный</w:t>
      </w:r>
      <w:r>
        <w:rPr>
          <w:b/>
          <w:bCs/>
          <w:color w:val="000000"/>
          <w:sz w:val="22"/>
          <w:szCs w:val="22"/>
        </w:rPr>
        <w:t xml:space="preserve"> </w:t>
      </w:r>
      <w:r>
        <w:rPr>
          <w:b/>
          <w:bCs/>
          <w:color w:val="000000"/>
          <w:sz w:val="22"/>
          <w:szCs w:val="22"/>
          <w:lang w:val="ru-RU"/>
        </w:rPr>
        <w:t xml:space="preserve">комплекс «</w:t>
      </w:r>
      <w:r>
        <w:rPr>
          <w:b/>
          <w:bCs/>
          <w:color w:val="000000"/>
          <w:sz w:val="22"/>
          <w:szCs w:val="22"/>
        </w:rPr>
        <w:t xml:space="preserve">File</w:t>
      </w:r>
      <w:r>
        <w:rPr>
          <w:b/>
          <w:bCs/>
          <w:color w:val="000000"/>
          <w:sz w:val="22"/>
          <w:szCs w:val="22"/>
          <w:lang w:val="ru-RU"/>
        </w:rPr>
        <w:t xml:space="preserve">-</w:t>
      </w:r>
      <w:r>
        <w:rPr>
          <w:b/>
          <w:bCs/>
          <w:color w:val="000000"/>
          <w:sz w:val="22"/>
          <w:szCs w:val="22"/>
        </w:rPr>
        <w:t xml:space="preserve">Pro</w:t>
      </w:r>
      <w:r>
        <w:rPr>
          <w:b/>
          <w:bCs/>
          <w:color w:val="000000"/>
          <w:sz w:val="22"/>
          <w:szCs w:val="22"/>
          <w:lang w:val="ru-RU"/>
        </w:rPr>
        <w:t xml:space="preserve">» (ПК «</w:t>
      </w:r>
      <w:r>
        <w:rPr>
          <w:b/>
          <w:bCs/>
          <w:color w:val="000000"/>
          <w:sz w:val="22"/>
          <w:szCs w:val="22"/>
        </w:rPr>
        <w:t xml:space="preserve">File</w:t>
      </w:r>
      <w:r>
        <w:rPr>
          <w:b/>
          <w:bCs/>
          <w:color w:val="000000"/>
          <w:sz w:val="22"/>
          <w:szCs w:val="22"/>
          <w:lang w:val="ru-RU"/>
        </w:rPr>
        <w:t xml:space="preserve">-</w:t>
      </w:r>
      <w:r>
        <w:rPr>
          <w:b/>
          <w:bCs/>
          <w:color w:val="000000"/>
          <w:sz w:val="22"/>
          <w:szCs w:val="22"/>
        </w:rPr>
        <w:t xml:space="preserve">PRO</w:t>
      </w:r>
      <w:r>
        <w:rPr>
          <w:b/>
          <w:bCs/>
          <w:color w:val="000000"/>
          <w:sz w:val="22"/>
          <w:szCs w:val="22"/>
          <w:lang w:val="ru-RU"/>
        </w:rPr>
        <w:t xml:space="preserve">») –</w:t>
      </w:r>
      <w:r>
        <w:rPr>
          <w:color w:val="000000"/>
          <w:sz w:val="22"/>
          <w:szCs w:val="22"/>
        </w:rPr>
        <w:t xml:space="preserve"> </w:t>
      </w:r>
      <w:r>
        <w:rPr>
          <w:color w:val="000000"/>
          <w:sz w:val="22"/>
          <w:szCs w:val="22"/>
          <w:lang w:val="ru-RU"/>
        </w:rPr>
        <w:t xml:space="preserve"> программный</w:t>
      </w:r>
      <w:r>
        <w:rPr>
          <w:color w:val="000000"/>
          <w:sz w:val="22"/>
          <w:szCs w:val="22"/>
        </w:rPr>
        <w:t xml:space="preserve"> </w:t>
      </w:r>
      <w:r>
        <w:rPr>
          <w:color w:val="000000"/>
          <w:sz w:val="22"/>
          <w:szCs w:val="22"/>
          <w:lang w:val="ru-RU"/>
        </w:rPr>
        <w:t xml:space="preserve">комплекс, предназначенный для криптографической защиты файлов произвольного формата в</w:t>
      </w:r>
      <w:r>
        <w:rPr>
          <w:color w:val="000000"/>
          <w:sz w:val="22"/>
          <w:szCs w:val="22"/>
        </w:rPr>
        <w:t xml:space="preserve"> </w:t>
      </w:r>
      <w:r>
        <w:rPr>
          <w:color w:val="000000"/>
          <w:sz w:val="22"/>
          <w:szCs w:val="22"/>
          <w:lang w:val="ru-RU"/>
        </w:rPr>
        <w:t xml:space="preserve">файловых системах </w:t>
      </w:r>
      <w:r>
        <w:rPr>
          <w:color w:val="000000"/>
          <w:sz w:val="22"/>
          <w:szCs w:val="22"/>
        </w:rPr>
        <w:t xml:space="preserve">MS Windows</w:t>
      </w:r>
      <w:r>
        <w:rPr>
          <w:color w:val="000000"/>
          <w:sz w:val="22"/>
          <w:szCs w:val="22"/>
          <w:lang w:val="ru-RU"/>
        </w:rPr>
        <w:t xml:space="preserve"> и присоединенных файлов в электронных почтовых сообщениях в среде почтового клиента. </w:t>
      </w:r>
    </w:p>
    <w:p>
      <w:pPr>
        <w:pStyle w:val="afff6"/>
        <w:spacing w:before="0" w:after="0"/>
        <w:ind w:firstLine="709"/>
        <w:jc w:val="both"/>
        <w:rPr>
          <w:sz w:val="22"/>
          <w:szCs w:val="22"/>
        </w:rPr>
      </w:pPr>
      <w:r>
        <w:rPr>
          <w:color w:val="000000"/>
          <w:sz w:val="22"/>
          <w:szCs w:val="22"/>
        </w:rPr>
        <w:t xml:space="preserve">ПК «File-PRO» обеспечивает:</w:t>
      </w:r>
    </w:p>
    <w:p>
      <w:pPr>
        <w:pStyle w:val="afff6"/>
        <w:numPr>
          <w:numId w:val="9"/>
          <w:ilvl w:val="0"/>
        </w:numPr>
        <w:tabs>
          <w:tab w:val="clear" w:pos="720"/>
          <w:tab w:val="left" w:pos="1134"/>
        </w:tabs>
        <w:spacing w:before="0" w:after="0"/>
        <w:ind w:firstLine="131"/>
        <w:jc w:val="both"/>
        <w:rPr>
          <w:sz w:val="22"/>
          <w:szCs w:val="22"/>
        </w:rPr>
      </w:pPr>
      <w:r>
        <w:rPr>
          <w:color w:val="000000"/>
          <w:sz w:val="22"/>
          <w:szCs w:val="22"/>
        </w:rPr>
        <w:t xml:space="preserve">создание и проверку электронной подписи в электронном документе с использованием ключа электронной подписи;</w:t>
      </w:r>
    </w:p>
    <w:p>
      <w:pPr>
        <w:pStyle w:val="afff6"/>
        <w:numPr>
          <w:numId w:val="9"/>
          <w:ilvl w:val="0"/>
        </w:numPr>
        <w:tabs>
          <w:tab w:val="clear" w:pos="720"/>
          <w:tab w:val="left" w:pos="1134"/>
        </w:tabs>
        <w:spacing w:before="0" w:after="0"/>
        <w:ind w:firstLine="131"/>
        <w:jc w:val="both"/>
        <w:rPr>
          <w:sz w:val="22"/>
          <w:szCs w:val="22"/>
        </w:rPr>
      </w:pPr>
      <w:r>
        <w:rPr>
          <w:color w:val="000000"/>
          <w:sz w:val="22"/>
          <w:szCs w:val="22"/>
        </w:rPr>
        <w:t xml:space="preserve">подтверждение подлинности электронной подписи в электронном документе с использованием ключа проверки электронной подписи; </w:t>
      </w:r>
    </w:p>
    <w:p>
      <w:pPr>
        <w:pStyle w:val="afff6"/>
        <w:numPr>
          <w:numId w:val="9"/>
          <w:ilvl w:val="0"/>
        </w:numPr>
        <w:tabs>
          <w:tab w:val="clear" w:pos="720"/>
          <w:tab w:val="left" w:pos="1134"/>
        </w:tabs>
        <w:spacing w:before="0" w:after="0"/>
        <w:ind w:firstLine="131"/>
        <w:jc w:val="both"/>
        <w:rPr>
          <w:sz w:val="22"/>
          <w:szCs w:val="22"/>
        </w:rPr>
      </w:pPr>
      <w:r>
        <w:rPr>
          <w:color w:val="000000"/>
          <w:sz w:val="22"/>
          <w:szCs w:val="22"/>
        </w:rPr>
        <w:t xml:space="preserve">шифрование и расшифрование электронных документов с использованием ключей электронной подписи и ключей проверки электронной подписи. </w:t>
      </w:r>
    </w:p>
    <w:p>
      <w:pPr>
        <w:pStyle w:val="afff6"/>
        <w:spacing w:before="0" w:after="0"/>
        <w:ind w:firstLine="709"/>
        <w:jc w:val="both"/>
        <w:rPr>
          <w:color w:val="000000"/>
          <w:sz w:val="22"/>
          <w:szCs w:val="22"/>
        </w:rPr>
      </w:pPr>
      <w:r>
        <w:rPr>
          <w:color w:val="000000"/>
          <w:sz w:val="22"/>
          <w:szCs w:val="22"/>
        </w:rPr>
        <w:t xml:space="preserve">Владельцем ПК «File-PRO» на основании лицензии является Агент. ПК «File-PRO» поддерживает международные стандарты и рекомендации в области защиты информации.</w:t>
      </w:r>
    </w:p>
    <w:p>
      <w:pPr>
        <w:pStyle w:val="Standard"/>
        <w:tabs>
          <w:tab w:val="left" w:pos="284"/>
          <w:tab w:val="left" w:pos="1080"/>
        </w:tabs>
        <w:spacing w:after="60"/>
        <w:ind w:firstLine="567"/>
        <w:jc w:val="both"/>
        <w:rPr>
          <w:color w:val="000000"/>
          <w:sz w:val="22"/>
          <w:szCs w:val="22"/>
          <w:lang w:val="ru-RU"/>
        </w:rPr>
      </w:pPr>
      <w:r>
        <w:rPr>
          <w:color w:val="000000"/>
          <w:sz w:val="22"/>
          <w:szCs w:val="22"/>
          <w:lang w:val="ru-RU"/>
        </w:rPr>
        <w:t xml:space="preserve">1.13. </w:t>
      </w:r>
      <w:r>
        <w:rPr>
          <w:b/>
          <w:bCs/>
          <w:color w:val="000000"/>
          <w:sz w:val="22"/>
          <w:szCs w:val="22"/>
          <w:lang w:val="ru-RU"/>
        </w:rPr>
        <w:t xml:space="preserve">«Страхователь»</w:t>
      </w:r>
      <w:r>
        <w:rPr>
          <w:bCs/>
          <w:color w:val="000000"/>
          <w:sz w:val="22"/>
          <w:szCs w:val="22"/>
          <w:lang w:val="ru-RU"/>
        </w:rPr>
        <w:t xml:space="preserve"> </w:t>
      </w:r>
      <w:r>
        <w:rPr>
          <w:color w:val="000000"/>
          <w:sz w:val="22"/>
          <w:szCs w:val="22"/>
          <w:lang w:val="ru-RU"/>
        </w:rPr>
        <w:t xml:space="preserve">– физическое лицо, заключившее с Компанией Договор страхования в соответствии с Правилами страхования, Программой страхования и уплачивающее страховую премию по Договору страхования.</w:t>
      </w:r>
    </w:p>
    <w:p>
      <w:pPr>
        <w:pStyle w:val="Standard"/>
        <w:tabs>
          <w:tab w:val="left" w:pos="284"/>
          <w:tab w:val="left" w:pos="1080"/>
        </w:tabs>
        <w:spacing w:after="60"/>
        <w:ind w:firstLine="567"/>
        <w:jc w:val="both"/>
        <w:rPr>
          <w:color w:val="000000"/>
          <w:sz w:val="22"/>
          <w:szCs w:val="22"/>
          <w:lang w:val="ru-RU"/>
        </w:rPr>
      </w:pPr>
      <w:r>
        <w:rPr>
          <w:color w:val="000000"/>
          <w:sz w:val="22"/>
          <w:szCs w:val="22"/>
          <w:lang w:val="ru-RU"/>
        </w:rPr>
        <w:t xml:space="preserve">1.14. </w:t>
      </w:r>
      <w:r>
        <w:rPr>
          <w:b/>
          <w:bCs/>
          <w:color w:val="000000"/>
          <w:sz w:val="22"/>
          <w:szCs w:val="22"/>
          <w:lang w:val="ru-RU"/>
        </w:rPr>
        <w:t xml:space="preserve">«Страховая премия» </w:t>
      </w:r>
      <w:r>
        <w:rPr>
          <w:color w:val="000000"/>
          <w:sz w:val="22"/>
          <w:szCs w:val="22"/>
          <w:lang w:val="ru-RU"/>
        </w:rPr>
        <w:t xml:space="preserve">– денежная сумма, которая уплачивается Страхователем Компании в качестве платы за страхование за все время действия Договора страхования.</w:t>
      </w:r>
    </w:p>
    <w:p>
      <w:pPr>
        <w:pStyle w:val="Standard"/>
        <w:tabs>
          <w:tab w:val="left" w:pos="284"/>
          <w:tab w:val="left" w:pos="1080"/>
        </w:tabs>
        <w:spacing w:after="60"/>
        <w:ind w:firstLine="567"/>
        <w:jc w:val="both"/>
        <w:rPr>
          <w:sz w:val="22"/>
          <w:szCs w:val="22"/>
          <w:lang w:val="ru-RU"/>
        </w:rPr>
      </w:pPr>
      <w:r>
        <w:rPr>
          <w:color w:val="000000"/>
          <w:sz w:val="22"/>
          <w:szCs w:val="22"/>
          <w:lang w:val="ru-RU"/>
        </w:rPr>
        <w:t xml:space="preserve">1.15. </w:t>
      </w:r>
      <w:r>
        <w:rPr>
          <w:b/>
          <w:bCs/>
          <w:sz w:val="22"/>
          <w:szCs w:val="22"/>
          <w:lang w:val="ru-RU"/>
        </w:rPr>
        <w:t xml:space="preserve">Система электронного документооборота</w:t>
      </w:r>
      <w:r>
        <w:rPr>
          <w:sz w:val="22"/>
          <w:szCs w:val="22"/>
          <w:lang w:val="ru-RU"/>
        </w:rPr>
        <w:t xml:space="preserve"> – система электронного документооборота «Контур.Диадок»</w:t>
      </w:r>
      <w:r>
        <w:rPr>
          <w:color w:val="000000"/>
          <w:sz w:val="22"/>
          <w:szCs w:val="22"/>
          <w:lang w:val="ru-RU"/>
        </w:rPr>
        <w:t xml:space="preserve">, посредством которой Стороны формируют, отправляют, получают и подписывают электронные документы. Документы, подписанные через систему электронного документооборота, равносильны документам, подписанным собственноручной подписью.</w:t>
      </w:r>
    </w:p>
    <w:p>
      <w:pPr>
        <w:pStyle w:val="Standard"/>
        <w:tabs>
          <w:tab w:val="left" w:pos="1080"/>
        </w:tabs>
        <w:spacing w:after="60"/>
        <w:jc w:val="both"/>
        <w:rPr>
          <w:sz w:val="22"/>
          <w:szCs w:val="22"/>
          <w:lang w:val="ru-RU"/>
        </w:rPr>
      </w:pPr>
    </w:p>
    <w:p>
      <w:pPr>
        <w:pStyle w:val="1"/>
        <w:numPr>
          <w:numId w:val="30"/>
          <w:ilvl w:val="0"/>
        </w:numPr>
        <w:tabs>
          <w:tab w:val="left" w:pos="1080"/>
        </w:tabs>
        <w:ind w:firstLine="540"/>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ПРЕДМЕТ ДОГОВОРА</w:t>
      </w:r>
    </w:p>
    <w:p>
      <w:pPr>
        <w:pStyle w:val="Standard"/>
        <w:tabs>
          <w:tab w:val="left" w:pos="1080"/>
        </w:tabs>
        <w:ind w:firstLine="540"/>
        <w:jc w:val="center"/>
        <w:rPr>
          <w:sz w:val="22"/>
          <w:szCs w:val="22"/>
          <w:lang w:val="ru-RU"/>
        </w:rPr>
      </w:pPr>
    </w:p>
    <w:p>
      <w:pPr>
        <w:pStyle w:val="Standard"/>
        <w:numPr>
          <w:numId w:val="31"/>
          <w:ilvl w:val="1"/>
        </w:numPr>
        <w:tabs>
          <w:tab w:val="left" w:pos="0"/>
          <w:tab w:val="left" w:pos="1080"/>
        </w:tabs>
        <w:spacing w:after="120"/>
        <w:ind w:firstLine="567"/>
        <w:jc w:val="both"/>
        <w:rPr>
          <w:sz w:val="22"/>
          <w:szCs w:val="22"/>
          <w:lang w:val="ru-RU"/>
        </w:rPr>
      </w:pPr>
      <w:r>
        <w:rPr>
          <w:color w:val="000000"/>
          <w:sz w:val="22"/>
          <w:szCs w:val="22"/>
          <w:lang w:val="ru-RU"/>
        </w:rPr>
        <w:t xml:space="preserve">По настоящему Договору </w:t>
      </w:r>
      <w:r>
        <w:rPr>
          <w:sz w:val="22"/>
          <w:szCs w:val="22"/>
          <w:lang w:val="ru-RU"/>
        </w:rPr>
        <w:t xml:space="preserve">Компания поручает Агенту от имени и за счет Компании </w:t>
      </w:r>
      <w:r>
        <w:rPr>
          <w:color w:val="000000"/>
          <w:sz w:val="22"/>
          <w:szCs w:val="22"/>
          <w:lang w:val="ru-RU"/>
        </w:rPr>
        <w:t xml:space="preserve">осуществлять оформление Договоров страхования по Программам страхования на основании утвержденных Компанией Правил страхования и тарифов к ним в соответствии с условиями настоящего Договора.</w:t>
      </w:r>
    </w:p>
    <w:p>
      <w:pPr>
        <w:pStyle w:val="Standard"/>
        <w:numPr>
          <w:numId w:val="32"/>
          <w:ilvl w:val="1"/>
        </w:numPr>
        <w:tabs>
          <w:tab w:val="left" w:pos="1080"/>
        </w:tabs>
        <w:spacing w:after="120"/>
        <w:ind w:firstLine="567"/>
        <w:jc w:val="both"/>
        <w:rPr>
          <w:sz w:val="22"/>
          <w:szCs w:val="22"/>
          <w:lang w:val="ru-RU"/>
        </w:rPr>
      </w:pPr>
      <w:r>
        <w:rPr>
          <w:color w:val="000000"/>
          <w:sz w:val="22"/>
          <w:szCs w:val="22"/>
          <w:lang w:val="ru-RU"/>
        </w:rPr>
        <w:t xml:space="preserve">Агент предлагает Клиентам заключение Договоров страхования на условиях Программ страхования. Договоры страхования заключаются в порядке, определенном настоящим Договором.</w:t>
      </w:r>
    </w:p>
    <w:p>
      <w:pPr>
        <w:pStyle w:val="Standard"/>
        <w:numPr>
          <w:numId w:val="33"/>
          <w:ilvl w:val="1"/>
        </w:numPr>
        <w:tabs>
          <w:tab w:val="left" w:pos="1080"/>
        </w:tabs>
        <w:spacing w:after="120"/>
        <w:ind w:firstLine="567"/>
        <w:jc w:val="both"/>
        <w:rPr>
          <w:sz w:val="22"/>
          <w:szCs w:val="22"/>
          <w:lang w:val="ru-RU"/>
        </w:rPr>
      </w:pPr>
      <w:r>
        <w:rPr>
          <w:color w:val="000000"/>
          <w:sz w:val="22"/>
          <w:szCs w:val="22"/>
          <w:lang w:val="ru-RU"/>
        </w:rPr>
        <w:t xml:space="preserve">Оформление документации, необходимой для заключения Договора страхования, осуществляется Агентом с использованием Программного обеспечения Агента и Мобильного банка, в том числе в соответствии с п. 4.3. настоящего Договора.</w:t>
      </w:r>
    </w:p>
    <w:p>
      <w:pPr>
        <w:pStyle w:val="Standard"/>
        <w:numPr>
          <w:numId w:val="34"/>
          <w:ilvl w:val="1"/>
        </w:numPr>
        <w:tabs>
          <w:tab w:val="left" w:pos="1080"/>
        </w:tabs>
        <w:spacing w:after="120"/>
        <w:ind w:firstLine="567"/>
        <w:jc w:val="both"/>
        <w:rPr>
          <w:sz w:val="22"/>
          <w:szCs w:val="22"/>
          <w:lang w:val="ru-RU"/>
        </w:rPr>
      </w:pPr>
      <w:r>
        <w:rPr>
          <w:sz w:val="22"/>
          <w:szCs w:val="22"/>
          <w:lang w:val="ru-RU"/>
        </w:rPr>
        <w:t xml:space="preserve">Агент по поручению Клиентов осуществляет перевод Страховых премий на банковский счет Компании, указанный в Разделе 12 настоящего Договора.</w:t>
      </w:r>
    </w:p>
    <w:p>
      <w:pPr>
        <w:pStyle w:val="Standard"/>
        <w:numPr>
          <w:numId w:val="35"/>
          <w:ilvl w:val="1"/>
        </w:numPr>
        <w:tabs>
          <w:tab w:val="left" w:pos="1080"/>
        </w:tabs>
        <w:spacing w:after="120"/>
        <w:ind w:firstLine="567"/>
        <w:jc w:val="both"/>
        <w:rPr>
          <w:sz w:val="22"/>
          <w:szCs w:val="22"/>
          <w:lang w:val="ru-RU"/>
        </w:rPr>
      </w:pPr>
      <w:r>
        <w:rPr>
          <w:sz w:val="22"/>
          <w:szCs w:val="22"/>
          <w:lang w:val="ru-RU"/>
        </w:rPr>
        <w:t xml:space="preserve">Агент оформляет Договоры страхования с физическими лицами с использованием Программного обеспечения Агента в полном соответствии с утвержденной Компанией формой Договора страхования и ключевого информационного документа (Приложение № 3).</w:t>
      </w:r>
    </w:p>
    <w:p>
      <w:pPr>
        <w:pStyle w:val="Standard"/>
        <w:numPr>
          <w:numId w:val="36"/>
          <w:ilvl w:val="1"/>
        </w:numPr>
        <w:tabs>
          <w:tab w:val="left" w:pos="1080"/>
        </w:tabs>
        <w:spacing w:after="120"/>
        <w:ind w:firstLine="567"/>
        <w:jc w:val="both"/>
        <w:rPr>
          <w:sz w:val="22"/>
          <w:szCs w:val="22"/>
          <w:lang w:val="ru-RU"/>
        </w:rPr>
      </w:pPr>
      <w:r>
        <w:rPr>
          <w:sz w:val="22"/>
          <w:szCs w:val="22"/>
          <w:lang w:val="ru-RU"/>
        </w:rPr>
        <w:t xml:space="preserve">Агент производит настройку указанной в п. 2.5. настоящего Договора формы Договора страхования и ключевого информационного документа в Программном обеспечении Агента, после чего направляет ее Компании на согласование корректности настройки формы.</w:t>
      </w:r>
    </w:p>
    <w:p>
      <w:pPr>
        <w:pStyle w:val="Standard"/>
        <w:numPr>
          <w:numId w:val="37"/>
          <w:ilvl w:val="1"/>
        </w:numPr>
        <w:tabs>
          <w:tab w:val="left" w:pos="1080"/>
        </w:tabs>
        <w:spacing w:after="120"/>
        <w:ind w:firstLine="567"/>
        <w:jc w:val="both"/>
        <w:rPr>
          <w:sz w:val="22"/>
          <w:szCs w:val="22"/>
          <w:lang w:val="ru-RU"/>
        </w:rPr>
      </w:pPr>
      <w:r>
        <w:rPr>
          <w:sz w:val="22"/>
          <w:szCs w:val="22"/>
          <w:lang w:val="ru-RU"/>
        </w:rPr>
        <w:t xml:space="preserve">Агент имеет право оформлять Договоры страхования с использованием Программного обеспечения Агента по Программам страхования, указанным в Приложении № 1 к настоящему Договору, только после получения от Компании письменного уведомления о корректности настройки страховой документации Компании в Программном обеспечении Агента.</w:t>
      </w:r>
    </w:p>
    <w:p>
      <w:pPr>
        <w:pStyle w:val="Standard"/>
        <w:tabs>
          <w:tab w:val="left" w:pos="1080"/>
        </w:tabs>
        <w:spacing w:after="120"/>
        <w:jc w:val="both"/>
        <w:rPr>
          <w:sz w:val="22"/>
          <w:szCs w:val="22"/>
          <w:lang w:val="ru-RU"/>
        </w:rPr>
      </w:pPr>
    </w:p>
    <w:p>
      <w:pPr>
        <w:pStyle w:val="1"/>
        <w:numPr>
          <w:numId w:val="38"/>
          <w:ilvl w:val="0"/>
        </w:numPr>
        <w:tabs>
          <w:tab w:val="left" w:pos="1080"/>
        </w:tabs>
        <w:ind w:firstLine="567"/>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ПОРУЧЕНИЕ НА ОБРАБОТКУ ПЕРСОНАЛЬНЫХ ДАННЫХ</w:t>
      </w:r>
    </w:p>
    <w:p>
      <w:pPr>
        <w:pStyle w:val="Standard"/>
        <w:tabs>
          <w:tab w:val="left" w:pos="1080"/>
        </w:tabs>
        <w:ind w:firstLine="567"/>
        <w:jc w:val="center"/>
        <w:rPr>
          <w:sz w:val="22"/>
          <w:szCs w:val="22"/>
          <w:lang w:val="ru-RU"/>
        </w:rPr>
      </w:pPr>
    </w:p>
    <w:p>
      <w:pPr>
        <w:pStyle w:val="Standard"/>
        <w:numPr>
          <w:numId w:val="39"/>
          <w:ilvl w:val="1"/>
        </w:numPr>
        <w:tabs>
          <w:tab w:val="left" w:pos="1080"/>
        </w:tabs>
        <w:spacing w:after="120"/>
        <w:ind w:firstLine="567"/>
        <w:jc w:val="both"/>
        <w:rPr>
          <w:sz w:val="22"/>
          <w:szCs w:val="22"/>
          <w:lang w:val="ru-RU"/>
        </w:rPr>
      </w:pPr>
      <w:r>
        <w:rPr>
          <w:sz w:val="22"/>
          <w:szCs w:val="22"/>
          <w:lang w:val="ru-RU"/>
        </w:rPr>
        <w:t xml:space="preserve">Компания в соответствии с Федеральным законом от 27.07.2006 № 152-ФЗ «О персональных данных» (далее – Федеральный закон «О персональных данных») поручает Агенту (в том числе в лице его уполномоченных работников и иных привлекаемых Агентом лиц ), совершать с персональными данными,  содержащимися в настоящем Договоре и иных документах, связанных с его заключением и исполнением, включая персональные данные Страхователей, включенные в Договоры страхования, следующие действия (с использованием и без использования средств автоматизации): сбор; запись; систематизация; накопление; хранение; уточнение (обновление, изменение); извлечение; использование; передача (предоставление, доступ), в том числе передача уполномоченным работникам и агентам Агента, </w:t>
      </w:r>
      <w:r>
        <w:rPr>
          <w:sz w:val="22"/>
          <w:szCs w:val="22"/>
          <w:lang w:val="ru-RU"/>
        </w:rPr>
        <w:t xml:space="preserve">лицам, входящим в одну банковскую группу с Агентом (аффилированным лицам Агента), третьим лицам, в том числе привлеченным Агентом в целях исполнения возложенных на него в соответствии с законодательством Российской Федерации и настоящим Договором обязанностей, либо в целях реализации Агентом своих прав и обязанностей из Договора; обезличивание; блокирование; удаление; уничтожение персональных данных (далее – «обработка») в целях исполнения Договора, а также реализации вытекающих из заключенного Договора прав и обязанностей, в целях осуществления хранения, в том числе в электронном виде, и защиты персональных данных. </w:t>
      </w:r>
    </w:p>
    <w:p>
      <w:pPr>
        <w:pStyle w:val="Standard"/>
        <w:numPr>
          <w:numId w:val="40"/>
          <w:ilvl w:val="1"/>
        </w:numPr>
        <w:tabs>
          <w:tab w:val="left" w:pos="1080"/>
        </w:tabs>
        <w:spacing w:after="120"/>
        <w:ind w:firstLine="567"/>
        <w:jc w:val="both"/>
        <w:rPr>
          <w:sz w:val="22"/>
          <w:szCs w:val="22"/>
          <w:lang w:val="ru-RU"/>
        </w:rPr>
      </w:pPr>
      <w:r>
        <w:rPr>
          <w:sz w:val="22"/>
          <w:szCs w:val="22"/>
          <w:lang w:val="ru-RU"/>
        </w:rPr>
        <w:t xml:space="preserve">Компания подтверждает, что согласия субъектов персональных данных на передачу их персональных данных третьим лицам, в том числе Агенту, ей получены. Использование Агентом персональных данных, обработку которых ему поручает Компания, в других целях </w:t>
      </w:r>
      <w:r>
        <w:rPr>
          <w:sz w:val="22"/>
          <w:szCs w:val="22"/>
          <w:lang w:val="ru-RU"/>
        </w:rPr>
        <w:br/>
        <w:t xml:space="preserve">не допускается.</w:t>
      </w:r>
    </w:p>
    <w:p>
      <w:pPr>
        <w:pStyle w:val="Standard"/>
        <w:numPr>
          <w:numId w:val="41"/>
          <w:ilvl w:val="1"/>
        </w:numPr>
        <w:tabs>
          <w:tab w:val="left" w:pos="1080"/>
        </w:tabs>
        <w:spacing w:after="120"/>
        <w:ind w:firstLine="567"/>
        <w:jc w:val="both"/>
        <w:rPr>
          <w:sz w:val="22"/>
          <w:szCs w:val="22"/>
          <w:lang w:val="ru-RU"/>
        </w:rPr>
      </w:pPr>
      <w:r>
        <w:rPr>
          <w:sz w:val="22"/>
          <w:szCs w:val="22"/>
          <w:lang w:val="ru-RU"/>
        </w:rPr>
        <w:t xml:space="preserve">Ответственность за предоставление сведений о наличии согласия субъектов персональных данных на обработку их персональных данных в целях заключения Договора страхования, состав собираемых и обрабатываемых данных несет Компания.</w:t>
      </w:r>
    </w:p>
    <w:p>
      <w:pPr>
        <w:pStyle w:val="Standard"/>
        <w:numPr>
          <w:numId w:val="42"/>
          <w:ilvl w:val="1"/>
        </w:numPr>
        <w:tabs>
          <w:tab w:val="left" w:pos="1080"/>
        </w:tabs>
        <w:spacing w:after="120"/>
        <w:ind w:firstLine="567"/>
        <w:jc w:val="both"/>
        <w:rPr>
          <w:sz w:val="22"/>
          <w:szCs w:val="22"/>
          <w:lang w:val="ru-RU"/>
        </w:rPr>
      </w:pPr>
      <w:r>
        <w:rPr>
          <w:sz w:val="22"/>
          <w:szCs w:val="22"/>
          <w:lang w:val="ru-RU"/>
        </w:rPr>
        <w:t xml:space="preserve">Стороны признают, что персональные данные являются конфиденциальной информацией, не подлежащей раскрытию и распространению третьим лицам без получения на это предварительного письменного согласия субъектов персональных данных.</w:t>
      </w:r>
    </w:p>
    <w:p>
      <w:pPr>
        <w:pStyle w:val="Standard"/>
        <w:numPr>
          <w:numId w:val="43"/>
          <w:ilvl w:val="1"/>
        </w:numPr>
        <w:tabs>
          <w:tab w:val="left" w:pos="1080"/>
        </w:tabs>
        <w:spacing w:after="120"/>
        <w:ind w:firstLine="567"/>
        <w:jc w:val="both"/>
        <w:rPr>
          <w:sz w:val="22"/>
          <w:szCs w:val="22"/>
          <w:lang w:val="ru-RU"/>
        </w:rPr>
      </w:pPr>
      <w:r>
        <w:rPr>
          <w:sz w:val="22"/>
          <w:szCs w:val="22"/>
          <w:lang w:val="ru-RU"/>
        </w:rPr>
        <w:t xml:space="preserve">При выполнении настоящего Договора Стороны обязуются соблюдать принципы </w:t>
      </w:r>
      <w:r>
        <w:rPr>
          <w:sz w:val="22"/>
          <w:szCs w:val="22"/>
          <w:lang w:val="ru-RU"/>
        </w:rPr>
        <w:br/>
        <w:t xml:space="preserve">и правила обработки персональных данных, предусмотренные законодательством Российской Федерации в области персональных данных.</w:t>
      </w:r>
    </w:p>
    <w:p>
      <w:pPr>
        <w:pStyle w:val="Standard"/>
        <w:numPr>
          <w:numId w:val="44"/>
          <w:ilvl w:val="1"/>
        </w:numPr>
        <w:tabs>
          <w:tab w:val="left" w:pos="1080"/>
        </w:tabs>
        <w:spacing w:after="120"/>
        <w:ind w:firstLine="567"/>
        <w:jc w:val="both"/>
        <w:rPr>
          <w:sz w:val="22"/>
          <w:szCs w:val="22"/>
          <w:lang w:val="ru-RU"/>
        </w:rPr>
      </w:pPr>
      <w:r>
        <w:rPr>
          <w:sz w:val="22"/>
          <w:szCs w:val="22"/>
          <w:lang w:val="ru-RU"/>
        </w:rPr>
        <w:t xml:space="preserve">Обработка Агентом полученных от Компании персональных данных включает: сбор, запись, систематизацию, уточнение, хранение, использование, передачу (предоставление, доступ), обезличивание, блокирование, удаление, уничтожение персональных данных. Обработка персональных данных Агентом может осуществляться как с применением средств автоматизации, так и без применения таких средств.</w:t>
      </w:r>
    </w:p>
    <w:p>
      <w:pPr>
        <w:pStyle w:val="Standard"/>
        <w:numPr>
          <w:numId w:val="45"/>
          <w:ilvl w:val="1"/>
        </w:numPr>
        <w:tabs>
          <w:tab w:val="left" w:pos="1080"/>
        </w:tabs>
        <w:spacing w:after="120"/>
        <w:ind w:firstLine="567"/>
        <w:jc w:val="both"/>
        <w:rPr>
          <w:sz w:val="22"/>
          <w:szCs w:val="22"/>
          <w:lang w:val="ru-RU"/>
        </w:rPr>
      </w:pPr>
      <w:r>
        <w:rPr>
          <w:sz w:val="22"/>
          <w:szCs w:val="22"/>
          <w:lang w:val="ru-RU"/>
        </w:rPr>
        <w:t xml:space="preserve">Агент обязуется соблюдать конфиденциальность персональных данных и обеспечивать безопасность персональных данных при их обработке. В процессе обработки персональных данных Агент обязуется принимать соответствующие требованиям статьи 19 Федерального закона «О персональных данных» необходимые организационные и технические меры для защиты от неправомерного или случайного доступа к ним, уничтожения, изменения, блокирования, копирования, предоставления, распространения и иных неправомерных действий в отношении персональных данных. Агент обязан исполнять требования по защите персональных данных, установленные нормативными правовым актами Российской Федерации, в том числе исполнять требования, при которых обеспечение безопасности достигается применением прошедших в установленном порядке процедуру оценки соответствия средств защиты информации;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pPr>
        <w:pStyle w:val="Standard"/>
        <w:numPr>
          <w:numId w:val="46"/>
          <w:ilvl w:val="1"/>
        </w:numPr>
        <w:tabs>
          <w:tab w:val="left" w:pos="1080"/>
        </w:tabs>
        <w:spacing w:after="120"/>
        <w:ind w:firstLine="567"/>
        <w:jc w:val="both"/>
        <w:rPr>
          <w:sz w:val="22"/>
          <w:szCs w:val="22"/>
          <w:lang w:val="ru-RU"/>
        </w:rPr>
      </w:pPr>
      <w:r>
        <w:rPr>
          <w:sz w:val="22"/>
          <w:szCs w:val="22"/>
          <w:lang w:val="ru-RU"/>
        </w:rPr>
        <w:t xml:space="preserve">Компания несет ответственность перед субъектами персональных данных </w:t>
      </w:r>
      <w:r>
        <w:rPr>
          <w:sz w:val="22"/>
          <w:szCs w:val="22"/>
          <w:lang w:val="ru-RU"/>
        </w:rPr>
        <w:br/>
        <w:t xml:space="preserve">за соблюдение порядка обработки и конфиденциальности их персональных данных. Агент несет ответственность перед Компанией за обеспечение правильности обработки и мер безопасности персональных данных лиц, персональные данные которых получены в целях исполнения настоящего Договора.</w:t>
      </w:r>
    </w:p>
    <w:p>
      <w:pPr>
        <w:pStyle w:val="Standard"/>
        <w:numPr>
          <w:numId w:val="47"/>
          <w:ilvl w:val="1"/>
        </w:numPr>
        <w:tabs>
          <w:tab w:val="left" w:pos="1080"/>
        </w:tabs>
        <w:spacing w:after="120"/>
        <w:ind w:firstLine="567"/>
        <w:jc w:val="both"/>
        <w:rPr>
          <w:sz w:val="22"/>
          <w:szCs w:val="22"/>
          <w:lang w:val="ru-RU"/>
        </w:rPr>
      </w:pPr>
      <w:r>
        <w:rPr>
          <w:sz w:val="22"/>
          <w:szCs w:val="22"/>
          <w:lang w:val="ru-RU"/>
        </w:rPr>
        <w:t xml:space="preserve">В случаях выявления неточностей, неправомерной обработки, достижения целей обработки персональных данных, а также при прекращении настоящего Договора Компания обязана письменно уведомить Агента о необходимости уточнения, блокировки или уничтожения персональных данных, полученных в целях исполнения настоящего Договора в его информационных системах и на материальных носителях. Агент должен произвести предписываемые действия с персональными данными в установленные федеральным законодательством сроки и сообщить об этом Компании.</w:t>
      </w:r>
    </w:p>
    <w:p>
      <w:pPr>
        <w:pStyle w:val="Standard"/>
        <w:numPr>
          <w:numId w:val="48"/>
          <w:ilvl w:val="1"/>
        </w:numPr>
        <w:tabs>
          <w:tab w:val="left" w:pos="1080"/>
        </w:tabs>
        <w:spacing w:after="120"/>
        <w:ind w:firstLine="567"/>
        <w:jc w:val="both"/>
        <w:rPr>
          <w:sz w:val="22"/>
          <w:szCs w:val="22"/>
          <w:lang w:val="ru-RU"/>
        </w:rPr>
      </w:pPr>
      <w:r>
        <w:rPr>
          <w:sz w:val="22"/>
          <w:szCs w:val="22"/>
          <w:lang w:val="ru-RU"/>
        </w:rPr>
        <w:t xml:space="preserve">Сторона, допустившая нарушения конфиденциальности персональных данных </w:t>
      </w:r>
      <w:r>
        <w:rPr>
          <w:sz w:val="22"/>
          <w:szCs w:val="22"/>
          <w:lang w:val="ru-RU"/>
        </w:rPr>
        <w:br/>
        <w:t xml:space="preserve">и безопасности персональных данных при их обработке в информационных системах, обязуется возместить понесенные в связи с этим убытки субъекту персональных данных другой Стороне </w:t>
      </w:r>
      <w:r>
        <w:rPr>
          <w:sz w:val="22"/>
          <w:szCs w:val="22"/>
          <w:lang w:val="ru-RU"/>
        </w:rPr>
        <w:br/>
        <w:t xml:space="preserve">в соответствии с законодательством Российской Федерации.</w:t>
      </w:r>
    </w:p>
    <w:p>
      <w:pPr>
        <w:pStyle w:val="Standard"/>
        <w:numPr>
          <w:numId w:val="49"/>
          <w:ilvl w:val="1"/>
        </w:numPr>
        <w:tabs>
          <w:tab w:val="left" w:pos="1080"/>
        </w:tabs>
        <w:spacing w:after="120"/>
        <w:ind w:firstLine="567"/>
        <w:jc w:val="both"/>
        <w:rPr>
          <w:sz w:val="22"/>
          <w:szCs w:val="22"/>
          <w:lang w:val="ru-RU"/>
        </w:rPr>
      </w:pPr>
      <w:r>
        <w:rPr>
          <w:rFonts w:eastAsia="SimSun" w:cs="Mangal"/>
          <w:sz w:val="22"/>
          <w:szCs w:val="22"/>
          <w:lang w:val="ru-RU" w:bidi="hi-IN"/>
        </w:rPr>
        <w:t xml:space="preserve">В случае прекращения настоящего Договора, порученные в целях исполнения настоящего Договора Агенту для обработки персональные данные на материальных носителях, подлежат передаче </w:t>
      </w:r>
      <w:r>
        <w:rPr>
          <w:sz w:val="22"/>
          <w:szCs w:val="22"/>
          <w:lang w:val="ru-RU"/>
        </w:rPr>
        <w:t xml:space="preserve">Компании</w:t>
      </w:r>
      <w:r>
        <w:rPr>
          <w:rFonts w:eastAsia="SimSun" w:cs="Mangal"/>
          <w:sz w:val="22"/>
          <w:szCs w:val="22"/>
          <w:lang w:val="ru-RU" w:bidi="hi-IN"/>
        </w:rPr>
        <w:t xml:space="preserve">. Порученные в целях исполнения настоящего Договора для обработки персональные данные лиц, содержащиеся в информационных системах Агента, должны быть уничтожены в установленные федеральным законодательством сроки.</w:t>
      </w:r>
    </w:p>
    <w:p>
      <w:pPr>
        <w:pStyle w:val="Standard"/>
        <w:tabs>
          <w:tab w:val="left" w:pos="1080"/>
        </w:tabs>
        <w:spacing w:after="120"/>
        <w:ind w:left="567"/>
        <w:jc w:val="both"/>
        <w:rPr>
          <w:lang w:val="ru-RU"/>
        </w:rPr>
      </w:pPr>
    </w:p>
    <w:p>
      <w:pPr>
        <w:pStyle w:val="1"/>
        <w:numPr>
          <w:numId w:val="50"/>
          <w:ilvl w:val="0"/>
        </w:numPr>
        <w:tabs>
          <w:tab w:val="left" w:pos="1080"/>
        </w:tabs>
        <w:ind w:firstLine="567"/>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ПРАВА И ОБЯЗАННОСТИ АГЕНТА</w:t>
      </w:r>
    </w:p>
    <w:p>
      <w:pPr>
        <w:pStyle w:val="Standard"/>
        <w:tabs>
          <w:tab w:val="left" w:pos="1080"/>
        </w:tabs>
        <w:ind w:firstLine="567"/>
        <w:jc w:val="center"/>
        <w:rPr>
          <w:sz w:val="22"/>
          <w:szCs w:val="22"/>
          <w:lang w:val="ru-RU"/>
        </w:rPr>
      </w:pPr>
    </w:p>
    <w:p>
      <w:pPr>
        <w:pStyle w:val="Standard"/>
        <w:numPr>
          <w:numId w:val="51"/>
          <w:ilvl w:val="1"/>
        </w:numPr>
        <w:tabs>
          <w:tab w:val="left" w:pos="1080"/>
        </w:tabs>
        <w:spacing w:after="120"/>
        <w:ind w:firstLine="567"/>
        <w:jc w:val="both"/>
        <w:rPr>
          <w:sz w:val="22"/>
          <w:szCs w:val="22"/>
          <w:lang w:val="ru-RU"/>
        </w:rPr>
      </w:pPr>
      <w:r>
        <w:rPr>
          <w:color w:val="000000"/>
          <w:sz w:val="22"/>
          <w:szCs w:val="22"/>
          <w:lang w:val="ru-RU"/>
        </w:rPr>
        <w:t xml:space="preserve">Агент осуществляет поиск лиц, заинтересованных в заключении Договоров страхования.</w:t>
      </w:r>
    </w:p>
    <w:p>
      <w:pPr>
        <w:pStyle w:val="Standard"/>
        <w:numPr>
          <w:numId w:val="52"/>
          <w:ilvl w:val="1"/>
        </w:numPr>
        <w:tabs>
          <w:tab w:val="left" w:pos="1080"/>
        </w:tabs>
        <w:spacing w:after="120"/>
        <w:ind w:firstLine="567"/>
        <w:jc w:val="both"/>
        <w:rPr>
          <w:sz w:val="22"/>
          <w:szCs w:val="22"/>
          <w:lang w:val="ru-RU"/>
        </w:rPr>
      </w:pPr>
      <w:r>
        <w:rPr>
          <w:color w:val="000000"/>
          <w:sz w:val="22"/>
          <w:szCs w:val="22"/>
          <w:lang w:val="ru-RU"/>
        </w:rPr>
        <w:t xml:space="preserve">Агент информирует Клиентов об основных условиях Программы страхования </w:t>
      </w:r>
      <w:r>
        <w:rPr>
          <w:color w:val="000000"/>
          <w:sz w:val="22"/>
          <w:szCs w:val="22"/>
          <w:lang w:val="ru-RU"/>
        </w:rPr>
        <w:br/>
        <w:t xml:space="preserve">и до заключения Договора страхования знакомит Клиентов с Программой страхования</w:t>
      </w:r>
      <w:r>
        <w:rPr>
          <w:sz w:val="22"/>
          <w:szCs w:val="22"/>
          <w:lang w:val="ru-RU"/>
        </w:rPr>
        <w:t xml:space="preserve"> и </w:t>
      </w:r>
      <w:r>
        <w:rPr>
          <w:color w:val="000000"/>
          <w:sz w:val="22"/>
          <w:szCs w:val="22"/>
          <w:lang w:val="ru-RU"/>
        </w:rPr>
        <w:t xml:space="preserve">ключевым информационным документом.</w:t>
      </w:r>
    </w:p>
    <w:p>
      <w:pPr>
        <w:pStyle w:val="Standard"/>
        <w:numPr>
          <w:numId w:val="53"/>
          <w:ilvl w:val="1"/>
        </w:numPr>
        <w:tabs>
          <w:tab w:val="left" w:pos="1080"/>
        </w:tabs>
        <w:spacing w:after="120"/>
        <w:ind w:firstLine="567"/>
        <w:jc w:val="both"/>
        <w:rPr>
          <w:sz w:val="22"/>
          <w:szCs w:val="22"/>
          <w:lang w:val="ru-RU"/>
        </w:rPr>
      </w:pPr>
      <w:r>
        <w:rPr>
          <w:color w:val="000000"/>
          <w:sz w:val="22"/>
          <w:szCs w:val="22"/>
          <w:lang w:val="ru-RU"/>
        </w:rPr>
        <w:t xml:space="preserve">Агент, в случае если Клиент выразил желание заключить Договор страхования </w:t>
      </w:r>
      <w:r>
        <w:rPr>
          <w:color w:val="000000"/>
          <w:sz w:val="22"/>
          <w:szCs w:val="22"/>
          <w:lang w:val="ru-RU"/>
        </w:rPr>
        <w:br/>
        <w:t xml:space="preserve">по Программе страхования на условиях, изложенных в Правилах страхования, обязан обеспечить полное заполнение соответствующей формы</w:t>
      </w:r>
      <w:r>
        <w:rPr>
          <w:sz w:val="22"/>
          <w:szCs w:val="22"/>
          <w:lang w:val="ru-RU"/>
        </w:rPr>
        <w:t xml:space="preserve"> Договора страхования, утвержденной Компанией.</w:t>
      </w:r>
    </w:p>
    <w:p>
      <w:pPr>
        <w:pStyle w:val="Standard"/>
        <w:numPr>
          <w:numId w:val="54"/>
          <w:ilvl w:val="1"/>
        </w:numPr>
        <w:tabs>
          <w:tab w:val="left" w:pos="1080"/>
        </w:tabs>
        <w:spacing w:after="120"/>
        <w:ind w:firstLine="567"/>
        <w:jc w:val="both"/>
        <w:rPr>
          <w:sz w:val="22"/>
          <w:szCs w:val="22"/>
          <w:lang w:val="ru-RU"/>
        </w:rPr>
      </w:pPr>
      <w:r>
        <w:rPr>
          <w:sz w:val="22"/>
          <w:szCs w:val="22"/>
          <w:lang w:val="ru-RU"/>
        </w:rPr>
        <w:t xml:space="preserve">Агент не несет ответственности за представление ложных данных или сокрытие информации Страхователем.</w:t>
      </w:r>
    </w:p>
    <w:p>
      <w:pPr>
        <w:pStyle w:val="Standard"/>
        <w:numPr>
          <w:numId w:val="55"/>
          <w:ilvl w:val="1"/>
        </w:numPr>
        <w:tabs>
          <w:tab w:val="left" w:pos="1080"/>
        </w:tabs>
        <w:spacing w:after="120"/>
        <w:ind w:firstLine="567"/>
        <w:jc w:val="both"/>
        <w:rPr>
          <w:color w:val="000000" w:themeColor="text1"/>
          <w:sz w:val="22"/>
          <w:szCs w:val="22"/>
          <w:lang w:val="ru-RU"/>
        </w:rPr>
      </w:pPr>
      <w:r>
        <w:rPr>
          <w:sz w:val="22"/>
          <w:szCs w:val="22"/>
          <w:lang w:val="ru-RU"/>
        </w:rPr>
        <w:t xml:space="preserve">Агент обязан оформлять Договоры страхования по Программам страхования в </w:t>
      </w:r>
      <w:r>
        <w:rPr>
          <w:color w:val="000000" w:themeColor="text1"/>
          <w:sz w:val="22"/>
          <w:szCs w:val="22"/>
          <w:lang w:val="ru-RU"/>
        </w:rPr>
        <w:t xml:space="preserve">соответствии с требованиями законодательства Российской Федерации, Правил страхования, инструктивными документами и другими требованиями Компании, предоставляемыми Агенту.</w:t>
      </w:r>
    </w:p>
    <w:p>
      <w:pPr>
        <w:pStyle w:val="Standard"/>
        <w:numPr>
          <w:numId w:val="56"/>
          <w:ilvl w:val="1"/>
        </w:numPr>
        <w:tabs>
          <w:tab w:val="left" w:pos="1080"/>
        </w:tabs>
        <w:spacing w:after="120"/>
        <w:ind w:firstLine="567"/>
        <w:jc w:val="both"/>
        <w:rPr>
          <w:color w:val="000000" w:themeColor="text1"/>
          <w:sz w:val="22"/>
          <w:szCs w:val="22"/>
          <w:lang w:val="ru-RU"/>
        </w:rPr>
      </w:pPr>
      <w:r>
        <w:rPr>
          <w:sz w:val="22"/>
          <w:szCs w:val="22"/>
          <w:lang w:val="ru-RU"/>
        </w:rPr>
        <w:t xml:space="preserve">Договор страхования в программном обеспечении Агента оформляется на основании устного заявления Страхователя путем составления одного документа – страхового сертификата (Полиса) (подписанного Компанией посредством воспроизведения факсимиле подписи уполномоченного лица Компании механическим или иным способом с использованием клише и содержащего изображение оттиска печати Компании, нанесенного на документ типографским или иным способом), дополнительно к страховому сертификату (Полису) формируется ключевой информационный документ.</w:t>
      </w:r>
    </w:p>
    <w:p>
      <w:pPr>
        <w:pStyle w:val="Standard"/>
        <w:tabs>
          <w:tab w:val="left" w:pos="1080"/>
        </w:tabs>
        <w:spacing w:after="120"/>
        <w:ind w:firstLine="567"/>
        <w:jc w:val="both"/>
        <w:rPr>
          <w:sz w:val="22"/>
          <w:szCs w:val="22"/>
          <w:lang w:val="ru-RU"/>
        </w:rPr>
      </w:pPr>
      <w:r>
        <w:rPr>
          <w:sz w:val="22"/>
          <w:szCs w:val="22"/>
          <w:lang w:val="ru-RU"/>
        </w:rPr>
        <w:t xml:space="preserve">При получении информации от потенциального Страхователя о желании заключить Договор страхования с Компанией, Агент обязан:</w:t>
      </w:r>
    </w:p>
    <w:p>
      <w:pPr>
        <w:pStyle w:val="Standard"/>
        <w:numPr>
          <w:numId w:val="6"/>
          <w:ilvl w:val="0"/>
        </w:numPr>
        <w:tabs>
          <w:tab w:val="left" w:pos="851"/>
        </w:tabs>
        <w:spacing w:after="120"/>
        <w:ind w:left="0" w:firstLine="567"/>
        <w:jc w:val="both"/>
        <w:rPr>
          <w:color w:val="000000" w:themeColor="text1"/>
          <w:sz w:val="22"/>
          <w:szCs w:val="22"/>
          <w:lang w:val="ru-RU"/>
        </w:rPr>
      </w:pPr>
      <w:r>
        <w:rPr>
          <w:color w:val="000000" w:themeColor="text1"/>
          <w:sz w:val="22"/>
          <w:szCs w:val="22"/>
          <w:lang w:val="ru-RU"/>
        </w:rPr>
        <w:t xml:space="preserve">До заключения Договора страхования предоставить потенциальному Страхователю достоверную информацию о Договоре страхования, в том числе о его условиях и рисках, связанных с его исполнением. Указанная информация предоставляется в письменной форме на бумажном носителе в виде ключевого информационного документа (далее – КИД), утвержденного Компанией, и оформляется при внесении данных, необходимых для заключения Договора страхования в Программное обеспечение Агента. КИД распечатывается из Программного обеспечения Агента в одном экземпляре, при необходимости, Агент ознакамливает потенциального Страхователя с содержащейся в КИД информацией и разъясняет положения КИД потенциальному Страхователю, КИД вручается потенциальному Страхователю на бумажном носителе; </w:t>
      </w:r>
    </w:p>
    <w:p>
      <w:pPr>
        <w:pStyle w:val="Standard"/>
        <w:numPr>
          <w:numId w:val="6"/>
          <w:ilvl w:val="0"/>
        </w:numPr>
        <w:tabs>
          <w:tab w:val="left" w:pos="851"/>
        </w:tabs>
        <w:spacing w:after="120"/>
        <w:ind w:left="0" w:firstLine="567"/>
        <w:jc w:val="both"/>
        <w:rPr>
          <w:color w:val="000000" w:themeColor="text1"/>
          <w:sz w:val="22"/>
          <w:szCs w:val="22"/>
          <w:lang w:val="ru-RU"/>
        </w:rPr>
      </w:pPr>
      <w:r>
        <w:rPr>
          <w:color w:val="000000" w:themeColor="text1"/>
          <w:sz w:val="22"/>
          <w:szCs w:val="22"/>
          <w:lang w:val="ru-RU"/>
        </w:rPr>
        <w:t xml:space="preserve">Обеспечить корректное заполнение полей Договора страхования с помощью Программного обеспечения Агента;</w:t>
      </w:r>
    </w:p>
    <w:p>
      <w:pPr>
        <w:pStyle w:val="Standard"/>
        <w:numPr>
          <w:numId w:val="6"/>
          <w:ilvl w:val="0"/>
        </w:numPr>
        <w:tabs>
          <w:tab w:val="left" w:pos="851"/>
        </w:tabs>
        <w:spacing w:after="120"/>
        <w:ind w:left="0" w:firstLine="567"/>
        <w:jc w:val="both"/>
        <w:rPr>
          <w:color w:val="000000" w:themeColor="text1"/>
          <w:sz w:val="22"/>
          <w:szCs w:val="22"/>
          <w:lang w:val="ru-RU"/>
        </w:rPr>
      </w:pPr>
      <w:r>
        <w:rPr>
          <w:color w:val="000000" w:themeColor="text1"/>
          <w:sz w:val="22"/>
          <w:szCs w:val="22"/>
          <w:lang w:val="ru-RU"/>
        </w:rPr>
        <w:t xml:space="preserve">Распечатать один экземпляр Договора страхования и ознакомить потенциального Страхователя с его содержанием;</w:t>
      </w:r>
    </w:p>
    <w:p>
      <w:pPr>
        <w:pStyle w:val="Standard"/>
        <w:numPr>
          <w:numId w:val="6"/>
          <w:ilvl w:val="0"/>
        </w:numPr>
        <w:tabs>
          <w:tab w:val="left" w:pos="851"/>
        </w:tabs>
        <w:spacing w:after="120"/>
        <w:ind w:left="0" w:firstLine="567"/>
        <w:jc w:val="both"/>
        <w:rPr>
          <w:color w:val="000000" w:themeColor="text1"/>
          <w:sz w:val="22"/>
          <w:szCs w:val="22"/>
          <w:lang w:val="ru-RU"/>
        </w:rPr>
      </w:pPr>
      <w:r>
        <w:rPr>
          <w:color w:val="000000" w:themeColor="text1"/>
          <w:sz w:val="22"/>
          <w:szCs w:val="22"/>
          <w:lang w:val="ru-RU"/>
        </w:rPr>
        <w:t xml:space="preserve">Ознакомить потенциального Страхователя с Правилами страхования, размещенными на официальном сайте Компании в информационно-телекоммуникационной сети «Интернет» (ознакомление с указанными документами подтверждается путем акцепта Страхователем Договора страхования – в соответствии со ст. 438 Гражданского кодекса Российской Федерации акцептом является уплата Страхователем Страховой премии);</w:t>
      </w:r>
    </w:p>
    <w:p>
      <w:pPr>
        <w:pStyle w:val="Standard"/>
        <w:numPr>
          <w:numId w:val="6"/>
          <w:ilvl w:val="0"/>
        </w:numPr>
        <w:tabs>
          <w:tab w:val="left" w:pos="851"/>
        </w:tabs>
        <w:spacing w:after="120"/>
        <w:ind w:left="0" w:firstLine="567"/>
        <w:jc w:val="both"/>
        <w:rPr>
          <w:color w:val="000000" w:themeColor="text1"/>
          <w:sz w:val="22"/>
          <w:szCs w:val="22"/>
          <w:lang w:val="ru-RU"/>
        </w:rPr>
      </w:pPr>
      <w:r>
        <w:rPr>
          <w:color w:val="000000" w:themeColor="text1"/>
          <w:sz w:val="22"/>
          <w:szCs w:val="22"/>
          <w:lang w:val="ru-RU"/>
        </w:rPr>
        <w:t xml:space="preserve">Вручить Договор страхования Страхователю.</w:t>
      </w:r>
    </w:p>
    <w:p>
      <w:pPr>
        <w:pStyle w:val="Standard"/>
        <w:numPr>
          <w:numId w:val="7"/>
          <w:ilvl w:val="2"/>
        </w:numPr>
        <w:tabs>
          <w:tab w:val="left" w:pos="1080"/>
        </w:tabs>
        <w:spacing w:after="120"/>
        <w:ind w:firstLine="567"/>
        <w:jc w:val="both"/>
        <w:rPr>
          <w:color w:val="000000" w:themeColor="text1"/>
          <w:sz w:val="22"/>
          <w:szCs w:val="22"/>
          <w:lang w:val="ru-RU"/>
        </w:rPr>
      </w:pPr>
      <w:r>
        <w:rPr>
          <w:color w:val="000000" w:themeColor="text1"/>
          <w:sz w:val="22"/>
          <w:szCs w:val="22"/>
          <w:lang w:val="ru-RU"/>
        </w:rPr>
        <w:t xml:space="preserve"> Агент оказывает содействие в оформлении Договоров страхования с использованием Мобильного банка Агента в порядке, предусмотренном Приложением № 5 к настоящему Договору.</w:t>
      </w:r>
    </w:p>
    <w:p>
      <w:pPr>
        <w:pStyle w:val="Standard"/>
        <w:numPr>
          <w:numId w:val="57"/>
          <w:ilvl w:val="1"/>
        </w:numPr>
        <w:tabs>
          <w:tab w:val="left" w:pos="1080"/>
        </w:tabs>
        <w:spacing w:after="120"/>
        <w:ind w:firstLine="567"/>
        <w:jc w:val="both"/>
        <w:rPr>
          <w:sz w:val="22"/>
          <w:szCs w:val="22"/>
          <w:lang w:val="ru-RU"/>
        </w:rPr>
      </w:pPr>
      <w:r>
        <w:rPr>
          <w:sz w:val="22"/>
          <w:szCs w:val="22"/>
          <w:lang w:val="ru-RU"/>
        </w:rPr>
        <w:t xml:space="preserve">В случае обращения Выгодоприобретателя к Агенту в связи с наступлением страхового события, Агент предоставляет ему контакты Компании, по которым необходимо обращаться по соответствующим вопросам.</w:t>
      </w:r>
    </w:p>
    <w:p>
      <w:pPr>
        <w:pStyle w:val="Standard"/>
        <w:numPr>
          <w:numId w:val="58"/>
          <w:ilvl w:val="1"/>
        </w:numPr>
        <w:tabs>
          <w:tab w:val="left" w:pos="1080"/>
        </w:tabs>
        <w:spacing w:after="120"/>
        <w:ind w:firstLine="567"/>
        <w:jc w:val="both"/>
        <w:rPr>
          <w:sz w:val="22"/>
          <w:szCs w:val="22"/>
          <w:lang w:val="ru-RU"/>
        </w:rPr>
      </w:pPr>
      <w:r>
        <w:rPr>
          <w:sz w:val="22"/>
          <w:szCs w:val="22"/>
          <w:lang w:val="ru-RU"/>
        </w:rPr>
        <w:t xml:space="preserve"> При наступлении по Договорам страхования события, имеющего признаки страхового случая, Агент обязан, по письменному запросу Компании:</w:t>
      </w:r>
    </w:p>
    <w:p>
      <w:pPr>
        <w:pStyle w:val="Standard"/>
        <w:tabs>
          <w:tab w:val="left" w:pos="1080"/>
        </w:tabs>
        <w:ind w:firstLine="567"/>
        <w:jc w:val="both"/>
        <w:rPr>
          <w:sz w:val="22"/>
          <w:szCs w:val="22"/>
          <w:lang w:val="ru-RU"/>
        </w:rPr>
      </w:pPr>
      <w:r>
        <w:rPr>
          <w:sz w:val="22"/>
          <w:szCs w:val="22"/>
          <w:lang w:val="ru-RU"/>
        </w:rPr>
        <w:t xml:space="preserve">- предоставить копии уведомлений и иной переписки с Клиентами, в отношении которых наступило страховое событие, если такие уведомления и переписка имеются у Агента и если они имеют отношение к Договору страхования в рамках данной Программы страхования;</w:t>
      </w:r>
    </w:p>
    <w:p>
      <w:pPr>
        <w:pStyle w:val="Standard"/>
        <w:tabs>
          <w:tab w:val="left" w:pos="1080"/>
        </w:tabs>
        <w:ind w:firstLine="567"/>
        <w:jc w:val="both"/>
        <w:rPr>
          <w:sz w:val="22"/>
          <w:szCs w:val="22"/>
          <w:lang w:val="ru-RU"/>
        </w:rPr>
      </w:pPr>
      <w:r>
        <w:rPr>
          <w:sz w:val="22"/>
          <w:szCs w:val="22"/>
          <w:lang w:val="ru-RU"/>
        </w:rPr>
        <w:t xml:space="preserve">- при неполучении Компанией Страховой премии по Договору страхования Агент обязан </w:t>
      </w:r>
      <w:r>
        <w:rPr>
          <w:sz w:val="22"/>
          <w:szCs w:val="22"/>
          <w:lang w:val="ru-RU"/>
        </w:rPr>
        <w:br/>
        <w:t xml:space="preserve">в течение 3 (Трех) рабочих дней со дня получения письменного запроса Компании подтвердить уплату Страхователем страховой премии по Договору страхования путем предоставления копии свидетельствующего об этом документа.</w:t>
      </w:r>
    </w:p>
    <w:p>
      <w:pPr>
        <w:pStyle w:val="Standard"/>
        <w:numPr>
          <w:numId w:val="59"/>
          <w:ilvl w:val="1"/>
        </w:numPr>
        <w:tabs>
          <w:tab w:val="left" w:pos="1080"/>
        </w:tabs>
        <w:spacing w:before="120"/>
        <w:ind w:firstLine="567"/>
        <w:jc w:val="both"/>
        <w:rPr>
          <w:sz w:val="22"/>
          <w:szCs w:val="22"/>
          <w:lang w:val="ru-RU"/>
        </w:rPr>
      </w:pPr>
      <w:r>
        <w:rPr>
          <w:sz w:val="22"/>
          <w:szCs w:val="22"/>
          <w:lang w:val="ru-RU"/>
        </w:rPr>
        <w:t xml:space="preserve">Агент не имеет права от имени Компании изменять или отменять какой-либо Договор страхования, равно как отказываться от таковых, вносить изменения или исключения в страховые документы Компании. Агент не имеет права вносить изменения, изъятия или дополнения </w:t>
      </w:r>
      <w:r>
        <w:rPr>
          <w:sz w:val="22"/>
          <w:szCs w:val="22"/>
          <w:lang w:val="ru-RU"/>
        </w:rPr>
        <w:br/>
        <w:t xml:space="preserve">в Договор страхования, заключенный при посредничестве Агента, или другие документы Компании.</w:t>
      </w:r>
    </w:p>
    <w:p>
      <w:pPr>
        <w:pStyle w:val="Standard"/>
        <w:numPr>
          <w:numId w:val="60"/>
          <w:ilvl w:val="1"/>
        </w:numPr>
        <w:tabs>
          <w:tab w:val="left" w:pos="1080"/>
        </w:tabs>
        <w:spacing w:before="120" w:after="120"/>
        <w:ind w:firstLine="567"/>
        <w:jc w:val="both"/>
        <w:rPr>
          <w:sz w:val="22"/>
          <w:szCs w:val="22"/>
          <w:lang w:val="ru-RU"/>
        </w:rPr>
      </w:pPr>
      <w:r>
        <w:rPr>
          <w:sz w:val="22"/>
          <w:szCs w:val="22"/>
          <w:lang w:val="ru-RU"/>
        </w:rPr>
        <w:t xml:space="preserve">Агент осуществляет перевод Страховых премий на банковский счет Компании </w:t>
      </w:r>
      <w:r>
        <w:rPr>
          <w:sz w:val="22"/>
          <w:szCs w:val="22"/>
          <w:lang w:val="ru-RU"/>
        </w:rPr>
        <w:br/>
        <w:t xml:space="preserve">по реквизитам, указанным в разделе 12 Договора, не позднее следующего рабочего дня с даты списания по распоряжениям Клиентов денежных средств с их банковских счетов, платежным поручением на общую сумму, оформленным в соответствии с требованиями законодательства и нормативно установленными банковскими правилами об осуществлении переводов денежных средств.</w:t>
      </w:r>
    </w:p>
    <w:p>
      <w:pPr>
        <w:pStyle w:val="Standard"/>
        <w:numPr>
          <w:numId w:val="61"/>
          <w:ilvl w:val="1"/>
        </w:numPr>
        <w:tabs>
          <w:tab w:val="left" w:pos="1080"/>
        </w:tabs>
        <w:spacing w:after="120"/>
        <w:ind w:firstLine="567"/>
        <w:jc w:val="both"/>
        <w:rPr>
          <w:color w:val="000000" w:themeColor="text1"/>
          <w:sz w:val="22"/>
          <w:szCs w:val="22"/>
          <w:lang w:val="ru-RU"/>
        </w:rPr>
      </w:pPr>
      <w:r>
        <w:rPr>
          <w:sz w:val="22"/>
          <w:szCs w:val="22"/>
          <w:lang w:val="ru-RU"/>
        </w:rPr>
        <w:t xml:space="preserve">Агент обязуется не позднее 10:00 (МСК) дня, следующего за днем, в котором были оформлены Договоры страхования и оплачена Страховая премия, направлять в электронном виде в Компанию на электронный адрес </w:t>
      </w:r>
      <w:r>
        <w:rPr>
          <w:rStyle w:val="afd"/>
          <w:color w:val="auto"/>
          <w:sz w:val="22"/>
          <w:szCs w:val="22"/>
          <w:u w:val="none"/>
          <w:lang w:val="ru-RU"/>
        </w:rPr>
        <w:t xml:space="preserve">___________</w:t>
      </w:r>
      <w:r>
        <w:rPr>
          <w:sz w:val="22"/>
          <w:szCs w:val="22"/>
          <w:lang w:val="ru-RU"/>
        </w:rPr>
        <w:t xml:space="preserve"> реестры заключенных и оплаченных Договоров страхования по утвержденной Сторонами форме Приложения № 4 к настоящему Договору (далее – Реестры заключенных и оплаченных Договоров страхования) по защищенному каналу связи в </w:t>
      </w:r>
      <w:r>
        <w:rPr>
          <w:color w:val="000000" w:themeColor="text1"/>
          <w:sz w:val="22"/>
          <w:szCs w:val="22"/>
          <w:lang w:val="ru-RU"/>
        </w:rPr>
        <w:t xml:space="preserve">соответствии с Договором об обмене электронными документами. </w:t>
      </w:r>
    </w:p>
    <w:p>
      <w:pPr>
        <w:pStyle w:val="Standard"/>
        <w:numPr>
          <w:numId w:val="62"/>
          <w:ilvl w:val="1"/>
        </w:numPr>
        <w:tabs>
          <w:tab w:val="left" w:pos="1080"/>
        </w:tabs>
        <w:spacing w:after="120"/>
        <w:ind w:firstLine="567"/>
        <w:jc w:val="both"/>
        <w:rPr>
          <w:color w:val="000000" w:themeColor="text1"/>
          <w:sz w:val="22"/>
          <w:szCs w:val="22"/>
          <w:lang w:val="ru-RU"/>
        </w:rPr>
      </w:pPr>
      <w:r>
        <w:rPr>
          <w:color w:val="000000" w:themeColor="text1"/>
          <w:sz w:val="22"/>
          <w:szCs w:val="22"/>
          <w:lang w:val="ru-RU"/>
        </w:rPr>
        <w:t xml:space="preserve">Агент не позднее 5 (Пяти) рабочих дней с даты получения уведомления в соответствии с п. 5.10. настоящего Договора принимает меры по устранению выявленных ошибок.</w:t>
      </w:r>
    </w:p>
    <w:p>
      <w:pPr>
        <w:pStyle w:val="Standard"/>
        <w:numPr>
          <w:numId w:val="63"/>
          <w:ilvl w:val="1"/>
        </w:numPr>
        <w:tabs>
          <w:tab w:val="left" w:pos="1080"/>
        </w:tabs>
        <w:spacing w:after="120"/>
        <w:ind w:firstLine="567"/>
        <w:jc w:val="both"/>
        <w:rPr>
          <w:sz w:val="22"/>
          <w:szCs w:val="22"/>
          <w:lang w:val="ru-RU"/>
        </w:rPr>
      </w:pPr>
      <w:r>
        <w:rPr>
          <w:sz w:val="22"/>
          <w:szCs w:val="22"/>
          <w:lang w:val="ru-RU"/>
        </w:rPr>
        <w:t xml:space="preserve">Агент обязуется обеспечивать доведение до получателей страховых услуг при оформлении Договора страхования, информации, подлежащей раскрытию в соответствии с требованиями Базовых стандартов, утвержденных Банком России (п. 4.15 настоящего Договора).</w:t>
      </w:r>
    </w:p>
    <w:p>
      <w:pPr>
        <w:pStyle w:val="Standard"/>
        <w:numPr>
          <w:numId w:val="64"/>
          <w:ilvl w:val="1"/>
        </w:numPr>
        <w:tabs>
          <w:tab w:val="left" w:pos="1080"/>
        </w:tabs>
        <w:spacing w:after="120"/>
        <w:ind w:firstLine="567"/>
        <w:jc w:val="both"/>
        <w:rPr>
          <w:color w:val="000000"/>
          <w:sz w:val="22"/>
          <w:szCs w:val="22"/>
          <w:lang w:val="ru-RU"/>
        </w:rPr>
      </w:pPr>
      <w:r>
        <w:rPr>
          <w:color w:val="000000"/>
          <w:sz w:val="22"/>
          <w:szCs w:val="22"/>
          <w:lang w:val="ru-RU"/>
        </w:rPr>
        <w:t xml:space="preserve">По соглашению Сторон список сведений, предоставляемых Агентом на регулярной основе, может быть изменен и (или) дополнен.</w:t>
      </w:r>
    </w:p>
    <w:p>
      <w:pPr>
        <w:pStyle w:val="Standard"/>
        <w:numPr>
          <w:numId w:val="65"/>
          <w:ilvl w:val="1"/>
        </w:numPr>
        <w:tabs>
          <w:tab w:val="left" w:pos="1080"/>
        </w:tabs>
        <w:spacing w:after="120"/>
        <w:ind w:firstLine="567"/>
        <w:jc w:val="both"/>
        <w:rPr>
          <w:sz w:val="22"/>
          <w:szCs w:val="22"/>
          <w:lang w:val="ru-RU"/>
        </w:rPr>
      </w:pPr>
      <w:r>
        <w:rPr>
          <w:sz w:val="22"/>
          <w:szCs w:val="22"/>
          <w:lang w:val="ru-RU"/>
        </w:rPr>
        <w:t xml:space="preserve">Агент обязуется соблюдать требования, предъявляемые к страховым агентам Базовым стандартом совершения страховыми организациями и иностранными страховыми организациями операций на финансовом рынке, утвержденным Банком России,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объединяющих страховые организации и иностранные страховые организации, утвержденным Банком России, размещенных на официальном сайте Банка России в информационно-телекоммуникационной сети «Интернет».</w:t>
      </w:r>
    </w:p>
    <w:p>
      <w:pPr>
        <w:pStyle w:val="Standard"/>
        <w:numPr>
          <w:numId w:val="66"/>
          <w:ilvl w:val="0"/>
        </w:numPr>
        <w:tabs>
          <w:tab w:val="left" w:pos="567"/>
        </w:tabs>
        <w:ind w:firstLine="567"/>
        <w:contextualSpacing/>
        <w:jc w:val="both"/>
        <w:rPr>
          <w:sz w:val="22"/>
          <w:szCs w:val="22"/>
          <w:lang w:val="ru-RU"/>
        </w:rPr>
      </w:pPr>
      <w:r>
        <w:rPr>
          <w:sz w:val="22"/>
          <w:szCs w:val="22"/>
          <w:lang w:val="ru-RU"/>
        </w:rPr>
        <w:t xml:space="preserve">4.16. При получении информации от потенциального Страхователя о желании заключить Договор страхования Агент обязан осуществить сбор следующих сведений в отношении Страхователя в целях идентификации Страхователя Компанией:</w:t>
      </w:r>
    </w:p>
    <w:p>
      <w:pPr>
        <w:pStyle w:val="Standard"/>
        <w:numPr>
          <w:numId w:val="67"/>
          <w:ilvl w:val="0"/>
        </w:numPr>
        <w:tabs>
          <w:tab w:val="left" w:pos="567"/>
        </w:tabs>
        <w:ind w:firstLine="567"/>
        <w:contextualSpacing/>
        <w:jc w:val="both"/>
        <w:rPr>
          <w:sz w:val="22"/>
          <w:szCs w:val="22"/>
          <w:lang w:val="ru-RU"/>
        </w:rPr>
      </w:pPr>
      <w:r>
        <w:rPr>
          <w:sz w:val="22"/>
          <w:szCs w:val="22"/>
          <w:lang w:val="ru-RU"/>
        </w:rPr>
        <w:t xml:space="preserve">4.16.1. в отношении физических лиц – фамилию, имя, отчество (если иное не вытекает из закона или национального обычая), гражданство, дату и место рождения, реквизиты документа, удостоверяющего личность (серия номер, кем и когда выдан, код подразделения), идентификационный номер налогоплательщика (при его наличии), адрес места жительства (регистрации) или места пребывания, в отношении иностранных граждан и лиц без гражданства дополнительно установить данные миграционной карты и (или) документа, подтверждающего право иностранного гражданина или лица без гражданства на пребывание (проживание) в Российской Федерации: серию (если имеется) и номер документа, дату начала </w:t>
      </w:r>
      <w:r>
        <w:rPr>
          <w:sz w:val="22"/>
          <w:szCs w:val="22"/>
          <w:lang w:val="ru-RU"/>
        </w:rPr>
        <w:t xml:space="preserve">срока действия права пребывания (проживания), дату окончания срока действия права пребывания (проживания).</w:t>
      </w:r>
    </w:p>
    <w:p>
      <w:pPr>
        <w:pStyle w:val="Standard"/>
        <w:numPr>
          <w:numId w:val="68"/>
          <w:ilvl w:val="0"/>
        </w:numPr>
        <w:tabs>
          <w:tab w:val="left" w:pos="567"/>
        </w:tabs>
        <w:ind w:firstLine="567"/>
        <w:contextualSpacing/>
        <w:jc w:val="both"/>
        <w:rPr>
          <w:sz w:val="22"/>
          <w:szCs w:val="22"/>
          <w:lang w:val="ru-RU"/>
        </w:rPr>
      </w:pPr>
      <w:r>
        <w:rPr>
          <w:sz w:val="22"/>
          <w:szCs w:val="22"/>
          <w:lang w:val="ru-RU"/>
        </w:rPr>
        <w:t xml:space="preserve">4.16.2. принимать обоснованные и доступные в сложившихся обстоятельствах меры по выявлению среди физических лиц, заключающих Договоры страхования, лиц, которые относятся к категории иностранного публичного должностного лица, должностного лица публичной международной организации,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Федерации на основании федеральных законов, включенные в перечни должностей, определяемые Президентом Российской Федерации.</w:t>
      </w:r>
    </w:p>
    <w:p>
      <w:pPr>
        <w:pStyle w:val="Standard"/>
        <w:numPr>
          <w:numId w:val="69"/>
          <w:ilvl w:val="0"/>
        </w:numPr>
        <w:tabs>
          <w:tab w:val="left" w:pos="567"/>
        </w:tabs>
        <w:ind w:firstLine="567"/>
        <w:contextualSpacing/>
        <w:jc w:val="both"/>
        <w:rPr>
          <w:sz w:val="22"/>
          <w:szCs w:val="22"/>
          <w:lang w:val="ru-RU"/>
        </w:rPr>
      </w:pPr>
      <w:r>
        <w:rPr>
          <w:sz w:val="22"/>
          <w:szCs w:val="22"/>
          <w:lang w:val="ru-RU"/>
        </w:rPr>
        <w:t xml:space="preserve">Отсутствие у Клиента статуса публичного должностного лица подтверждается Клиентом путем принятия декларации в Договоре страхования (Полисе).</w:t>
      </w:r>
    </w:p>
    <w:p>
      <w:pPr>
        <w:pStyle w:val="Standard"/>
        <w:numPr>
          <w:numId w:val="70"/>
          <w:ilvl w:val="0"/>
        </w:numPr>
        <w:tabs>
          <w:tab w:val="left" w:pos="567"/>
        </w:tabs>
        <w:ind w:firstLine="567"/>
        <w:contextualSpacing/>
        <w:jc w:val="both"/>
        <w:rPr>
          <w:sz w:val="22"/>
          <w:szCs w:val="22"/>
          <w:lang w:val="ru-RU"/>
        </w:rPr>
      </w:pPr>
      <w:r>
        <w:rPr>
          <w:sz w:val="22"/>
          <w:szCs w:val="22"/>
          <w:lang w:val="ru-RU"/>
        </w:rPr>
        <w:t xml:space="preserve">4.16.3.  принимать обоснованные и доступные в сложившихся обстоятельствах меры по выявлению среди лиц, заключающих Договоры страхования, лиц, на которых распространяется законодательство иностранного государства о налогообложении иностранных счетов (Федеральный закон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pPr>
        <w:pStyle w:val="Standard"/>
        <w:tabs>
          <w:tab w:val="left" w:pos="1080"/>
        </w:tabs>
        <w:spacing w:after="120"/>
        <w:ind w:firstLine="567"/>
        <w:jc w:val="both"/>
        <w:rPr>
          <w:color w:val="000000"/>
          <w:sz w:val="22"/>
          <w:szCs w:val="22"/>
          <w:lang w:val="ru-RU"/>
        </w:rPr>
      </w:pPr>
      <w:r>
        <w:rPr>
          <w:sz w:val="22"/>
          <w:szCs w:val="22"/>
          <w:lang w:val="ru-RU"/>
        </w:rPr>
        <w:t xml:space="preserve">Отсутствие оснований для отнесения Клиента к категории лиц, на которых распространяется законодательства иностранного государства о налогообложении иностранных счетов подтверждается Клиентом путем </w:t>
      </w:r>
      <w:r>
        <w:rPr>
          <w:color w:val="000000"/>
          <w:sz w:val="22"/>
          <w:szCs w:val="22"/>
          <w:lang w:val="ru-RU"/>
        </w:rPr>
        <w:t xml:space="preserve">принятия декларации в Договоре страхования (Полисе).</w:t>
      </w:r>
    </w:p>
    <w:p>
      <w:pPr>
        <w:pStyle w:val="Standard"/>
        <w:tabs>
          <w:tab w:val="left" w:pos="1080"/>
        </w:tabs>
        <w:spacing w:after="120"/>
        <w:ind w:firstLine="567"/>
        <w:jc w:val="both"/>
        <w:rPr>
          <w:sz w:val="22"/>
          <w:szCs w:val="22"/>
          <w:lang w:val="ru-RU"/>
        </w:rPr>
      </w:pPr>
      <w:r>
        <w:rPr>
          <w:color w:val="000000"/>
          <w:sz w:val="22"/>
          <w:szCs w:val="22"/>
          <w:lang w:val="ru-RU"/>
        </w:rPr>
        <w:t xml:space="preserve">4.17. Агент вправе запрашивать у Компании любую информацию, необходимую и достаточную для целей исполнения обязательств</w:t>
      </w:r>
      <w:r>
        <w:rPr>
          <w:sz w:val="22"/>
          <w:szCs w:val="22"/>
          <w:lang w:val="ru-RU"/>
        </w:rPr>
        <w:t xml:space="preserve"> по настоящему Договору, в том числе рекламно-информационного характера.</w:t>
      </w:r>
    </w:p>
    <w:p>
      <w:pPr>
        <w:pStyle w:val="Standard"/>
        <w:tabs>
          <w:tab w:val="left" w:pos="1080"/>
        </w:tabs>
        <w:spacing w:after="120"/>
        <w:ind w:firstLine="567"/>
        <w:jc w:val="both"/>
        <w:rPr>
          <w:sz w:val="22"/>
          <w:szCs w:val="22"/>
          <w:lang w:val="ru-RU"/>
        </w:rPr>
      </w:pPr>
      <w:r>
        <w:rPr>
          <w:sz w:val="22"/>
          <w:szCs w:val="22"/>
          <w:lang w:val="ru-RU"/>
        </w:rPr>
        <w:t xml:space="preserve">4.18. Агент не несет ответственность перед Клиентами за качество предоставляемых Компанией и третьими лицами, привлекаемыми Компанией, услуг.</w:t>
      </w:r>
    </w:p>
    <w:p>
      <w:pPr>
        <w:pStyle w:val="Standard"/>
        <w:numPr>
          <w:numId w:val="71"/>
          <w:ilvl w:val="0"/>
        </w:numPr>
        <w:tabs>
          <w:tab w:val="left" w:pos="567"/>
        </w:tabs>
        <w:spacing w:before="120" w:after="120"/>
        <w:ind w:firstLine="567"/>
        <w:contextualSpacing/>
        <w:jc w:val="both"/>
        <w:rPr>
          <w:sz w:val="22"/>
          <w:szCs w:val="22"/>
          <w:lang w:val="ru-RU"/>
        </w:rPr>
      </w:pPr>
      <w:r>
        <w:rPr>
          <w:sz w:val="22"/>
          <w:szCs w:val="22"/>
          <w:lang w:val="ru-RU"/>
        </w:rPr>
        <w:t xml:space="preserve">4.19. При исполнении Агентом обязательств, принятых по Договору, Агент не вправе:</w:t>
      </w:r>
    </w:p>
    <w:p>
      <w:pPr>
        <w:pStyle w:val="Standard"/>
        <w:numPr>
          <w:numId w:val="72"/>
          <w:ilvl w:val="0"/>
        </w:numPr>
        <w:tabs>
          <w:tab w:val="left" w:pos="567"/>
        </w:tabs>
        <w:spacing w:before="120" w:after="120"/>
        <w:ind w:firstLine="567"/>
        <w:contextualSpacing/>
        <w:jc w:val="both"/>
        <w:rPr>
          <w:sz w:val="22"/>
          <w:szCs w:val="22"/>
          <w:highlight w:val="yellow"/>
          <w:lang w:val="ru-RU"/>
        </w:rPr>
      </w:pPr>
      <w:r>
        <w:rPr>
          <w:sz w:val="22"/>
          <w:szCs w:val="22"/>
          <w:lang w:val="ru-RU"/>
        </w:rPr>
        <w:t xml:space="preserve">4.19.1. </w:t>
      </w:r>
      <w:r>
        <w:rPr>
          <w:sz w:val="22"/>
          <w:szCs w:val="22"/>
          <w:highlight w:val="white"/>
          <w:lang w:val="ru-RU"/>
        </w:rPr>
        <w:t xml:space="preserve">Принимать от Страхователей любые документы (заявления, уведомления и т. п.), адресованные Страховщику, в т.ч. об отказе от договора страхования;</w:t>
      </w:r>
    </w:p>
    <w:p>
      <w:pPr>
        <w:pStyle w:val="Standard"/>
        <w:numPr>
          <w:numId w:val="73"/>
          <w:ilvl w:val="0"/>
        </w:numPr>
        <w:tabs>
          <w:tab w:val="left" w:pos="567"/>
        </w:tabs>
        <w:spacing w:before="120" w:after="120"/>
        <w:ind w:firstLine="567"/>
        <w:contextualSpacing/>
        <w:jc w:val="both"/>
        <w:rPr>
          <w:sz w:val="22"/>
          <w:szCs w:val="22"/>
          <w:lang w:val="ru-RU"/>
        </w:rPr>
      </w:pPr>
      <w:r>
        <w:rPr>
          <w:sz w:val="22"/>
          <w:szCs w:val="22"/>
          <w:lang w:val="ru-RU"/>
        </w:rPr>
        <w:t xml:space="preserve">4.19.2.  Передавать свои обязанности по настоящему Договору третьи лицам без получения предварительного письменного согласия Страховщика.</w:t>
      </w:r>
    </w:p>
    <w:p>
      <w:pPr>
        <w:pStyle w:val="Standard"/>
        <w:numPr>
          <w:numId w:val="74"/>
          <w:ilvl w:val="0"/>
        </w:numPr>
        <w:tabs>
          <w:tab w:val="left" w:pos="567"/>
        </w:tabs>
        <w:spacing w:before="120" w:after="120"/>
        <w:ind w:firstLine="567"/>
        <w:contextualSpacing/>
        <w:jc w:val="both"/>
        <w:rPr>
          <w:sz w:val="22"/>
          <w:szCs w:val="22"/>
          <w:lang w:val="ru-RU"/>
        </w:rPr>
      </w:pPr>
    </w:p>
    <w:p>
      <w:pPr>
        <w:pStyle w:val="1"/>
        <w:numPr>
          <w:numId w:val="4"/>
          <w:ilvl w:val="0"/>
        </w:numPr>
        <w:tabs>
          <w:tab w:val="left" w:pos="1080"/>
        </w:tabs>
        <w:ind w:left="0" w:firstLine="567"/>
        <w:jc w:val="center"/>
        <w:rPr>
          <w:rFonts w:ascii="Times New Roman" w:hAnsi="Times New Roman" w:cs="Times New Roman"/>
          <w:sz w:val="22"/>
          <w:szCs w:val="22"/>
        </w:rPr>
      </w:pPr>
      <w:r>
        <w:rPr>
          <w:rFonts w:ascii="Times New Roman" w:hAnsi="Times New Roman" w:cs="Times New Roman"/>
          <w:sz w:val="22"/>
          <w:szCs w:val="22"/>
        </w:rPr>
        <w:t xml:space="preserve">ПРАВА И ОБЯЗАННОСТИ КОМПАНИИ</w:t>
      </w:r>
    </w:p>
    <w:p>
      <w:pPr>
        <w:pStyle w:val="Standard"/>
        <w:tabs>
          <w:tab w:val="left" w:pos="1080"/>
        </w:tabs>
        <w:ind w:firstLine="567"/>
        <w:jc w:val="center"/>
        <w:rPr>
          <w:sz w:val="22"/>
          <w:szCs w:val="22"/>
        </w:rPr>
      </w:pPr>
    </w:p>
    <w:p>
      <w:pPr>
        <w:pStyle w:val="Standard"/>
        <w:numPr>
          <w:numId w:val="3"/>
          <w:ilvl w:val="0"/>
        </w:numPr>
        <w:tabs>
          <w:tab w:val="left" w:pos="1080"/>
        </w:tabs>
        <w:spacing w:after="120"/>
        <w:ind w:left="0" w:firstLine="567"/>
        <w:jc w:val="both"/>
        <w:rPr>
          <w:sz w:val="22"/>
          <w:szCs w:val="22"/>
          <w:lang w:val="ru-RU"/>
        </w:rPr>
      </w:pPr>
      <w:r>
        <w:rPr>
          <w:color w:val="000000"/>
          <w:sz w:val="22"/>
          <w:szCs w:val="22"/>
          <w:lang w:val="ru-RU"/>
        </w:rPr>
        <w:t xml:space="preserve">Компания надлежащим образом исполняет обязательства, принятые по Договорам страхования, заключенным со Страхователями по Программам страхования.</w:t>
      </w:r>
    </w:p>
    <w:p>
      <w:pPr>
        <w:pStyle w:val="Standard"/>
        <w:numPr>
          <w:numId w:val="3"/>
          <w:ilvl w:val="0"/>
        </w:numPr>
        <w:tabs>
          <w:tab w:val="left" w:pos="1080"/>
        </w:tabs>
        <w:spacing w:after="120"/>
        <w:ind w:left="0" w:firstLine="567"/>
        <w:jc w:val="both"/>
        <w:rPr>
          <w:sz w:val="22"/>
          <w:szCs w:val="22"/>
          <w:lang w:val="ru-RU"/>
        </w:rPr>
      </w:pPr>
      <w:r>
        <w:rPr>
          <w:color w:val="000000"/>
          <w:sz w:val="22"/>
          <w:szCs w:val="22"/>
          <w:lang w:val="ru-RU"/>
        </w:rPr>
        <w:t xml:space="preserve">Компания обязуется своевременно предоставлять Агенту в письменной форме любую информацию, относящуюся к Программам страхования, и необходимую для исполнения обязанностей Агента по настоящему Договору.</w:t>
      </w:r>
    </w:p>
    <w:p>
      <w:pPr>
        <w:pStyle w:val="Standard"/>
        <w:numPr>
          <w:numId w:val="3"/>
          <w:ilvl w:val="0"/>
        </w:numPr>
        <w:tabs>
          <w:tab w:val="left" w:pos="1080"/>
        </w:tabs>
        <w:spacing w:after="120"/>
        <w:ind w:left="0" w:firstLine="567"/>
        <w:jc w:val="both"/>
        <w:rPr>
          <w:sz w:val="22"/>
          <w:szCs w:val="22"/>
          <w:lang w:val="ru-RU"/>
        </w:rPr>
      </w:pPr>
      <w:r>
        <w:rPr>
          <w:color w:val="000000"/>
          <w:sz w:val="22"/>
          <w:szCs w:val="22"/>
          <w:lang w:val="ru-RU"/>
        </w:rPr>
        <w:t xml:space="preserve">Компания обязуется обеспечить Агента всей необходимой информацией, подлежащей </w:t>
      </w:r>
      <w:r>
        <w:rPr>
          <w:sz w:val="22"/>
          <w:szCs w:val="22"/>
          <w:lang w:val="ru-RU"/>
        </w:rPr>
        <w:t xml:space="preserve">доведению до получателей страховых услуг при оформлении Договора страхования, в </w:t>
      </w:r>
      <w:r>
        <w:rPr>
          <w:color w:val="000000"/>
          <w:sz w:val="22"/>
          <w:szCs w:val="22"/>
          <w:lang w:val="ru-RU"/>
        </w:rPr>
        <w:t xml:space="preserve">той мере </w:t>
      </w:r>
      <w:r>
        <w:rPr>
          <w:color w:val="000000"/>
          <w:sz w:val="22"/>
          <w:szCs w:val="22"/>
          <w:lang w:val="ru-RU"/>
        </w:rPr>
        <w:br/>
        <w:t xml:space="preserve">и в том объеме, как это необходимо для надлежащего исполнения Агентом принятых на себя обязательств по настоящему Договору, </w:t>
      </w:r>
      <w:r>
        <w:rPr>
          <w:sz w:val="22"/>
          <w:szCs w:val="22"/>
          <w:lang w:val="ru-RU"/>
        </w:rPr>
        <w:t xml:space="preserve">в том числе путем предоставления возможности распечатки установленных форм памяток из программного обеспечения,</w:t>
      </w:r>
      <w:r>
        <w:rPr>
          <w:color w:val="000000"/>
          <w:sz w:val="22"/>
          <w:szCs w:val="22"/>
          <w:lang w:val="ru-RU"/>
        </w:rPr>
        <w:t xml:space="preserve"> и обеспечить наличие в формах страховой документации предусмотренного требованиями законодательства объема информации.</w:t>
      </w:r>
    </w:p>
    <w:p>
      <w:pPr>
        <w:pStyle w:val="Standard"/>
        <w:numPr>
          <w:numId w:val="3"/>
          <w:ilvl w:val="0"/>
        </w:numPr>
        <w:tabs>
          <w:tab w:val="left" w:pos="1080"/>
        </w:tabs>
        <w:spacing w:after="120"/>
        <w:ind w:left="0" w:firstLine="567"/>
        <w:jc w:val="both"/>
        <w:rPr>
          <w:sz w:val="22"/>
          <w:szCs w:val="22"/>
          <w:lang w:val="ru-RU"/>
        </w:rPr>
      </w:pPr>
      <w:r>
        <w:rPr>
          <w:color w:val="000000"/>
          <w:sz w:val="22"/>
          <w:szCs w:val="22"/>
          <w:lang w:val="ru-RU"/>
        </w:rPr>
        <w:t xml:space="preserve">Компания проводит с работниками Агента необходимые консультации по страхованию в той мере и в том объеме, как это необходимо для надлежащего исполнения Агентом принятых на себя обязательств по настоящему Договору. В том числе направляет Агенту по его соответствующему запросу уполномоченного работника Компании, для оказания помощи в консультировании потенциальных Страхователей и заполнении необходимых документов. Затраты, возникшие при выполнении требований настоящего пункта, несет Компания. Сотрудники Компании направляются Агенту в указанных целях с графиком работы «полный рабочий день» на согласованный Сторонами период времени. Правила, </w:t>
      </w:r>
      <w:r>
        <w:rPr>
          <w:color w:val="000000"/>
          <w:sz w:val="22"/>
          <w:szCs w:val="22"/>
          <w:lang w:val="ru-RU"/>
        </w:rPr>
        <w:t xml:space="preserve">установленные настоящим пунктом, применяются, если иные договоренности не достигнуты сторонами в рабочем порядке.</w:t>
      </w:r>
    </w:p>
    <w:p>
      <w:pPr>
        <w:pStyle w:val="Standard"/>
        <w:numPr>
          <w:numId w:val="3"/>
          <w:ilvl w:val="0"/>
        </w:numPr>
        <w:tabs>
          <w:tab w:val="left" w:pos="1080"/>
        </w:tabs>
        <w:spacing w:after="120"/>
        <w:ind w:left="0" w:firstLine="567"/>
        <w:jc w:val="both"/>
        <w:rPr>
          <w:sz w:val="22"/>
          <w:szCs w:val="22"/>
          <w:lang w:val="ru-RU"/>
        </w:rPr>
      </w:pPr>
      <w:r>
        <w:rPr>
          <w:color w:val="000000"/>
          <w:sz w:val="22"/>
          <w:szCs w:val="22"/>
          <w:lang w:val="ru-RU"/>
        </w:rPr>
        <w:t xml:space="preserve">Компания обязуется проводить обучающие мероприятия для работников Агента </w:t>
      </w:r>
      <w:r>
        <w:rPr>
          <w:color w:val="000000"/>
          <w:sz w:val="22"/>
          <w:szCs w:val="22"/>
          <w:lang w:val="ru-RU"/>
        </w:rPr>
        <w:br/>
        <w:t xml:space="preserve">в соответствии с планом-графиком, ежемесячно утверждаемым Сторонами не позднее 15 (Пятнадцатого) числа месяца, предшествующего месяцу проведения обучения (далее – План-график). </w:t>
      </w:r>
    </w:p>
    <w:p>
      <w:pPr>
        <w:pStyle w:val="Standard"/>
        <w:tabs>
          <w:tab w:val="left" w:pos="1080"/>
        </w:tabs>
        <w:spacing w:after="120"/>
        <w:jc w:val="both"/>
        <w:rPr>
          <w:sz w:val="22"/>
          <w:szCs w:val="22"/>
          <w:lang w:val="ru-RU"/>
        </w:rPr>
      </w:pPr>
      <w:r>
        <w:rPr>
          <w:color w:val="000000"/>
          <w:sz w:val="22"/>
          <w:szCs w:val="22"/>
          <w:lang w:val="ru-RU"/>
        </w:rPr>
        <w:t xml:space="preserve">В случае внесения изменений в План-график, Компания должна уведомить Агента об этом не менее, чем за 10 (Десять) календарных дней. </w:t>
      </w:r>
    </w:p>
    <w:p>
      <w:pPr>
        <w:pStyle w:val="Standard"/>
        <w:numPr>
          <w:numId w:val="3"/>
          <w:ilvl w:val="0"/>
        </w:numPr>
        <w:tabs>
          <w:tab w:val="left" w:pos="1080"/>
        </w:tabs>
        <w:spacing w:after="120"/>
        <w:ind w:left="0" w:firstLine="567"/>
        <w:jc w:val="both"/>
        <w:rPr>
          <w:sz w:val="22"/>
          <w:szCs w:val="22"/>
          <w:lang w:val="ru-RU"/>
        </w:rPr>
      </w:pPr>
      <w:r>
        <w:rPr>
          <w:sz w:val="22"/>
          <w:szCs w:val="22"/>
          <w:lang w:val="ru-RU"/>
        </w:rPr>
        <w:t xml:space="preserve">Компания обязуется обеспечить проведение инструктажа Агента, осуществляющего взаимодействие со страхователями, в целях предоставления ему информации о деятельности Компании, о страховых продуктах Компании, которые реализует Агент, а также о правилах страхования и требованиях по совершению операций, предусмотренных Базовым стандартом совершения страховыми организациями и иностранными страховыми организациями операций на финансовом рынке, утвержденным Банком России, посредством предоставления соответствующих обучающих материалов Агенту, а также обеспечить Агента инструктивными материалами и другими документами, необходимыми для выполнения им обязанностей по настоящему Договору (правила страхования, регламенты, методики страхования, страховые </w:t>
      </w:r>
      <w:r>
        <w:rPr>
          <w:color w:val="000000"/>
          <w:sz w:val="22"/>
          <w:szCs w:val="22"/>
          <w:lang w:val="ru-RU"/>
        </w:rPr>
        <w:t xml:space="preserve">полисы, памятка и прочее).</w:t>
      </w:r>
    </w:p>
    <w:p>
      <w:pPr>
        <w:pStyle w:val="Standard"/>
        <w:numPr>
          <w:numId w:val="3"/>
          <w:ilvl w:val="0"/>
        </w:numPr>
        <w:tabs>
          <w:tab w:val="left" w:pos="1080"/>
        </w:tabs>
        <w:spacing w:after="120"/>
        <w:ind w:left="0" w:firstLine="567"/>
        <w:jc w:val="both"/>
        <w:rPr>
          <w:sz w:val="22"/>
          <w:szCs w:val="22"/>
          <w:lang w:val="ru-RU"/>
        </w:rPr>
      </w:pPr>
      <w:r>
        <w:rPr>
          <w:color w:val="000000"/>
          <w:sz w:val="22"/>
          <w:szCs w:val="22"/>
          <w:lang w:val="ru-RU"/>
        </w:rPr>
        <w:t xml:space="preserve">Компания обязуется предоставлять и обновлять Агенту маркетинговые материалы (презенторы, буклеты и прочее) за свой счет и передавать материалы Агенту (до точек продаж) </w:t>
      </w:r>
      <w:r>
        <w:rPr>
          <w:color w:val="000000"/>
          <w:sz w:val="22"/>
          <w:szCs w:val="22"/>
          <w:lang w:val="ru-RU"/>
        </w:rPr>
        <w:br/>
        <w:t xml:space="preserve">не позднее 3 (Трех) недель с момента их согласования с Агентом. </w:t>
      </w:r>
    </w:p>
    <w:p>
      <w:pPr>
        <w:pStyle w:val="Standard"/>
        <w:numPr>
          <w:numId w:val="3"/>
          <w:ilvl w:val="0"/>
        </w:numPr>
        <w:tabs>
          <w:tab w:val="left" w:pos="1080"/>
        </w:tabs>
        <w:spacing w:after="120"/>
        <w:ind w:left="0" w:firstLine="567"/>
        <w:jc w:val="both"/>
        <w:rPr>
          <w:sz w:val="22"/>
          <w:szCs w:val="22"/>
          <w:lang w:val="ru-RU"/>
        </w:rPr>
      </w:pPr>
      <w:r>
        <w:rPr>
          <w:color w:val="000000"/>
          <w:sz w:val="22"/>
          <w:szCs w:val="22"/>
          <w:lang w:val="ru-RU"/>
        </w:rPr>
        <w:t xml:space="preserve">Компания оставляет за собой право вносить изменения в Правила страхования, иные документы, ставшие основанием для выдачи ему лицензии на право осуществления страховой деятельности, в той мере, в какой это не противоречит законодательству Российской Федерации. Информация обо всех планируемых изменениях доводится Компанией до Агента заблаговременно, не менее чем за 2 (Два) месяца с целью обеспечения надлежащего информирования Клиентов об условиях Договоров страхования.</w:t>
      </w:r>
    </w:p>
    <w:p>
      <w:pPr>
        <w:pStyle w:val="Standard"/>
        <w:numPr>
          <w:numId w:val="3"/>
          <w:ilvl w:val="0"/>
        </w:numPr>
        <w:tabs>
          <w:tab w:val="left" w:pos="1080"/>
        </w:tabs>
        <w:spacing w:after="120"/>
        <w:ind w:left="0" w:firstLine="567"/>
        <w:jc w:val="both"/>
        <w:rPr>
          <w:sz w:val="22"/>
          <w:szCs w:val="22"/>
          <w:lang w:val="ru-RU"/>
        </w:rPr>
      </w:pPr>
      <w:r>
        <w:rPr>
          <w:color w:val="000000"/>
          <w:sz w:val="22"/>
          <w:szCs w:val="22"/>
          <w:lang w:val="ru-RU"/>
        </w:rPr>
        <w:t xml:space="preserve">Все издержки и расходы по заключению Договоров страхования, учету расходов </w:t>
      </w:r>
      <w:r>
        <w:rPr>
          <w:color w:val="000000"/>
          <w:sz w:val="22"/>
          <w:szCs w:val="22"/>
          <w:lang w:val="ru-RU"/>
        </w:rPr>
        <w:br/>
        <w:t xml:space="preserve">и выплат, обслуживанию и урегулированию страховых требований, необходимые для исполнения Договоров страхования, производству рекламных материалов для Клиентов в рамках Программы страхования, несет Компания, если иное не оговорено Сторонами.</w:t>
      </w:r>
    </w:p>
    <w:p>
      <w:pPr>
        <w:pStyle w:val="Standard"/>
        <w:numPr>
          <w:numId w:val="3"/>
          <w:ilvl w:val="0"/>
        </w:numPr>
        <w:tabs>
          <w:tab w:val="left" w:pos="1080"/>
        </w:tabs>
        <w:spacing w:after="120"/>
        <w:ind w:left="0" w:firstLine="567"/>
        <w:jc w:val="both"/>
        <w:rPr>
          <w:sz w:val="22"/>
          <w:szCs w:val="22"/>
          <w:lang w:val="ru-RU"/>
        </w:rPr>
      </w:pPr>
      <w:r>
        <w:rPr>
          <w:color w:val="000000"/>
          <w:sz w:val="22"/>
          <w:szCs w:val="22"/>
          <w:lang w:val="ru-RU"/>
        </w:rPr>
        <w:t xml:space="preserve">В случае обнаружения расхождений в Реестрах заключенных и оплаченных Договоров страхования, полученных в порядке, установленном п. 4.11. Договора, Компания в течение 5 (Пяти) рабочих дней после выявления расхождений информирует Агента о расхождениях в количестве, сумме или в иных данных способами, предусмотренными настоящим Договором.</w:t>
      </w:r>
    </w:p>
    <w:p>
      <w:pPr>
        <w:pStyle w:val="Standard"/>
        <w:numPr>
          <w:numId w:val="3"/>
          <w:ilvl w:val="0"/>
        </w:numPr>
        <w:tabs>
          <w:tab w:val="left" w:pos="1080"/>
        </w:tabs>
        <w:spacing w:after="120"/>
        <w:ind w:left="0" w:firstLine="567"/>
        <w:jc w:val="both"/>
        <w:rPr>
          <w:sz w:val="22"/>
          <w:szCs w:val="22"/>
          <w:lang w:val="ru-RU"/>
        </w:rPr>
      </w:pPr>
      <w:r>
        <w:rPr>
          <w:color w:val="000000"/>
          <w:sz w:val="22"/>
          <w:szCs w:val="22"/>
          <w:lang w:val="ru-RU"/>
        </w:rPr>
        <w:t xml:space="preserve">Компания имеет право контролировать качество оказанных Агентом услуг, включая взаимодействие с получателем страховых услуг посредством телефонной связи или иным способом, указанным в Договоре</w:t>
      </w:r>
      <w:r>
        <w:rPr>
          <w:sz w:val="22"/>
          <w:szCs w:val="22"/>
          <w:lang w:val="ru-RU"/>
        </w:rPr>
        <w:t xml:space="preserve"> страхования (силами своих работников и (или) с привлечением иных лиц), в течение срока возможного отказа страхователя от договора страхования с возвратом страховой премии. </w:t>
      </w:r>
    </w:p>
    <w:p>
      <w:pPr>
        <w:pStyle w:val="Standard"/>
        <w:numPr>
          <w:numId w:val="3"/>
          <w:ilvl w:val="0"/>
        </w:numPr>
        <w:tabs>
          <w:tab w:val="left" w:pos="1080"/>
        </w:tabs>
        <w:spacing w:after="120"/>
        <w:ind w:left="0" w:firstLine="567"/>
        <w:jc w:val="both"/>
        <w:rPr>
          <w:sz w:val="22"/>
          <w:szCs w:val="22"/>
          <w:lang w:val="ru-RU"/>
        </w:rPr>
      </w:pPr>
      <w:r>
        <w:rPr>
          <w:sz w:val="22"/>
          <w:szCs w:val="22"/>
          <w:lang w:val="ru-RU"/>
        </w:rPr>
        <w:t xml:space="preserve">Компания обязуется возместить по письменному требованию Агента имущественные потери Агента в размере сумм выплаченных Агентом Клиентам по их требованию в соответствии с ч. 2.10 ст. 7   </w:t>
      </w:r>
      <w:r>
        <w:rPr>
          <w:color w:val="000000"/>
          <w:sz w:val="22"/>
          <w:szCs w:val="22"/>
          <w:lang w:val="ru-RU"/>
        </w:rPr>
        <w:t xml:space="preserve">«Федерального закона «О потребительском кредите (займе)</w:t>
      </w:r>
      <w:r>
        <w:rPr>
          <w:sz w:val="22"/>
          <w:szCs w:val="22"/>
          <w:lang w:val="ru-RU"/>
        </w:rPr>
        <w:t xml:space="preserve">, а именно:</w:t>
      </w:r>
    </w:p>
    <w:p>
      <w:pPr>
        <w:pStyle w:val="affb"/>
        <w:numPr>
          <w:numId w:val="16"/>
          <w:ilvl w:val="0"/>
        </w:numPr>
        <w:tabs>
          <w:tab w:val="left" w:pos="0"/>
          <w:tab w:val="left" w:pos="426"/>
          <w:tab w:val="left" w:pos="1134"/>
        </w:tabs>
        <w:spacing w:before="120"/>
        <w:ind w:left="0" w:firstLine="567"/>
        <w:jc w:val="both"/>
        <w:rPr>
          <w:rFonts w:eastAsia="Times New Roman" w:cs="Times New Roman"/>
          <w:color w:val="000000"/>
          <w:sz w:val="22"/>
          <w:szCs w:val="22"/>
          <w:lang w:bidi="ar-SA"/>
        </w:rPr>
      </w:pPr>
      <w:r>
        <w:rPr>
          <w:rFonts w:cs="Times New Roman"/>
          <w:sz w:val="22"/>
          <w:szCs w:val="22"/>
        </w:rPr>
        <w:t xml:space="preserve">В случае обращения Клиента к Агенту за возвратом денежных средств, не выплаченных Компанией в результате обращения Клиента за расторжением Договора страхования к Компании, Агент осуществляет возврат денежных средств Клиенту.</w:t>
      </w:r>
    </w:p>
    <w:p>
      <w:pPr>
        <w:pStyle w:val="p3"/>
        <w:shd w:val="clear" w:color="auto" w:fill="ffffff"/>
        <w:spacing w:after="120" w:line="240" w:lineRule="auto"/>
        <w:ind w:firstLine="567"/>
        <w:rPr>
          <w:sz w:val="22"/>
          <w:szCs w:val="22"/>
        </w:rPr>
      </w:pPr>
      <w:r>
        <w:rPr>
          <w:rFonts w:cs="Times New Roman"/>
          <w:color w:val="auto"/>
          <w:sz w:val="22"/>
          <w:szCs w:val="22"/>
        </w:rPr>
        <w:t xml:space="preserve">В таком случае Компания обязана по письменному требованию Агента возместить сумму денежных средств, возвращенных Агентом Клиенту. Письменное требование должно быть направлено Компании совместно с заявлением Клиента о расторжении Договора страхования на электронный адрес Компании _______________</w:t>
      </w:r>
      <w:r>
        <w:rPr>
          <w:rStyle w:val="afd"/>
          <w:rFonts w:cs="Times New Roman"/>
          <w:color w:val="auto"/>
          <w:sz w:val="22"/>
          <w:szCs w:val="22"/>
          <w:u w:val="none"/>
        </w:rPr>
        <w:t xml:space="preserve"> </w:t>
      </w:r>
      <w:r>
        <w:rPr>
          <w:rFonts w:cs="Times New Roman"/>
          <w:color w:val="auto"/>
          <w:sz w:val="22"/>
          <w:szCs w:val="22"/>
        </w:rPr>
        <w:t xml:space="preserve"> с электронной почты Агента с доменом @</w:t>
      </w:r>
      <w:r>
        <w:rPr>
          <w:rFonts w:cs="Times New Roman"/>
          <w:color w:val="auto"/>
          <w:sz w:val="22"/>
          <w:szCs w:val="22"/>
          <w:lang w:val="en-US"/>
        </w:rPr>
        <w:t xml:space="preserve">psbank</w:t>
      </w:r>
      <w:r>
        <w:rPr>
          <w:rFonts w:cs="Times New Roman"/>
          <w:color w:val="auto"/>
          <w:sz w:val="22"/>
          <w:szCs w:val="22"/>
        </w:rPr>
        <w:t xml:space="preserve">.</w:t>
      </w:r>
      <w:r>
        <w:rPr>
          <w:rFonts w:cs="Times New Roman"/>
          <w:color w:val="auto"/>
          <w:sz w:val="22"/>
          <w:szCs w:val="22"/>
          <w:lang w:val="en-US"/>
        </w:rPr>
        <w:t xml:space="preserve">ru</w:t>
      </w:r>
      <w:r>
        <w:rPr>
          <w:rFonts w:cs="Times New Roman"/>
          <w:color w:val="auto"/>
          <w:sz w:val="22"/>
          <w:szCs w:val="22"/>
        </w:rPr>
        <w:t xml:space="preserve">. Денежные средства подлежат возврату не позднее 5 (Пяти) рабочих дней с даты направления Агентом письменного требования.</w:t>
      </w:r>
    </w:p>
    <w:p>
      <w:pPr>
        <w:pStyle w:val="p3"/>
        <w:shd w:val="clear" w:color="auto" w:fill="ffffff"/>
        <w:spacing w:after="120" w:line="240" w:lineRule="auto"/>
        <w:ind w:firstLine="567"/>
        <w:rPr>
          <w:rFonts w:cs="Times New Roman"/>
          <w:color w:val="auto"/>
          <w:sz w:val="22"/>
          <w:szCs w:val="22"/>
        </w:rPr>
      </w:pPr>
    </w:p>
    <w:p>
      <w:pPr>
        <w:pStyle w:val="p3"/>
        <w:shd w:val="clear" w:color="auto" w:fill="ffffff"/>
        <w:spacing w:after="120" w:line="240" w:lineRule="auto"/>
        <w:ind w:firstLine="567"/>
        <w:rPr>
          <w:rFonts w:cs="Times New Roman"/>
          <w:color w:val="auto"/>
          <w:sz w:val="22"/>
          <w:szCs w:val="22"/>
        </w:rPr>
      </w:pPr>
    </w:p>
    <w:p>
      <w:pPr>
        <w:pStyle w:val="1"/>
        <w:numPr>
          <w:numId w:val="4"/>
          <w:ilvl w:val="0"/>
        </w:numPr>
        <w:tabs>
          <w:tab w:val="left" w:pos="1080"/>
        </w:tabs>
        <w:ind w:left="0" w:firstLine="567"/>
        <w:jc w:val="center"/>
        <w:rPr>
          <w:rFonts w:ascii="Times New Roman" w:hAnsi="Times New Roman" w:cs="Times New Roman"/>
          <w:sz w:val="22"/>
          <w:szCs w:val="22"/>
        </w:rPr>
      </w:pPr>
      <w:r>
        <w:rPr>
          <w:rFonts w:ascii="Times New Roman" w:hAnsi="Times New Roman" w:cs="Times New Roman"/>
          <w:sz w:val="22"/>
          <w:szCs w:val="22"/>
        </w:rPr>
        <w:t xml:space="preserve">ПРАВИЛА ВЫПЛАТЫ ВОЗНАГРАЖДЕНИЯ АГЕНТУ</w:t>
      </w:r>
    </w:p>
    <w:p>
      <w:pPr>
        <w:pStyle w:val="Standard"/>
        <w:tabs>
          <w:tab w:val="left" w:pos="1080"/>
        </w:tabs>
        <w:ind w:firstLine="567"/>
        <w:jc w:val="center"/>
        <w:rPr>
          <w:sz w:val="22"/>
          <w:szCs w:val="22"/>
        </w:rPr>
      </w:pPr>
    </w:p>
    <w:p>
      <w:pPr>
        <w:pStyle w:val="afff6"/>
        <w:numPr>
          <w:numId w:val="21"/>
          <w:ilvl w:val="1"/>
        </w:numPr>
        <w:tabs>
          <w:tab w:val="left" w:pos="0"/>
          <w:tab w:val="left" w:pos="1080"/>
        </w:tabs>
        <w:spacing w:before="0" w:after="120"/>
        <w:ind w:left="0" w:firstLine="567"/>
        <w:jc w:val="both"/>
        <w:rPr>
          <w:color w:val="000000"/>
          <w:sz w:val="22"/>
          <w:szCs w:val="22"/>
        </w:rPr>
      </w:pPr>
      <w:r>
        <w:rPr>
          <w:color w:val="000000"/>
          <w:sz w:val="22"/>
          <w:szCs w:val="22"/>
        </w:rPr>
        <w:t xml:space="preserve">Вознаграждение Агента за заключенные при посредничестве Агента Договоры страхования по Программам страхования составляет: </w:t>
      </w:r>
    </w:p>
    <w:p>
      <w:pPr>
        <w:pStyle w:val="afff6"/>
        <w:numPr>
          <w:numId w:val="75"/>
          <w:ilvl w:val="0"/>
        </w:numPr>
        <w:tabs>
          <w:tab w:val="left" w:pos="0"/>
          <w:tab w:val="left" w:pos="1080"/>
        </w:tabs>
        <w:spacing w:before="0" w:after="120"/>
        <w:jc w:val="both"/>
        <w:rPr>
          <w:color w:val="000000"/>
          <w:sz w:val="22"/>
          <w:szCs w:val="22"/>
        </w:rPr>
      </w:pPr>
      <w:r>
        <w:rPr>
          <w:color w:val="000000"/>
          <w:sz w:val="22"/>
          <w:szCs w:val="22"/>
        </w:rPr>
        <w:t xml:space="preserve">по Программе страхования «Лайт»  __ % в том числе НДС,</w:t>
      </w:r>
    </w:p>
    <w:p>
      <w:pPr>
        <w:pStyle w:val="afff6"/>
        <w:numPr>
          <w:numId w:val="75"/>
          <w:ilvl w:val="0"/>
        </w:numPr>
        <w:tabs>
          <w:tab w:val="left" w:pos="0"/>
          <w:tab w:val="left" w:pos="1080"/>
        </w:tabs>
        <w:spacing w:before="0" w:after="120"/>
        <w:jc w:val="both"/>
        <w:rPr>
          <w:color w:val="000000"/>
          <w:sz w:val="22"/>
          <w:szCs w:val="22"/>
        </w:rPr>
      </w:pPr>
      <w:r>
        <w:rPr>
          <w:color w:val="000000"/>
          <w:sz w:val="22"/>
          <w:szCs w:val="22"/>
        </w:rPr>
        <w:t xml:space="preserve">по Программе страхования «Стандарт»  __ % в том числе НДС, </w:t>
      </w:r>
    </w:p>
    <w:p>
      <w:pPr>
        <w:pStyle w:val="afff6"/>
        <w:numPr>
          <w:numId w:val="75"/>
          <w:ilvl w:val="0"/>
        </w:numPr>
        <w:tabs>
          <w:tab w:val="left" w:pos="0"/>
          <w:tab w:val="left" w:pos="1080"/>
        </w:tabs>
        <w:spacing w:before="0" w:after="120"/>
        <w:jc w:val="both"/>
        <w:rPr>
          <w:color w:val="000000"/>
          <w:sz w:val="22"/>
          <w:szCs w:val="22"/>
        </w:rPr>
      </w:pPr>
      <w:r>
        <w:rPr>
          <w:color w:val="000000"/>
          <w:sz w:val="22"/>
          <w:szCs w:val="22"/>
        </w:rPr>
        <w:t xml:space="preserve">по Программе страхования «Комфорт»  __ % в том числе НДС, </w:t>
      </w:r>
    </w:p>
    <w:p>
      <w:pPr>
        <w:pStyle w:val="afff6"/>
        <w:numPr>
          <w:numId w:val="75"/>
          <w:ilvl w:val="0"/>
        </w:numPr>
        <w:tabs>
          <w:tab w:val="left" w:pos="0"/>
          <w:tab w:val="left" w:pos="1080"/>
        </w:tabs>
        <w:spacing w:before="0" w:after="120"/>
        <w:jc w:val="both"/>
        <w:rPr>
          <w:color w:val="000000"/>
          <w:sz w:val="22"/>
          <w:szCs w:val="22"/>
        </w:rPr>
      </w:pPr>
      <w:r>
        <w:rPr>
          <w:color w:val="000000"/>
          <w:sz w:val="22"/>
          <w:szCs w:val="22"/>
        </w:rPr>
        <w:t xml:space="preserve">по Программе страхования «Максимум» __ % в том числе НДС, </w:t>
      </w:r>
    </w:p>
    <w:p>
      <w:pPr>
        <w:pStyle w:val="afff6"/>
        <w:numPr>
          <w:numId w:val="75"/>
          <w:ilvl w:val="0"/>
        </w:numPr>
        <w:tabs>
          <w:tab w:val="left" w:pos="0"/>
          <w:tab w:val="left" w:pos="1080"/>
        </w:tabs>
        <w:spacing w:before="0" w:after="120"/>
        <w:jc w:val="both"/>
        <w:rPr>
          <w:color w:val="000000"/>
          <w:sz w:val="22"/>
          <w:szCs w:val="22"/>
        </w:rPr>
      </w:pPr>
      <w:r>
        <w:rPr>
          <w:color w:val="000000"/>
          <w:sz w:val="22"/>
          <w:szCs w:val="22"/>
        </w:rPr>
        <w:t xml:space="preserve">по Программе страхования «Максимум+»  __ % в том числе НДС,</w:t>
      </w:r>
    </w:p>
    <w:p>
      <w:pPr>
        <w:pStyle w:val="afff6"/>
        <w:numPr>
          <w:numId w:val="75"/>
          <w:ilvl w:val="0"/>
        </w:numPr>
        <w:tabs>
          <w:tab w:val="left" w:pos="0"/>
          <w:tab w:val="left" w:pos="1080"/>
        </w:tabs>
        <w:spacing w:before="0" w:after="120"/>
        <w:jc w:val="both"/>
        <w:rPr>
          <w:color w:val="000000"/>
          <w:sz w:val="22"/>
          <w:szCs w:val="22"/>
        </w:rPr>
      </w:pPr>
      <w:r>
        <w:rPr>
          <w:color w:val="000000"/>
          <w:sz w:val="22"/>
          <w:szCs w:val="22"/>
        </w:rPr>
        <w:t xml:space="preserve">по Программе страхования «Подписка Лайт» __ % в том числе НДС,</w:t>
      </w:r>
    </w:p>
    <w:p>
      <w:pPr>
        <w:pStyle w:val="afff6"/>
        <w:numPr>
          <w:numId w:val="75"/>
          <w:ilvl w:val="0"/>
        </w:numPr>
        <w:tabs>
          <w:tab w:val="left" w:pos="0"/>
          <w:tab w:val="left" w:pos="1080"/>
        </w:tabs>
        <w:spacing w:before="0" w:after="120"/>
        <w:jc w:val="both"/>
        <w:rPr>
          <w:color w:val="000000"/>
          <w:sz w:val="22"/>
          <w:szCs w:val="22"/>
        </w:rPr>
      </w:pPr>
      <w:r>
        <w:rPr>
          <w:color w:val="000000"/>
          <w:sz w:val="22"/>
          <w:szCs w:val="22"/>
        </w:rPr>
        <w:t xml:space="preserve">по Программе страхования «Подписка Стандарт» __ % в том числе НДС,</w:t>
      </w:r>
    </w:p>
    <w:p>
      <w:pPr>
        <w:pStyle w:val="afff6"/>
        <w:numPr>
          <w:numId w:val="75"/>
          <w:ilvl w:val="0"/>
        </w:numPr>
        <w:tabs>
          <w:tab w:val="left" w:pos="0"/>
          <w:tab w:val="left" w:pos="1080"/>
        </w:tabs>
        <w:spacing w:before="0" w:after="120"/>
        <w:jc w:val="both"/>
        <w:rPr>
          <w:color w:val="000000"/>
          <w:sz w:val="22"/>
          <w:szCs w:val="22"/>
        </w:rPr>
      </w:pPr>
      <w:r>
        <w:rPr>
          <w:color w:val="000000"/>
          <w:sz w:val="22"/>
          <w:szCs w:val="22"/>
        </w:rPr>
        <w:t xml:space="preserve">по Программе страхования «Подписка Комфорт» __ % в том числе НДС,</w:t>
      </w:r>
    </w:p>
    <w:p>
      <w:pPr>
        <w:pStyle w:val="afff6"/>
        <w:numPr>
          <w:numId w:val="75"/>
          <w:ilvl w:val="0"/>
        </w:numPr>
        <w:tabs>
          <w:tab w:val="left" w:pos="0"/>
          <w:tab w:val="left" w:pos="1080"/>
        </w:tabs>
        <w:spacing w:before="0" w:after="120"/>
        <w:jc w:val="both"/>
        <w:rPr>
          <w:color w:val="000000"/>
          <w:sz w:val="22"/>
          <w:szCs w:val="22"/>
        </w:rPr>
      </w:pPr>
      <w:r>
        <w:rPr>
          <w:color w:val="000000"/>
          <w:sz w:val="22"/>
          <w:szCs w:val="22"/>
        </w:rPr>
        <w:t xml:space="preserve"> по Программе страхования «Подписка Максимум» __ % в том числе НДС,</w:t>
      </w:r>
    </w:p>
    <w:p>
      <w:pPr>
        <w:pStyle w:val="afff6"/>
        <w:numPr>
          <w:numId w:val="75"/>
          <w:ilvl w:val="0"/>
        </w:numPr>
        <w:tabs>
          <w:tab w:val="left" w:pos="0"/>
          <w:tab w:val="left" w:pos="1080"/>
        </w:tabs>
        <w:spacing w:before="0" w:after="120"/>
        <w:jc w:val="both"/>
        <w:rPr>
          <w:color w:val="000000"/>
          <w:sz w:val="22"/>
          <w:szCs w:val="22"/>
        </w:rPr>
      </w:pPr>
      <w:r>
        <w:rPr>
          <w:color w:val="000000"/>
          <w:sz w:val="22"/>
          <w:szCs w:val="22"/>
        </w:rPr>
        <w:t xml:space="preserve">по Программе страхования «Подписка «Максимум+» __% в том числе НДС, </w:t>
      </w:r>
    </w:p>
    <w:p>
      <w:pPr>
        <w:pStyle w:val="afff6"/>
        <w:numPr>
          <w:numId w:val="75"/>
          <w:ilvl w:val="0"/>
        </w:numPr>
        <w:tabs>
          <w:tab w:val="left" w:pos="0"/>
          <w:tab w:val="left" w:pos="1080"/>
        </w:tabs>
        <w:spacing w:before="0" w:after="120"/>
        <w:jc w:val="both"/>
        <w:rPr>
          <w:color w:val="000000"/>
          <w:sz w:val="22"/>
          <w:szCs w:val="22"/>
        </w:rPr>
      </w:pPr>
      <w:r>
        <w:rPr>
          <w:color w:val="000000"/>
          <w:sz w:val="22"/>
          <w:szCs w:val="22"/>
        </w:rPr>
        <w:t xml:space="preserve">по Программе страхования «Стандарт» для программ лояльности Агента __ % в том числе НДС,</w:t>
      </w:r>
    </w:p>
    <w:p>
      <w:pPr>
        <w:pStyle w:val="afff6"/>
        <w:numPr>
          <w:numId w:val="75"/>
          <w:ilvl w:val="0"/>
        </w:numPr>
        <w:tabs>
          <w:tab w:val="left" w:pos="0"/>
          <w:tab w:val="left" w:pos="1080"/>
        </w:tabs>
        <w:spacing w:before="0" w:after="120"/>
        <w:jc w:val="both"/>
        <w:rPr>
          <w:color w:val="000000"/>
          <w:sz w:val="22"/>
          <w:szCs w:val="22"/>
        </w:rPr>
      </w:pPr>
      <w:r>
        <w:rPr>
          <w:color w:val="000000"/>
          <w:sz w:val="22"/>
          <w:szCs w:val="22"/>
        </w:rPr>
        <w:t xml:space="preserve">по Программе страхования «Комфорт» для программ лояльности Агента __ % в том числе НДС,</w:t>
      </w:r>
    </w:p>
    <w:p>
      <w:pPr>
        <w:pStyle w:val="afff6"/>
        <w:numPr>
          <w:numId w:val="75"/>
          <w:ilvl w:val="0"/>
        </w:numPr>
        <w:tabs>
          <w:tab w:val="left" w:pos="0"/>
          <w:tab w:val="left" w:pos="1080"/>
        </w:tabs>
        <w:spacing w:before="0" w:after="120"/>
        <w:jc w:val="both"/>
        <w:rPr>
          <w:color w:val="000000"/>
          <w:sz w:val="22"/>
          <w:szCs w:val="22"/>
        </w:rPr>
      </w:pPr>
      <w:r>
        <w:rPr>
          <w:color w:val="000000"/>
          <w:sz w:val="22"/>
          <w:szCs w:val="22"/>
        </w:rPr>
        <w:t xml:space="preserve">по Программе страхования «Максимум» для программ лояльности Агента __ % в том числе НДС,</w:t>
      </w:r>
    </w:p>
    <w:p>
      <w:pPr>
        <w:pStyle w:val="afff6"/>
        <w:numPr>
          <w:numId w:val="75"/>
          <w:ilvl w:val="0"/>
        </w:numPr>
        <w:tabs>
          <w:tab w:val="left" w:pos="0"/>
          <w:tab w:val="left" w:pos="1080"/>
        </w:tabs>
        <w:spacing w:before="0" w:after="120"/>
        <w:jc w:val="both"/>
        <w:rPr>
          <w:color w:val="000000"/>
          <w:sz w:val="22"/>
          <w:szCs w:val="22"/>
        </w:rPr>
      </w:pPr>
      <w:r>
        <w:rPr>
          <w:color w:val="000000"/>
          <w:sz w:val="22"/>
          <w:szCs w:val="22"/>
        </w:rPr>
        <w:t xml:space="preserve">по Программе страхования «Максимум+» для программ лояльности Агента __% в том числе НДС</w:t>
      </w:r>
      <w:r>
        <w:rPr>
          <w:color w:val="000000"/>
          <w:sz w:val="22"/>
          <w:szCs w:val="22"/>
          <w:shd w:val="clear" w:color="auto" w:fill="ffffff"/>
        </w:rPr>
        <w:t xml:space="preserve"> </w:t>
      </w:r>
    </w:p>
    <w:p>
      <w:pPr>
        <w:pStyle w:val="afff6"/>
        <w:tabs>
          <w:tab w:val="left" w:pos="0"/>
          <w:tab w:val="left" w:pos="1080"/>
        </w:tabs>
        <w:spacing w:before="0" w:after="120"/>
        <w:jc w:val="both"/>
      </w:pPr>
      <w:r>
        <w:rPr>
          <w:color w:val="000000"/>
          <w:sz w:val="22"/>
          <w:szCs w:val="22"/>
        </w:rPr>
        <w:t xml:space="preserve">от суммы уплаченных Клиентами страховых премий при выполнении следующего условия:</w:t>
      </w:r>
    </w:p>
    <w:p>
      <w:pPr>
        <w:pStyle w:val="afff6"/>
        <w:tabs>
          <w:tab w:val="left" w:pos="633"/>
          <w:tab w:val="left" w:pos="720"/>
        </w:tabs>
        <w:spacing w:before="0" w:after="0"/>
        <w:ind w:firstLine="567"/>
        <w:jc w:val="both"/>
        <w:rPr>
          <w:color w:val="000000"/>
          <w:sz w:val="22"/>
          <w:szCs w:val="22"/>
        </w:rPr>
      </w:pPr>
      <w:r>
        <w:rPr>
          <w:color w:val="000000"/>
          <w:sz w:val="22"/>
          <w:szCs w:val="22"/>
        </w:rPr>
        <w:t xml:space="preserve">6.1.1. договор страхования не расторгнут в течение Периода охлаждения с возвратом Страхователю страховой премии в полном объеме.</w:t>
      </w:r>
    </w:p>
    <w:p>
      <w:pPr>
        <w:pStyle w:val="Standard"/>
        <w:tabs>
          <w:tab w:val="left" w:pos="0"/>
        </w:tabs>
        <w:spacing w:after="120"/>
        <w:ind w:firstLine="567"/>
        <w:jc w:val="both"/>
        <w:rPr>
          <w:color w:val="000000"/>
          <w:sz w:val="22"/>
          <w:szCs w:val="22"/>
          <w:lang w:val="ru-RU"/>
        </w:rPr>
      </w:pPr>
      <w:r>
        <w:rPr>
          <w:sz w:val="22"/>
          <w:szCs w:val="22"/>
          <w:highlight w:val="white"/>
          <w:lang w:val="ru-RU"/>
        </w:rPr>
        <w:t xml:space="preserve">Под отчетным периодом понимается календарный месяц оказания Агентом услуг </w:t>
      </w:r>
      <w:r>
        <w:rPr>
          <w:sz w:val="22"/>
          <w:szCs w:val="22"/>
          <w:highlight w:val="white"/>
          <w:lang w:val="ru-RU"/>
        </w:rPr>
        <w:br/>
        <w:t xml:space="preserve">по Договору.</w:t>
      </w:r>
      <w:r>
        <w:rPr>
          <w:color w:val="000000"/>
          <w:sz w:val="22"/>
          <w:szCs w:val="22"/>
          <w:lang w:val="ru-RU"/>
        </w:rPr>
        <w:tab/>
      </w:r>
    </w:p>
    <w:p>
      <w:pPr>
        <w:pStyle w:val="afff6"/>
        <w:tabs>
          <w:tab w:val="left" w:pos="0"/>
          <w:tab w:val="left" w:pos="360"/>
          <w:tab w:val="left" w:pos="1080"/>
        </w:tabs>
        <w:spacing w:before="0" w:after="120"/>
        <w:ind w:firstLine="284"/>
        <w:jc w:val="both"/>
      </w:pPr>
      <w:r>
        <w:rPr>
          <w:color w:val="000000"/>
          <w:sz w:val="22"/>
          <w:szCs w:val="22"/>
        </w:rPr>
        <w:t xml:space="preserve">     6.2. Агент ежемесячно не позднее 15 (Пятнадцатого) рабочего дня месяца, следующего </w:t>
      </w:r>
      <w:r>
        <w:rPr>
          <w:color w:val="000000"/>
          <w:sz w:val="22"/>
          <w:szCs w:val="22"/>
        </w:rPr>
        <w:br/>
        <w:t xml:space="preserve"> за отчетным (под отчетным периодом понимается календарный месяц оказания Агентом услуг по Договору), направляет Компании Отчет-Акт по договорам страхования, оформленным Агентом от имени Компании в отчетном периоде, по форме приложения № 2 к Договору (далее – Отчет-Акт) в формате Excel в электронном виде на адрес электронный почты ____________</w:t>
      </w:r>
      <w:r>
        <w:rPr>
          <w:rStyle w:val="afd"/>
          <w:rFonts w:eastAsia="Arial"/>
          <w:color w:val="000000"/>
          <w:sz w:val="22"/>
          <w:szCs w:val="22"/>
          <w:u w:val="none"/>
        </w:rPr>
        <w:t xml:space="preserve"> </w:t>
      </w:r>
      <w:r>
        <w:rPr>
          <w:color w:val="000000"/>
          <w:sz w:val="22"/>
          <w:szCs w:val="22"/>
        </w:rPr>
        <w:t xml:space="preserve">по защищенному каналу связи в соответствии с Договором об обмене электронными документами.</w:t>
      </w:r>
    </w:p>
    <w:p>
      <w:pPr>
        <w:pStyle w:val="afff6"/>
        <w:tabs>
          <w:tab w:val="left" w:pos="720"/>
          <w:tab w:val="left" w:pos="1080"/>
        </w:tabs>
        <w:spacing w:before="0" w:after="0"/>
        <w:jc w:val="both"/>
      </w:pPr>
      <w:r>
        <w:rPr>
          <w:color w:val="000000"/>
          <w:sz w:val="22"/>
          <w:szCs w:val="22"/>
        </w:rPr>
        <w:t xml:space="preserve">В Отчет-Акт включаются Договоры страхования:</w:t>
      </w:r>
    </w:p>
    <w:p>
      <w:pPr>
        <w:pStyle w:val="afff6"/>
        <w:numPr>
          <w:numId w:val="20"/>
          <w:ilvl w:val="0"/>
        </w:numPr>
        <w:tabs>
          <w:tab w:val="clear" w:pos="720"/>
          <w:tab w:val="left" w:pos="1080"/>
        </w:tabs>
        <w:spacing w:before="0" w:after="0"/>
        <w:ind w:left="851" w:hanging="142"/>
        <w:jc w:val="both"/>
      </w:pPr>
      <w:r>
        <w:rPr>
          <w:color w:val="000000"/>
          <w:sz w:val="22"/>
          <w:szCs w:val="22"/>
        </w:rPr>
        <w:t xml:space="preserve"> заключенные и не расторгнутые в Период охлаждения в текущем отчетном периоде</w:t>
      </w:r>
    </w:p>
    <w:p>
      <w:pPr>
        <w:pStyle w:val="afff6"/>
        <w:numPr>
          <w:numId w:val="20"/>
          <w:ilvl w:val="0"/>
        </w:numPr>
        <w:tabs>
          <w:tab w:val="clear" w:pos="720"/>
          <w:tab w:val="left" w:pos="1080"/>
        </w:tabs>
        <w:spacing w:before="0" w:after="0"/>
        <w:ind w:left="851" w:hanging="142"/>
        <w:jc w:val="both"/>
      </w:pPr>
      <w:r>
        <w:rPr>
          <w:color w:val="000000"/>
          <w:sz w:val="22"/>
          <w:szCs w:val="22"/>
        </w:rPr>
        <w:t xml:space="preserve"> заключенные и расторгнутые в Период охлаждения в текущем отчетном периоде</w:t>
      </w:r>
    </w:p>
    <w:p>
      <w:pPr>
        <w:pStyle w:val="afff6"/>
        <w:numPr>
          <w:numId w:val="20"/>
          <w:ilvl w:val="0"/>
        </w:numPr>
        <w:tabs>
          <w:tab w:val="clear" w:pos="720"/>
          <w:tab w:val="left" w:pos="1080"/>
        </w:tabs>
        <w:spacing w:before="0" w:after="0"/>
        <w:ind w:left="851" w:hanging="142"/>
        <w:jc w:val="both"/>
      </w:pPr>
      <w:r>
        <w:rPr>
          <w:color w:val="000000"/>
          <w:sz w:val="22"/>
          <w:szCs w:val="22"/>
        </w:rPr>
        <w:t xml:space="preserve">заключенные в предыдущем отчетном периоде, но расторгнутые в Период охлаждения в текущем отчетном периоде.</w:t>
      </w:r>
    </w:p>
    <w:p>
      <w:pPr>
        <w:pStyle w:val="afff6"/>
        <w:tabs>
          <w:tab w:val="left" w:pos="1080"/>
        </w:tabs>
        <w:spacing w:before="0" w:after="0"/>
        <w:ind w:left="851"/>
        <w:jc w:val="both"/>
      </w:pPr>
    </w:p>
    <w:p>
      <w:pPr>
        <w:pStyle w:val="Standard"/>
        <w:tabs>
          <w:tab w:val="left" w:pos="1080"/>
        </w:tabs>
        <w:spacing w:after="120"/>
        <w:jc w:val="both"/>
        <w:rPr>
          <w:color w:val="000000"/>
          <w:sz w:val="22"/>
          <w:szCs w:val="22"/>
          <w:lang w:val="ru-RU"/>
        </w:rPr>
      </w:pPr>
      <w:r>
        <w:rPr>
          <w:sz w:val="22"/>
          <w:szCs w:val="22"/>
          <w:lang w:val="ru-RU" w:eastAsia="ru-RU"/>
        </w:rPr>
        <w:t xml:space="preserve">          6.3. Компания в случае согласия с данными, изложенными в Отчете-Акте, в течение 5 (Пяти) рабочих дней со дня его получения в соответствии с п. 6.2. настоящего Договора, направляет согласие с данными Отчета-Акта Агенту по защищенному каналу связи в соответствии с Договором об обмене электронными документами.</w:t>
      </w:r>
    </w:p>
    <w:p>
      <w:pPr>
        <w:pStyle w:val="Standard"/>
        <w:tabs>
          <w:tab w:val="left" w:pos="1080"/>
        </w:tabs>
        <w:spacing w:after="120"/>
        <w:ind w:hanging="142"/>
        <w:jc w:val="both"/>
        <w:rPr>
          <w:color w:val="000000"/>
          <w:sz w:val="22"/>
          <w:szCs w:val="22"/>
          <w:lang w:val="ru-RU"/>
        </w:rPr>
      </w:pPr>
      <w:r>
        <w:rPr>
          <w:color w:val="000000"/>
          <w:sz w:val="22"/>
          <w:szCs w:val="22"/>
          <w:lang w:val="ru-RU" w:eastAsia="ru-RU"/>
        </w:rPr>
        <w:t xml:space="preserve">            6.4. </w:t>
      </w:r>
      <w:r>
        <w:rPr>
          <w:sz w:val="22"/>
          <w:szCs w:val="22"/>
          <w:lang w:val="ru-RU" w:eastAsia="ru-RU"/>
        </w:rPr>
        <w:t xml:space="preserve">После получения согласия от Компании по согласованному Отчету-Акту, осуществляется его подписание Сторонами через Систему электронного документооборота в течение 3 (Трех) рабочих дней с момента получения Агентом согласования Отчет-Акта от Компании. Подписание Отчет-Акта на бумажном носителе не производится.</w:t>
      </w:r>
    </w:p>
    <w:p>
      <w:pPr>
        <w:pStyle w:val="Standard"/>
        <w:tabs>
          <w:tab w:val="left" w:pos="1080"/>
        </w:tabs>
        <w:spacing w:after="120"/>
        <w:jc w:val="both"/>
        <w:rPr>
          <w:color w:val="000000"/>
          <w:sz w:val="22"/>
          <w:szCs w:val="22"/>
          <w:lang w:val="ru-RU"/>
        </w:rPr>
      </w:pPr>
      <w:r>
        <w:rPr>
          <w:color w:val="000000"/>
          <w:sz w:val="22"/>
          <w:szCs w:val="22"/>
          <w:lang w:val="ru-RU"/>
        </w:rPr>
        <w:t xml:space="preserve">         6.5. В случае несогласия с данными, изложенными в Отчете-Акте, или несоответствия данных, указанных в Отчет-Акте, полученном от Агента в электронном виде, Компания в течение 3 (Трех) рабочих дней со дня получения Отчета-Акта направляет Агенту информацию (мотивированные возражения) об </w:t>
      </w:r>
      <w:r>
        <w:rPr>
          <w:color w:val="000000"/>
          <w:sz w:val="22"/>
          <w:szCs w:val="22"/>
          <w:lang w:val="ru-RU"/>
        </w:rPr>
        <w:t xml:space="preserve">обнаруженных ошибках, недостающих данных в Отчете-Акте, по защищенному каналу связи в соответствии с Договором об обмене электронными документами</w:t>
      </w:r>
      <w:r>
        <w:rPr>
          <w:sz w:val="22"/>
          <w:szCs w:val="22"/>
          <w:lang w:val="ru-RU"/>
        </w:rPr>
        <w:t xml:space="preserve">.</w:t>
      </w:r>
    </w:p>
    <w:p>
      <w:pPr>
        <w:pStyle w:val="Standard"/>
        <w:tabs>
          <w:tab w:val="left" w:pos="1080"/>
        </w:tabs>
        <w:spacing w:after="120"/>
        <w:ind w:firstLine="142"/>
        <w:jc w:val="both"/>
        <w:rPr>
          <w:color w:val="000000"/>
          <w:sz w:val="22"/>
          <w:szCs w:val="22"/>
          <w:lang w:val="ru-RU"/>
        </w:rPr>
      </w:pPr>
      <w:r>
        <w:rPr>
          <w:color w:val="000000"/>
          <w:sz w:val="22"/>
          <w:szCs w:val="22"/>
          <w:lang w:val="ru-RU"/>
        </w:rPr>
        <w:t xml:space="preserve">       6.6 Агент не позднее 2 (Двух) рабочих дней со дня получения от Компании возражений, предусмотренных п. 6.5. настоящего Договора, направляет Компании скорректированный </w:t>
      </w:r>
      <w:r>
        <w:rPr>
          <w:color w:val="000000"/>
          <w:sz w:val="22"/>
          <w:szCs w:val="22"/>
          <w:lang w:val="ru-RU"/>
        </w:rPr>
        <w:br/>
        <w:t xml:space="preserve">Отчет-Акт за отчетный период.</w:t>
      </w:r>
    </w:p>
    <w:p>
      <w:pPr>
        <w:pStyle w:val="Standard"/>
        <w:tabs>
          <w:tab w:val="left" w:pos="1080"/>
        </w:tabs>
        <w:spacing w:after="120"/>
        <w:jc w:val="both"/>
        <w:rPr>
          <w:color w:val="000000"/>
          <w:sz w:val="22"/>
          <w:szCs w:val="22"/>
          <w:lang w:val="ru-RU"/>
        </w:rPr>
      </w:pPr>
      <w:r>
        <w:rPr>
          <w:color w:val="000000"/>
          <w:sz w:val="22"/>
          <w:szCs w:val="22"/>
          <w:lang w:val="ru-RU"/>
        </w:rPr>
        <w:t xml:space="preserve">         6.7. Компания в течение 5 (Пяти) рабочих дней с даты подписания Сторонами Отчета-Акта в соответствии с п. 6.3.-6.4. настоящего Договора выплачивает причитающееся Агенту вознаграждение.</w:t>
      </w:r>
    </w:p>
    <w:p>
      <w:pPr>
        <w:pStyle w:val="Standard"/>
        <w:tabs>
          <w:tab w:val="left" w:pos="1080"/>
        </w:tabs>
        <w:spacing w:after="120"/>
        <w:ind w:firstLine="567"/>
        <w:jc w:val="both"/>
        <w:rPr>
          <w:sz w:val="22"/>
          <w:szCs w:val="22"/>
          <w:lang w:val="ru-RU"/>
        </w:rPr>
      </w:pPr>
      <w:r>
        <w:rPr>
          <w:color w:val="000000"/>
          <w:sz w:val="22"/>
          <w:szCs w:val="22"/>
          <w:lang w:val="ru-RU"/>
        </w:rPr>
        <w:t xml:space="preserve">В случае непоступления от Компании согласования по Отчету-Акту или возражений </w:t>
      </w:r>
      <w:r>
        <w:rPr>
          <w:color w:val="000000"/>
          <w:sz w:val="22"/>
          <w:szCs w:val="22"/>
          <w:lang w:val="ru-RU"/>
        </w:rPr>
        <w:br/>
        <w:t xml:space="preserve">в отношении Отчета-Акта в сроки, установленные п.п. 6.3, 6.5. настоящего Договора, данные документы считаются согласованными со стороны Компании </w:t>
      </w:r>
      <w:r>
        <w:rPr>
          <w:sz w:val="22"/>
          <w:szCs w:val="22"/>
          <w:lang w:val="ru-RU"/>
        </w:rPr>
        <w:t xml:space="preserve">в установленный п. 6.3. Договора срок.</w:t>
      </w:r>
    </w:p>
    <w:p>
      <w:pPr>
        <w:pStyle w:val="Standard"/>
        <w:tabs>
          <w:tab w:val="left" w:pos="1080"/>
        </w:tabs>
        <w:ind w:firstLine="567"/>
        <w:contextualSpacing/>
        <w:jc w:val="both"/>
        <w:rPr>
          <w:color w:val="000000"/>
          <w:sz w:val="22"/>
          <w:szCs w:val="22"/>
          <w:lang w:val="ru-RU"/>
        </w:rPr>
      </w:pPr>
      <w:r>
        <w:rPr>
          <w:color w:val="000000"/>
          <w:sz w:val="22"/>
          <w:szCs w:val="22"/>
          <w:lang w:val="ru-RU"/>
        </w:rPr>
        <w:t xml:space="preserve">6.7.1. При перечислении Агенту вознаграждения в платежном поручении в графе «назначение платежа» указывается «Оплата КВ по Договору № __________».</w:t>
      </w:r>
    </w:p>
    <w:p>
      <w:pPr>
        <w:pStyle w:val="Standard"/>
        <w:tabs>
          <w:tab w:val="left" w:pos="1080"/>
        </w:tabs>
        <w:spacing w:before="120"/>
        <w:ind w:firstLine="284"/>
        <w:jc w:val="both"/>
        <w:rPr>
          <w:color w:val="000000"/>
          <w:sz w:val="22"/>
          <w:szCs w:val="22"/>
          <w:lang w:val="ru-RU"/>
        </w:rPr>
      </w:pPr>
      <w:r>
        <w:rPr>
          <w:color w:val="000000"/>
          <w:sz w:val="22"/>
          <w:szCs w:val="22"/>
          <w:lang w:val="ru-RU"/>
        </w:rPr>
        <w:t xml:space="preserve">    6.8. Услуги Агента считаются оказанными с даты подписания обеими Сторонами </w:t>
      </w:r>
      <w:r>
        <w:rPr>
          <w:color w:val="000000"/>
          <w:sz w:val="22"/>
          <w:szCs w:val="22"/>
          <w:lang w:val="ru-RU"/>
        </w:rPr>
        <w:br/>
        <w:t xml:space="preserve">Отчета-Акта, а в случае отсутствия согласования Отчета-Акта Компанией и не направления Компанией Агенту возражений по Отчету-Акту – в срок установленный п. 6.3. Договора.</w:t>
      </w:r>
    </w:p>
    <w:p>
      <w:pPr>
        <w:pStyle w:val="Standard"/>
        <w:tabs>
          <w:tab w:val="left" w:pos="1080"/>
        </w:tabs>
        <w:spacing w:before="120"/>
        <w:jc w:val="both"/>
        <w:rPr>
          <w:color w:val="000000"/>
          <w:sz w:val="22"/>
          <w:szCs w:val="22"/>
          <w:lang w:val="ru-RU"/>
        </w:rPr>
      </w:pPr>
      <w:r>
        <w:rPr>
          <w:color w:val="000000"/>
          <w:sz w:val="22"/>
          <w:szCs w:val="22"/>
          <w:lang w:val="ru-RU"/>
        </w:rPr>
        <w:t xml:space="preserve">           6.9. Днем уплаты вознаграждения является дата зачисления денежных средств на счет Агента, указанный в Договоре. </w:t>
      </w:r>
    </w:p>
    <w:p>
      <w:pPr>
        <w:pStyle w:val="Standard"/>
        <w:tabs>
          <w:tab w:val="left" w:pos="1080"/>
        </w:tabs>
        <w:spacing w:before="120"/>
        <w:ind w:firstLine="142"/>
        <w:jc w:val="both"/>
        <w:rPr>
          <w:color w:val="000000"/>
          <w:sz w:val="22"/>
          <w:szCs w:val="22"/>
          <w:lang w:val="ru-RU"/>
        </w:rPr>
      </w:pPr>
      <w:r>
        <w:rPr>
          <w:color w:val="000000"/>
          <w:sz w:val="22"/>
          <w:szCs w:val="22"/>
          <w:lang w:val="ru-RU"/>
        </w:rPr>
        <w:t xml:space="preserve">       6.10. Агент обязуется вернуть полученную сумму агентского вознаграждения по Договорам страхования, досрочно прекратившим свое действие или расторгнутым в Период охлаждения, уплаченная Страховая премия по которым подлежит возврату Страхователю в полном объеме. </w:t>
      </w:r>
    </w:p>
    <w:p>
      <w:pPr>
        <w:pStyle w:val="Standard"/>
        <w:tabs>
          <w:tab w:val="left" w:pos="1080"/>
        </w:tabs>
        <w:spacing w:before="120"/>
        <w:ind w:firstLine="567"/>
        <w:jc w:val="both"/>
        <w:rPr>
          <w:color w:val="000000"/>
          <w:sz w:val="22"/>
          <w:szCs w:val="22"/>
          <w:lang w:val="ru-RU"/>
        </w:rPr>
      </w:pPr>
      <w:r>
        <w:rPr>
          <w:color w:val="000000"/>
          <w:sz w:val="22"/>
          <w:szCs w:val="22"/>
          <w:lang w:val="ru-RU"/>
        </w:rPr>
        <w:t xml:space="preserve">Решение о расторжении Договора страхования принимается Компанией на основании письменного заявления или претензии Страхователя. Сумму агентского вознаграждения с учетом НДС по каждому такому Договору страхования, Компания удерживает из агентского вознаграждения, начисленного по другим Договорам страхования, оформленным Агентом, в одном из отчетных периодов, следующих за датой расторжения такого Договора страхования. Сумма агентского вознаграждения к удержанию указывается в Отчете-Акте. В случае прекращения осуществления оформления Агентом от имени и за счет Компании Договоров страхования в рамках настоящего Договора возврат такой суммы осуществляется Агентом в течение 7 (Семи) рабочих дней с даты получения уведомления от Компании.</w:t>
      </w:r>
    </w:p>
    <w:p>
      <w:pPr>
        <w:pStyle w:val="Standard"/>
        <w:tabs>
          <w:tab w:val="left" w:pos="1080"/>
        </w:tabs>
        <w:spacing w:before="120"/>
        <w:jc w:val="both"/>
        <w:rPr>
          <w:color w:val="000000"/>
          <w:sz w:val="22"/>
          <w:szCs w:val="22"/>
          <w:lang w:val="ru-RU"/>
        </w:rPr>
      </w:pPr>
      <w:r>
        <w:rPr>
          <w:color w:val="000000"/>
          <w:sz w:val="22"/>
          <w:szCs w:val="22"/>
          <w:lang w:val="ru-RU"/>
        </w:rPr>
        <w:t xml:space="preserve">          6.11. Расходы, понесенные Агентом в связи с выполнением условий настоящего Договора, включены в стоимость вознаграждения Агента.</w:t>
      </w:r>
    </w:p>
    <w:p>
      <w:pPr>
        <w:pStyle w:val="Standard"/>
        <w:tabs>
          <w:tab w:val="left" w:pos="1080"/>
        </w:tabs>
        <w:spacing w:before="120" w:after="120"/>
        <w:ind w:firstLine="567"/>
        <w:jc w:val="both"/>
        <w:rPr>
          <w:color w:val="000000"/>
          <w:sz w:val="22"/>
          <w:szCs w:val="22"/>
          <w:lang w:val="ru-RU"/>
        </w:rPr>
      </w:pPr>
    </w:p>
    <w:p>
      <w:pPr>
        <w:pStyle w:val="aff2"/>
        <w:keepNext/>
        <w:numPr>
          <w:numId w:val="4"/>
          <w:ilvl w:val="0"/>
        </w:numPr>
        <w:spacing w:after="120"/>
        <w:jc w:val="center"/>
        <w:rPr>
          <w:b/>
          <w:bCs/>
          <w:sz w:val="22"/>
          <w:szCs w:val="22"/>
        </w:rPr>
      </w:pPr>
      <w:r>
        <w:rPr>
          <w:b/>
          <w:bCs/>
          <w:sz w:val="22"/>
          <w:szCs w:val="22"/>
        </w:rPr>
        <w:t xml:space="preserve">ОТВЕТСТВЕННОСТЬ СТОРОН</w:t>
      </w:r>
    </w:p>
    <w:p>
      <w:pPr>
        <w:pStyle w:val="affb"/>
        <w:numPr>
          <w:numId w:val="5"/>
          <w:ilvl w:val="1"/>
        </w:numPr>
        <w:tabs>
          <w:tab w:val="left" w:pos="0"/>
          <w:tab w:val="left" w:pos="1134"/>
        </w:tabs>
        <w:spacing w:after="0"/>
        <w:ind w:left="0" w:firstLine="567"/>
        <w:jc w:val="both"/>
        <w:rPr>
          <w:rFonts w:eastAsia="Times New Roman" w:cs="Times New Roman"/>
          <w:color w:val="000000"/>
          <w:sz w:val="22"/>
          <w:szCs w:val="22"/>
          <w:lang w:bidi="ar-SA"/>
        </w:rPr>
      </w:pPr>
      <w:r>
        <w:rPr>
          <w:rFonts w:eastAsia="Times New Roman" w:cs="Times New Roman"/>
          <w:color w:val="000000"/>
          <w:sz w:val="22"/>
          <w:szCs w:val="22"/>
          <w:lang w:bidi="ar-SA"/>
        </w:rPr>
        <w:t xml:space="preserve">За неисполнение или ненадлежащее исполнение своих обязательств по настоящему Договору Стороны несут ответственность в соответствии с настоящим Договором и законодательством Российской Федерации. Ни одна из Сторон не несет ответственности перед другой Стороной за упущенную выгоду.</w:t>
      </w:r>
    </w:p>
    <w:p>
      <w:pPr>
        <w:pStyle w:val="affb"/>
        <w:numPr>
          <w:numId w:val="5"/>
          <w:ilvl w:val="1"/>
        </w:numPr>
        <w:tabs>
          <w:tab w:val="left" w:pos="0"/>
          <w:tab w:val="left" w:pos="1134"/>
        </w:tabs>
        <w:spacing w:before="120"/>
        <w:ind w:left="0" w:firstLine="567"/>
        <w:jc w:val="both"/>
        <w:rPr>
          <w:rFonts w:eastAsia="Times New Roman" w:cs="Times New Roman"/>
          <w:color w:val="000000"/>
          <w:sz w:val="22"/>
          <w:szCs w:val="22"/>
          <w:lang w:bidi="ar-SA"/>
        </w:rPr>
      </w:pPr>
      <w:r>
        <w:rPr>
          <w:rFonts w:eastAsia="Times New Roman" w:cs="Times New Roman"/>
          <w:color w:val="000000"/>
          <w:sz w:val="22"/>
          <w:szCs w:val="22"/>
          <w:lang w:bidi="ar-SA"/>
        </w:rPr>
        <w:t xml:space="preserve">В случае просрочки перечисления Агенту причитающегося ему вознаграждения, при условии соблюдения Агентом всех сроков по согласованию и передаче документов, необходимых для выплаты вознаграждения согласно настоящему Договору, Агент может потребовать от Компании уплатить пеню в размере 0,1% (Ноль целых одна десятая процента) от суммы невыплаченного вознаграждения за каждый день просрочки.</w:t>
      </w:r>
    </w:p>
    <w:p>
      <w:pPr>
        <w:pStyle w:val="aff2"/>
        <w:numPr>
          <w:numId w:val="5"/>
          <w:ilvl w:val="1"/>
        </w:numPr>
        <w:tabs>
          <w:tab w:val="left" w:pos="1134"/>
        </w:tabs>
        <w:ind w:left="0" w:firstLine="567"/>
        <w:jc w:val="both"/>
        <w:rPr>
          <w:color w:val="000000"/>
          <w:sz w:val="22"/>
          <w:szCs w:val="22"/>
        </w:rPr>
      </w:pPr>
      <w:r>
        <w:rPr>
          <w:color w:val="000000"/>
          <w:sz w:val="22"/>
          <w:szCs w:val="22"/>
        </w:rPr>
        <w:t xml:space="preserve">В случае просрочки перечисления Компании полученных страховых премий (п. 4.10 Договора), Компания вправе потребовать от Агента уплатить пеню в размере 0,1% (Ноль целых одна десятая процента) от суммы неперечисленной суммы страховой премии за каждый день просрочки.</w:t>
      </w:r>
    </w:p>
    <w:p>
      <w:pPr>
        <w:pStyle w:val="aff2"/>
        <w:numPr>
          <w:numId w:val="5"/>
          <w:ilvl w:val="1"/>
        </w:numPr>
        <w:tabs>
          <w:tab w:val="left" w:pos="1134"/>
        </w:tabs>
        <w:spacing w:before="120" w:after="120"/>
        <w:ind w:left="0" w:firstLine="567"/>
        <w:jc w:val="both"/>
        <w:rPr>
          <w:color w:val="000000"/>
          <w:sz w:val="22"/>
          <w:szCs w:val="22"/>
        </w:rPr>
      </w:pPr>
      <w:r>
        <w:rPr>
          <w:color w:val="000000"/>
          <w:sz w:val="22"/>
          <w:szCs w:val="22"/>
        </w:rPr>
        <w:t xml:space="preserve">При неисполнении (ненадлежащем исполнении) Агентом обязательств, предусмотренных п. 4.15 настоящего Договора, Агент обязуется компенсировать Компании возникшие в связи с этим документально подтвержденные затраты (убытки) в пределах суммы вознаграждения, полученного Агентом за заключение Договора страхования, в рамках которого допущено такое нарушение.</w:t>
      </w:r>
    </w:p>
    <w:p>
      <w:pPr>
        <w:pStyle w:val="affb"/>
        <w:numPr>
          <w:numId w:val="5"/>
          <w:ilvl w:val="1"/>
        </w:numPr>
        <w:tabs>
          <w:tab w:val="left" w:pos="0"/>
          <w:tab w:val="left" w:pos="1134"/>
        </w:tabs>
        <w:spacing w:after="0"/>
        <w:ind w:left="0" w:firstLine="567"/>
        <w:jc w:val="both"/>
        <w:rPr>
          <w:rFonts w:eastAsia="Times New Roman" w:cs="Times New Roman"/>
          <w:color w:val="000000"/>
          <w:sz w:val="22"/>
          <w:szCs w:val="22"/>
          <w:lang w:bidi="ar-SA"/>
        </w:rPr>
      </w:pPr>
      <w:r>
        <w:rPr>
          <w:rFonts w:eastAsia="Times New Roman" w:cs="Times New Roman"/>
          <w:color w:val="000000"/>
          <w:sz w:val="22"/>
          <w:szCs w:val="22"/>
          <w:lang w:bidi="ar-SA"/>
        </w:rPr>
        <w:t xml:space="preserve">Агент не несет ответственности за действия или бездействия Компании, ее работников и представителей.</w:t>
      </w:r>
    </w:p>
    <w:p>
      <w:pPr>
        <w:pStyle w:val="affb"/>
        <w:numPr>
          <w:numId w:val="5"/>
          <w:ilvl w:val="1"/>
        </w:numPr>
        <w:tabs>
          <w:tab w:val="left" w:pos="0"/>
          <w:tab w:val="left" w:pos="1134"/>
        </w:tabs>
        <w:spacing w:before="120"/>
        <w:ind w:left="0" w:firstLine="567"/>
        <w:jc w:val="both"/>
        <w:rPr>
          <w:rFonts w:eastAsia="Times New Roman" w:cs="Times New Roman"/>
          <w:color w:val="000000"/>
          <w:sz w:val="22"/>
          <w:szCs w:val="22"/>
          <w:lang w:bidi="ar-SA"/>
        </w:rPr>
      </w:pPr>
      <w:r>
        <w:rPr>
          <w:sz w:val="22"/>
          <w:szCs w:val="22"/>
        </w:rPr>
        <w:t xml:space="preserve">Все разногласия и/или споры между Компанией и Клиентом регулируются преимущественно посредством переговоров. Стороны обязаны соблюсти досудебный письменный претензионный порядок разрешения возникающих споров.</w:t>
      </w:r>
    </w:p>
    <w:p>
      <w:pPr>
        <w:pStyle w:val="affb"/>
        <w:numPr>
          <w:numId w:val="5"/>
          <w:ilvl w:val="1"/>
        </w:numPr>
        <w:tabs>
          <w:tab w:val="left" w:pos="0"/>
          <w:tab w:val="left" w:pos="1134"/>
        </w:tabs>
        <w:spacing w:before="120"/>
        <w:ind w:left="0" w:firstLine="567"/>
        <w:jc w:val="both"/>
        <w:rPr>
          <w:rFonts w:eastAsia="Times New Roman" w:cs="Times New Roman"/>
          <w:color w:val="000000"/>
          <w:sz w:val="22"/>
          <w:szCs w:val="22"/>
          <w:lang w:bidi="ar-SA"/>
        </w:rPr>
      </w:pPr>
      <w:r>
        <w:rPr>
          <w:rFonts w:eastAsia="Times New Roman" w:cs="Times New Roman"/>
          <w:color w:val="000000"/>
          <w:sz w:val="22"/>
          <w:szCs w:val="22"/>
          <w:lang w:bidi="ar-SA"/>
        </w:rPr>
        <w:t xml:space="preserve">При недостижении соглашения в рамках досудебного порядка спор подлежит разрешению в Арбитражном суде г. Москвы в соответствии с законодательством Российской Федерации.</w:t>
      </w:r>
    </w:p>
    <w:p>
      <w:pPr>
        <w:pStyle w:val="Standard"/>
        <w:numPr>
          <w:numId w:val="5"/>
          <w:ilvl w:val="1"/>
        </w:numPr>
        <w:tabs>
          <w:tab w:val="left" w:pos="567"/>
          <w:tab w:val="left" w:pos="1134"/>
        </w:tabs>
        <w:spacing w:after="120"/>
        <w:ind w:left="0" w:firstLine="567"/>
        <w:jc w:val="both"/>
        <w:rPr>
          <w:sz w:val="22"/>
          <w:szCs w:val="22"/>
          <w:lang w:val="ru-RU" w:eastAsia="ru-RU"/>
        </w:rPr>
      </w:pPr>
      <w:r>
        <w:rPr>
          <w:sz w:val="22"/>
          <w:szCs w:val="22"/>
          <w:lang w:val="ru-RU" w:eastAsia="ru-RU"/>
        </w:rPr>
        <w:t xml:space="preserve">Сторона, имеющая к другой Стороне требование в связи с настоящим Договором,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обосновывающих это требование документов.</w:t>
      </w:r>
    </w:p>
    <w:p>
      <w:pPr>
        <w:pStyle w:val="Standard"/>
        <w:numPr>
          <w:numId w:val="5"/>
          <w:ilvl w:val="1"/>
        </w:numPr>
        <w:tabs>
          <w:tab w:val="left" w:pos="567"/>
          <w:tab w:val="left" w:pos="1134"/>
        </w:tabs>
        <w:spacing w:after="120"/>
        <w:ind w:left="0" w:firstLine="567"/>
        <w:jc w:val="both"/>
        <w:rPr>
          <w:sz w:val="22"/>
          <w:szCs w:val="22"/>
          <w:lang w:val="ru-RU"/>
        </w:rPr>
      </w:pPr>
      <w:r>
        <w:rPr>
          <w:sz w:val="22"/>
          <w:szCs w:val="22"/>
          <w:lang w:val="ru-RU" w:eastAsia="ru-RU"/>
        </w:rPr>
        <w:t xml:space="preserve">Сторона обязана рассмотреть полученную претензию и о результатах ее рассмотрения уведомить в письменной форме другую Сторону в течение 30 (тридцати) дней со дня получения претензии со всеми необходимыми приложениями.</w:t>
      </w:r>
    </w:p>
    <w:p>
      <w:pPr>
        <w:pStyle w:val="Standard"/>
        <w:numPr>
          <w:numId w:val="5"/>
          <w:ilvl w:val="1"/>
        </w:numPr>
        <w:tabs>
          <w:tab w:val="left" w:pos="567"/>
          <w:tab w:val="left" w:pos="1134"/>
        </w:tabs>
        <w:spacing w:after="120"/>
        <w:ind w:left="0" w:firstLine="567"/>
        <w:jc w:val="both"/>
        <w:rPr>
          <w:sz w:val="22"/>
          <w:szCs w:val="22"/>
          <w:lang w:val="ru-RU"/>
        </w:rPr>
      </w:pPr>
      <w:r>
        <w:rPr>
          <w:sz w:val="22"/>
          <w:szCs w:val="22"/>
          <w:lang w:val="ru-RU" w:eastAsia="ru-RU"/>
        </w:rPr>
        <w:t xml:space="preserve">Все споры между Сторонами в связи с настоящим Договором, в том числе в связи с его заключением, исполнением, нарушением, прекращением его действия подлежат разрешению в судебном порядке в соответствии с законодательством Российской Федерации</w:t>
      </w:r>
      <w:r>
        <w:rPr>
          <w:lang w:val="ru-RU" w:eastAsia="ru-RU"/>
        </w:rPr>
        <w:t xml:space="preserve">.</w:t>
      </w:r>
    </w:p>
    <w:p>
      <w:pPr>
        <w:pStyle w:val="affb"/>
        <w:tabs>
          <w:tab w:val="left" w:pos="1134"/>
        </w:tabs>
        <w:spacing w:before="120" w:after="0"/>
        <w:jc w:val="both"/>
        <w:rPr>
          <w:rFonts w:eastAsia="Times New Roman" w:cs="Times New Roman"/>
          <w:color w:val="000000"/>
          <w:sz w:val="22"/>
          <w:szCs w:val="22"/>
          <w:shd w:val="clear" w:color="auto" w:fill="ffff00"/>
          <w:lang w:bidi="ar-SA"/>
        </w:rPr>
      </w:pPr>
    </w:p>
    <w:p>
      <w:pPr>
        <w:pStyle w:val="affb"/>
        <w:tabs>
          <w:tab w:val="left" w:pos="0"/>
          <w:tab w:val="left" w:pos="1134"/>
        </w:tabs>
        <w:spacing w:after="0"/>
        <w:ind w:left="567"/>
        <w:jc w:val="both"/>
        <w:rPr>
          <w:rFonts w:eastAsia="Times New Roman" w:cs="Times New Roman"/>
          <w:color w:val="000000"/>
          <w:sz w:val="22"/>
          <w:szCs w:val="22"/>
          <w:lang w:bidi="ar-SA"/>
        </w:rPr>
      </w:pPr>
    </w:p>
    <w:p>
      <w:pPr>
        <w:pStyle w:val="aff2"/>
        <w:keepNext/>
        <w:numPr>
          <w:numId w:val="17"/>
          <w:ilvl w:val="0"/>
        </w:numPr>
        <w:spacing w:after="120"/>
        <w:ind w:left="0" w:firstLine="567"/>
        <w:jc w:val="center"/>
        <w:rPr>
          <w:b/>
          <w:bCs/>
          <w:sz w:val="22"/>
          <w:szCs w:val="22"/>
          <w:lang w:val="en-US"/>
        </w:rPr>
      </w:pPr>
      <w:r>
        <w:rPr>
          <w:b/>
          <w:bCs/>
          <w:sz w:val="22"/>
          <w:szCs w:val="22"/>
          <w:lang w:val="en-US"/>
        </w:rPr>
        <w:t xml:space="preserve">КОНФИДЕНЦИАЛЬНОСТЬ   </w:t>
      </w:r>
    </w:p>
    <w:p>
      <w:pPr>
        <w:pStyle w:val="aff2"/>
        <w:numPr>
          <w:numId w:val="17"/>
          <w:ilvl w:val="1"/>
        </w:numPr>
        <w:tabs>
          <w:tab w:val="left" w:pos="993"/>
        </w:tabs>
        <w:ind w:left="0" w:firstLine="567"/>
        <w:jc w:val="both"/>
        <w:rPr>
          <w:sz w:val="22"/>
          <w:szCs w:val="22"/>
        </w:rPr>
      </w:pPr>
      <w:r>
        <w:rPr>
          <w:sz w:val="22"/>
          <w:szCs w:val="22"/>
        </w:rPr>
        <w:t xml:space="preserve">В течение срока действия настоящего Договора и в течение 15 (пятнадцати) лет после его прекращения (если больший срок не предусмотрен законодательством Российской Федерации), Стороны обязуются обеспечивать конфиденциальность условий настоящего Договора, любой информации, в том числе документов, полученной(-ых) от другой Стороны либо предоставленной (ых) другой Стороне при исполнении настоящего Договора (далее – Конфиденциальная информация), не распространять ее (их), а также обрабатывать конфиденциальную информацию с той степенью заботливости и осмотрительности, которая применяется относительно ее информации, в том числе документов того же уровня важности.</w:t>
      </w:r>
    </w:p>
    <w:p>
      <w:pPr>
        <w:pStyle w:val="affb"/>
        <w:numPr>
          <w:numId w:val="17"/>
          <w:ilvl w:val="1"/>
        </w:numPr>
        <w:tabs>
          <w:tab w:val="left" w:pos="0"/>
          <w:tab w:val="left" w:pos="567"/>
          <w:tab w:val="left" w:pos="1134"/>
          <w:tab w:val="left" w:pos="1276"/>
        </w:tabs>
        <w:spacing w:before="120" w:after="0"/>
        <w:ind w:left="0" w:firstLine="567"/>
        <w:jc w:val="both"/>
        <w:rPr>
          <w:sz w:val="22"/>
          <w:szCs w:val="22"/>
        </w:rPr>
      </w:pPr>
      <w:r>
        <w:rPr>
          <w:rFonts w:eastAsia="Times New Roman" w:cs="Times New Roman"/>
          <w:color w:val="000000"/>
          <w:sz w:val="22"/>
          <w:szCs w:val="22"/>
          <w:lang w:bidi="ar-SA"/>
        </w:rPr>
        <w:t xml:space="preserve">Стороны вправе предоставить Конфиденциальную информацию третьему лицу только при совокупном соблюдении следующих условий:</w:t>
      </w:r>
    </w:p>
    <w:p>
      <w:pPr>
        <w:pStyle w:val="affb"/>
        <w:tabs>
          <w:tab w:val="left" w:pos="0"/>
          <w:tab w:val="left" w:pos="567"/>
        </w:tabs>
        <w:spacing w:after="0"/>
        <w:ind w:firstLine="567"/>
        <w:jc w:val="both"/>
        <w:rPr>
          <w:sz w:val="22"/>
          <w:szCs w:val="22"/>
        </w:rPr>
      </w:pPr>
      <w:r>
        <w:rPr>
          <w:rFonts w:eastAsia="Times New Roman" w:cs="Times New Roman"/>
          <w:color w:val="000000"/>
          <w:sz w:val="22"/>
          <w:szCs w:val="22"/>
          <w:lang w:bidi="ar-SA"/>
        </w:rPr>
        <w:t xml:space="preserve">- наличие письменного согласия другой Стороны;</w:t>
      </w:r>
    </w:p>
    <w:p>
      <w:pPr>
        <w:pStyle w:val="affb"/>
        <w:tabs>
          <w:tab w:val="left" w:pos="0"/>
          <w:tab w:val="left" w:pos="567"/>
          <w:tab w:val="left" w:pos="709"/>
        </w:tabs>
        <w:spacing w:after="0"/>
        <w:ind w:firstLine="567"/>
        <w:jc w:val="both"/>
        <w:rPr>
          <w:sz w:val="22"/>
          <w:szCs w:val="22"/>
        </w:rPr>
      </w:pPr>
      <w:r>
        <w:rPr>
          <w:rFonts w:eastAsia="Times New Roman" w:cs="Times New Roman"/>
          <w:color w:val="000000"/>
          <w:sz w:val="22"/>
          <w:szCs w:val="22"/>
          <w:lang w:bidi="ar-SA"/>
        </w:rPr>
        <w:t xml:space="preserve">- заключение между Стороной и лицом, которому предоставляется Конфиденциальная информация, соглашения об обеспечении конфиденциальности такой информации на условиях, аналогичных изложенным в настоящем разделе Договора.</w:t>
      </w:r>
    </w:p>
    <w:p>
      <w:pPr>
        <w:pStyle w:val="affb"/>
        <w:numPr>
          <w:numId w:val="18"/>
          <w:ilvl w:val="1"/>
        </w:numPr>
        <w:tabs>
          <w:tab w:val="left" w:pos="0"/>
          <w:tab w:val="left" w:pos="567"/>
          <w:tab w:val="left" w:pos="709"/>
          <w:tab w:val="left" w:pos="993"/>
        </w:tabs>
        <w:spacing w:before="120" w:after="0"/>
        <w:ind w:left="0" w:firstLine="567"/>
        <w:jc w:val="both"/>
        <w:rPr>
          <w:sz w:val="22"/>
          <w:szCs w:val="22"/>
        </w:rPr>
      </w:pPr>
      <w:r>
        <w:rPr>
          <w:rFonts w:eastAsia="Times New Roman" w:cs="Times New Roman"/>
          <w:color w:val="000000"/>
          <w:sz w:val="22"/>
          <w:szCs w:val="22"/>
          <w:lang w:bidi="ar-SA"/>
        </w:rPr>
        <w:t xml:space="preserve">Информация, полученная Сторонами, не рассматривается как Конфиденциальная </w:t>
      </w:r>
      <w:r>
        <w:rPr>
          <w:rFonts w:eastAsia="Times New Roman" w:cs="Times New Roman"/>
          <w:color w:val="000000"/>
          <w:sz w:val="22"/>
          <w:szCs w:val="22"/>
          <w:lang w:bidi="ar-SA"/>
        </w:rPr>
        <w:br/>
        <w:t xml:space="preserve">и, соответственно, у получившей информацию Сторон  не возникает обязательств по сохранению конфиденциальности в отношении такой информации, если она удовлетворяет одной из следующих характеристик: </w:t>
      </w:r>
    </w:p>
    <w:p>
      <w:pPr>
        <w:pStyle w:val="affb"/>
        <w:tabs>
          <w:tab w:val="left" w:pos="0"/>
          <w:tab w:val="left" w:pos="567"/>
        </w:tabs>
        <w:ind w:firstLine="567"/>
        <w:contextualSpacing/>
        <w:jc w:val="both"/>
        <w:rPr>
          <w:sz w:val="22"/>
          <w:szCs w:val="22"/>
        </w:rPr>
      </w:pPr>
      <w:r>
        <w:rPr>
          <w:rFonts w:eastAsia="Times New Roman" w:cs="Times New Roman"/>
          <w:color w:val="000000"/>
          <w:sz w:val="22"/>
          <w:szCs w:val="22"/>
          <w:lang w:bidi="ar-SA"/>
        </w:rPr>
        <w:t xml:space="preserve">-   информация во время ее раскрытия является публично известной; </w:t>
      </w:r>
    </w:p>
    <w:p>
      <w:pPr>
        <w:pStyle w:val="affb"/>
        <w:tabs>
          <w:tab w:val="left" w:pos="0"/>
          <w:tab w:val="left" w:pos="567"/>
        </w:tabs>
        <w:ind w:firstLine="567"/>
        <w:contextualSpacing/>
        <w:jc w:val="both"/>
        <w:rPr>
          <w:sz w:val="22"/>
          <w:szCs w:val="22"/>
        </w:rPr>
      </w:pPr>
      <w:r>
        <w:rPr>
          <w:rFonts w:eastAsia="Times New Roman" w:cs="Times New Roman"/>
          <w:color w:val="000000"/>
          <w:sz w:val="22"/>
          <w:szCs w:val="22"/>
          <w:lang w:bidi="ar-SA"/>
        </w:rPr>
        <w:t xml:space="preserve">- информация представлена Стороне с письменным указанием на то, что она не является конфиденциальной; </w:t>
      </w:r>
    </w:p>
    <w:p>
      <w:pPr>
        <w:pStyle w:val="affb"/>
        <w:tabs>
          <w:tab w:val="left" w:pos="0"/>
          <w:tab w:val="left" w:pos="567"/>
        </w:tabs>
        <w:spacing w:after="360"/>
        <w:ind w:firstLine="567"/>
        <w:contextualSpacing/>
        <w:jc w:val="both"/>
        <w:rPr>
          <w:sz w:val="22"/>
          <w:szCs w:val="22"/>
        </w:rPr>
      </w:pPr>
      <w:r>
        <w:rPr>
          <w:rFonts w:eastAsia="Times New Roman" w:cs="Times New Roman"/>
          <w:color w:val="000000"/>
          <w:sz w:val="22"/>
          <w:szCs w:val="22"/>
          <w:lang w:bidi="ar-SA"/>
        </w:rPr>
        <w:t xml:space="preserve">- информация получена от любого третьего лица на законных основаниях.</w:t>
      </w:r>
    </w:p>
    <w:p>
      <w:pPr>
        <w:pStyle w:val="affb"/>
        <w:tabs>
          <w:tab w:val="left" w:pos="0"/>
          <w:tab w:val="left" w:pos="567"/>
        </w:tabs>
        <w:spacing w:after="360"/>
        <w:ind w:firstLine="567"/>
        <w:contextualSpacing/>
        <w:jc w:val="both"/>
        <w:rPr>
          <w:color w:val="000000"/>
          <w:sz w:val="10"/>
          <w:szCs w:val="10"/>
        </w:rPr>
      </w:pPr>
    </w:p>
    <w:p>
      <w:pPr>
        <w:pStyle w:val="affb"/>
        <w:numPr>
          <w:numId w:val="19"/>
          <w:ilvl w:val="1"/>
        </w:numPr>
        <w:tabs>
          <w:tab w:val="left" w:pos="0"/>
          <w:tab w:val="left" w:pos="567"/>
          <w:tab w:val="left" w:pos="993"/>
        </w:tabs>
        <w:spacing w:before="120" w:after="0"/>
        <w:ind w:left="0" w:firstLine="567"/>
        <w:jc w:val="both"/>
        <w:rPr>
          <w:sz w:val="22"/>
          <w:szCs w:val="22"/>
        </w:rPr>
      </w:pPr>
      <w:r>
        <w:rPr>
          <w:rFonts w:eastAsia="Times New Roman" w:cs="Times New Roman"/>
          <w:color w:val="000000"/>
          <w:sz w:val="22"/>
          <w:szCs w:val="22"/>
          <w:lang w:bidi="ar-SA"/>
        </w:rPr>
        <w:t xml:space="preserve">Компания поручает Агенту (в том числе в лице его уполномоченных работников) осуществлять обработку персональных данных с соблюдением принципов и правил обработки персональных данных, предусмотренных Федеральным законом «О персональных данных», на безвозмездной основе.</w:t>
      </w:r>
    </w:p>
    <w:p>
      <w:pPr>
        <w:pStyle w:val="affb"/>
        <w:numPr>
          <w:numId w:val="19"/>
          <w:ilvl w:val="1"/>
        </w:numPr>
        <w:tabs>
          <w:tab w:val="left" w:pos="0"/>
          <w:tab w:val="left" w:pos="567"/>
          <w:tab w:val="left" w:pos="993"/>
        </w:tabs>
        <w:spacing w:before="120" w:after="0"/>
        <w:ind w:left="0" w:firstLine="567"/>
        <w:jc w:val="both"/>
        <w:rPr>
          <w:sz w:val="22"/>
          <w:szCs w:val="22"/>
        </w:rPr>
      </w:pPr>
      <w:r>
        <w:rPr>
          <w:rFonts w:eastAsia="Times New Roman" w:cs="Times New Roman"/>
          <w:color w:val="000000"/>
          <w:sz w:val="22"/>
          <w:szCs w:val="22"/>
          <w:lang w:bidi="ar-SA"/>
        </w:rPr>
        <w:t xml:space="preserve">Агент обязуется обеспечивать безопасность персональных данных при их обработке, соблюдать конфиденциальность персональных данных, требования, предусмотренные ч. 5 ст. 18 и ст. 18.1 Федерального закона «О персональных данных», а также требование об уведомлении Компании о случаях, предусмотренных ч. 3.1 ст. 21 Федерального закона «О персональных данных» и иные нормы законодательства Российской Федерации о персональных данных.</w:t>
      </w:r>
    </w:p>
    <w:p>
      <w:pPr>
        <w:pStyle w:val="affb"/>
        <w:numPr>
          <w:numId w:val="19"/>
          <w:ilvl w:val="1"/>
        </w:numPr>
        <w:tabs>
          <w:tab w:val="left" w:pos="0"/>
          <w:tab w:val="left" w:pos="567"/>
          <w:tab w:val="left" w:pos="993"/>
        </w:tabs>
        <w:spacing w:before="120" w:after="0"/>
        <w:ind w:left="0" w:firstLine="567"/>
        <w:jc w:val="both"/>
        <w:rPr>
          <w:sz w:val="22"/>
          <w:szCs w:val="22"/>
        </w:rPr>
      </w:pPr>
      <w:r>
        <w:rPr>
          <w:rFonts w:eastAsia="Times New Roman" w:cs="Times New Roman"/>
          <w:color w:val="000000"/>
          <w:sz w:val="22"/>
          <w:szCs w:val="22"/>
          <w:lang w:bidi="ar-SA"/>
        </w:rPr>
        <w:t xml:space="preserve">Агент обязуется в течение срока действия поручения Компании, в том числе </w:t>
      </w:r>
      <w:r>
        <w:rPr>
          <w:rFonts w:eastAsia="Times New Roman" w:cs="Times New Roman"/>
          <w:color w:val="000000"/>
          <w:sz w:val="22"/>
          <w:szCs w:val="22"/>
          <w:lang w:bidi="ar-SA"/>
        </w:rPr>
        <w:br/>
        <w:t xml:space="preserve"> до начала обработки персональных данных, предоставлять по запросу Компании документы и иную информацию, подтверждающие принятие Агентом мер и соблюдение в целях исполнения поручения Компании требований, установленных в соответствии с Федеральным законом «О персональных данных».</w:t>
      </w:r>
    </w:p>
    <w:p>
      <w:pPr>
        <w:pStyle w:val="affb"/>
        <w:numPr>
          <w:numId w:val="19"/>
          <w:ilvl w:val="1"/>
        </w:numPr>
        <w:tabs>
          <w:tab w:val="left" w:pos="0"/>
          <w:tab w:val="left" w:pos="567"/>
          <w:tab w:val="left" w:pos="993"/>
        </w:tabs>
        <w:spacing w:before="120" w:after="0"/>
        <w:ind w:left="0" w:firstLine="567"/>
        <w:jc w:val="both"/>
        <w:rPr>
          <w:rFonts w:eastAsia="Times New Roman" w:cs="Times New Roman"/>
          <w:color w:val="000000"/>
          <w:sz w:val="22"/>
          <w:szCs w:val="22"/>
          <w:lang w:bidi="ar-SA"/>
        </w:rPr>
      </w:pPr>
      <w:r>
        <w:rPr>
          <w:rFonts w:eastAsia="Times New Roman" w:cs="Times New Roman"/>
          <w:color w:val="000000"/>
          <w:sz w:val="22"/>
          <w:szCs w:val="22"/>
          <w:lang w:bidi="ar-SA"/>
        </w:rPr>
        <w:t xml:space="preserve">Требования к защите обрабатываемых персональных данных, в том числе необходимые правовые, </w:t>
      </w:r>
      <w:r>
        <w:rPr>
          <w:rFonts w:eastAsia="Times New Roman" w:cs="Times New Roman"/>
          <w:color w:val="000000"/>
          <w:sz w:val="22"/>
          <w:szCs w:val="22"/>
          <w:lang w:bidi="ar-SA"/>
        </w:rPr>
        <w:t xml:space="preserve">организационные и технические меры по защите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иных неправомерных действий в отношении персональных данных определяются Сторонами самостоятельно с учетом требований ст. 19 Федерального закона «О персональных данных».</w:t>
      </w:r>
    </w:p>
    <w:p>
      <w:pPr>
        <w:pStyle w:val="affb"/>
        <w:tabs>
          <w:tab w:val="left" w:pos="1134"/>
        </w:tabs>
        <w:spacing w:before="120" w:after="0"/>
        <w:jc w:val="both"/>
        <w:rPr>
          <w:rFonts w:eastAsia="Times New Roman" w:cs="Times New Roman"/>
          <w:color w:val="000000"/>
          <w:sz w:val="22"/>
          <w:szCs w:val="22"/>
          <w:lang w:bidi="ar-SA"/>
        </w:rPr>
      </w:pPr>
    </w:p>
    <w:p>
      <w:pPr>
        <w:pStyle w:val="AA0"/>
        <w:numPr>
          <w:numId w:val="12"/>
          <w:ilvl w:val="0"/>
        </w:numPr>
        <w:spacing w:before="0" w:line="276" w:lineRule="auto"/>
        <w:jc w:val="center"/>
        <w:rPr>
          <w:rFonts w:eastAsia="Times New Roman"/>
          <w:color w:val="auto"/>
          <w:sz w:val="22"/>
          <w:szCs w:val="22"/>
        </w:rPr>
      </w:pPr>
      <w:r>
        <w:rPr>
          <w:rFonts w:ascii="Times New Roman" w:hAnsi="Times New Roman" w:cs="Times New Roman"/>
          <w:b/>
          <w:bCs/>
          <w:color w:val="auto"/>
          <w:sz w:val="22"/>
          <w:szCs w:val="22"/>
        </w:rPr>
        <w:t xml:space="preserve">АНТИКОРРУПЦИОННАЯ ОГОВОРКА</w:t>
      </w:r>
    </w:p>
    <w:p>
      <w:pPr>
        <w:pStyle w:val="AA0"/>
        <w:spacing w:before="0" w:line="276" w:lineRule="auto"/>
        <w:ind w:left="450"/>
        <w:rPr>
          <w:rFonts w:eastAsia="Times New Roman"/>
          <w:color w:val="auto"/>
          <w:sz w:val="22"/>
          <w:szCs w:val="22"/>
        </w:rPr>
      </w:pPr>
    </w:p>
    <w:p>
      <w:pPr>
        <w:pStyle w:val="AA0"/>
        <w:numPr>
          <w:numId w:val="13"/>
          <w:ilvl w:val="1"/>
        </w:numPr>
        <w:tabs>
          <w:tab w:val="left" w:pos="1134"/>
        </w:tabs>
        <w:spacing w:before="0"/>
        <w:ind w:left="0" w:firstLine="567"/>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Стороны настоящим заверяют и гарантируют, что соблюдают и обязуются соблюдать </w:t>
      </w:r>
      <w:r>
        <w:rPr>
          <w:rFonts w:ascii="Times New Roman" w:hAnsi="Times New Roman" w:cs="Times New Roman"/>
          <w:color w:val="auto"/>
          <w:sz w:val="22"/>
          <w:szCs w:val="22"/>
        </w:rPr>
        <w:t xml:space="preserve">требования</w:t>
      </w:r>
      <w:r>
        <w:rPr>
          <w:rFonts w:ascii="Times New Roman" w:hAnsi="Times New Roman" w:cs="Times New Roman"/>
          <w:color w:val="auto"/>
          <w:sz w:val="22"/>
          <w:szCs w:val="22"/>
        </w:rPr>
        <w:t xml:space="preserve"> законодательства </w:t>
      </w:r>
      <w:r>
        <w:rPr>
          <w:rFonts w:ascii="Times New Roman" w:hAnsi="Times New Roman" w:cs="Times New Roman"/>
          <w:color w:val="auto"/>
          <w:sz w:val="22"/>
          <w:szCs w:val="22"/>
        </w:rPr>
        <w:t xml:space="preserve">Российской Федерации </w:t>
      </w:r>
      <w:r>
        <w:rPr>
          <w:rFonts w:ascii="Times New Roman" w:hAnsi="Times New Roman" w:cs="Times New Roman"/>
          <w:color w:val="auto"/>
          <w:sz w:val="22"/>
          <w:szCs w:val="22"/>
        </w:rPr>
        <w:t xml:space="preserve">о противодействии коррупции (далее – Антикоррупционные нормы).</w:t>
      </w:r>
    </w:p>
    <w:p>
      <w:pPr>
        <w:pStyle w:val="AA0"/>
        <w:numPr>
          <w:numId w:val="13"/>
          <w:ilvl w:val="1"/>
        </w:numPr>
        <w:tabs>
          <w:tab w:val="left" w:pos="1134"/>
        </w:tabs>
        <w:spacing w:before="120"/>
        <w:ind w:left="0" w:firstLine="567"/>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При исполнении своих обязательств по настоящему Договору Стороны не совершают действий, которые противоречат Антикоррупционным нормам (в том числе получение или дача взятки, коммерческий подкуп, посредничество во взяточничестве или в коммерческом подкупе, злоупотребление полномочиями), и прилагают все необходимые и допустимые усилия для обеспечения соблюдения Антикоррупционных норм их дочерними, зависимыми и аффилированными организациями.</w:t>
      </w:r>
    </w:p>
    <w:p>
      <w:pPr>
        <w:pStyle w:val="AA0"/>
        <w:numPr>
          <w:numId w:val="13"/>
          <w:ilvl w:val="1"/>
        </w:numPr>
        <w:tabs>
          <w:tab w:val="left" w:pos="1134"/>
        </w:tabs>
        <w:spacing w:before="120"/>
        <w:ind w:left="0" w:firstLine="567"/>
        <w:rPr>
          <w:rFonts w:ascii="Times New Roman" w:hAnsi="Times New Roman" w:cs="Times New Roman"/>
          <w:color w:val="auto"/>
          <w:sz w:val="22"/>
          <w:szCs w:val="22"/>
        </w:rPr>
      </w:pPr>
      <w:r>
        <w:rPr>
          <w:rFonts w:ascii="Times New Roman" w:hAnsi="Times New Roman" w:cs="Times New Roman"/>
          <w:color w:val="auto"/>
          <w:sz w:val="22"/>
          <w:szCs w:val="22"/>
        </w:rPr>
        <w:t xml:space="preserve">Сторона, получившая сведения о совершенном или готовящемся нарушении Антикоррупционных норм при заключении и (или) исполнении настоящего Договора, обязана незамедлительно уведомить об этом другую Сторону в письменной форме в порядке, предусмотренном Договором. Уведомление должно включать описание совершенного или готовящегося нарушения Антикоррупционных норм, все имеющиеся у уведомляющей Стороны подтверждающие документы.</w:t>
      </w:r>
    </w:p>
    <w:p>
      <w:pPr>
        <w:pStyle w:val="AA0"/>
        <w:numPr>
          <w:numId w:val="13"/>
          <w:ilvl w:val="1"/>
        </w:numPr>
        <w:tabs>
          <w:tab w:val="left" w:pos="1134"/>
        </w:tabs>
        <w:spacing w:before="120"/>
        <w:ind w:left="0" w:firstLine="567"/>
        <w:rPr>
          <w:rFonts w:ascii="Times New Roman" w:hAnsi="Times New Roman" w:cs="Times New Roman"/>
          <w:color w:val="auto"/>
          <w:sz w:val="22"/>
          <w:szCs w:val="22"/>
        </w:rPr>
      </w:pPr>
      <w:r>
        <w:rPr>
          <w:rFonts w:ascii="Times New Roman" w:hAnsi="Times New Roman" w:cs="Times New Roman"/>
          <w:color w:val="auto"/>
          <w:sz w:val="22"/>
          <w:szCs w:val="22"/>
        </w:rPr>
        <w:t xml:space="preserve">За нарушение Антикоррупционных норм Стороны несут</w:t>
      </w:r>
      <w:r>
        <w:rPr>
          <w:rFonts w:ascii="Times New Roman" w:hAnsi="Times New Roman" w:cs="Times New Roman"/>
          <w:color w:val="auto"/>
          <w:sz w:val="22"/>
          <w:szCs w:val="22"/>
        </w:rPr>
        <w:t xml:space="preserve"> ответственность, установленную законодательством Российской Федерации.</w:t>
      </w:r>
    </w:p>
    <w:p>
      <w:pPr>
        <w:pStyle w:val="AA0"/>
        <w:tabs>
          <w:tab w:val="left" w:pos="1134"/>
        </w:tabs>
        <w:spacing w:before="120"/>
        <w:ind w:left="360"/>
        <w:rPr>
          <w:rFonts w:ascii="Times New Roman" w:hAnsi="Times New Roman" w:cs="Times New Roman"/>
          <w:color w:val="auto"/>
          <w:sz w:val="22"/>
          <w:szCs w:val="22"/>
        </w:rPr>
      </w:pPr>
      <w:bookmarkStart w:id="0" w:name="_GoBack"/>
      <w:bookmarkEnd w:id="0"/>
    </w:p>
    <w:p>
      <w:pPr>
        <w:pStyle w:val="1"/>
        <w:numPr>
          <w:numId w:val="12"/>
          <w:ilvl w:val="0"/>
        </w:numPr>
        <w:tabs>
          <w:tab w:val="left" w:pos="1080"/>
        </w:tabs>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ПРОЧИЕ УСЛОВИЯ</w:t>
      </w:r>
    </w:p>
    <w:p>
      <w:pPr>
        <w:pStyle w:val="Standard"/>
        <w:rPr>
          <w:lang w:val="ru-RU"/>
        </w:rPr>
      </w:pPr>
    </w:p>
    <w:p>
      <w:pPr>
        <w:pStyle w:val="Standard"/>
        <w:numPr>
          <w:numId w:val="14"/>
          <w:ilvl w:val="1"/>
        </w:numPr>
        <w:tabs>
          <w:tab w:val="left" w:pos="1080"/>
          <w:tab w:val="left" w:pos="1134"/>
        </w:tabs>
        <w:spacing w:after="120"/>
        <w:ind w:left="0" w:firstLine="567"/>
        <w:jc w:val="both"/>
        <w:rPr>
          <w:color w:val="000000"/>
          <w:sz w:val="22"/>
          <w:szCs w:val="22"/>
          <w:lang w:val="ru-RU"/>
        </w:rPr>
      </w:pPr>
      <w:r>
        <w:rPr>
          <w:sz w:val="22"/>
          <w:szCs w:val="22"/>
          <w:lang w:val="ru-RU"/>
        </w:rPr>
        <w:t xml:space="preserve">Договор вступает в силу с даты его подписания Сторонами и действует </w:t>
      </w:r>
      <w:r>
        <w:rPr>
          <w:sz w:val="22"/>
          <w:szCs w:val="22"/>
          <w:lang w:val="ru-RU"/>
        </w:rPr>
        <w:br/>
        <w:t xml:space="preserve">до _________2028 г.,</w:t>
      </w:r>
      <w:r>
        <w:rPr>
          <w:color w:val="ff0000"/>
          <w:sz w:val="22"/>
          <w:szCs w:val="22"/>
          <w:lang w:val="ru-RU"/>
        </w:rPr>
        <w:t xml:space="preserve"> </w:t>
      </w:r>
      <w:r>
        <w:rPr>
          <w:bCs/>
          <w:sz w:val="22"/>
          <w:szCs w:val="22"/>
          <w:lang w:val="ru-RU"/>
        </w:rPr>
        <w:t xml:space="preserve">либо до его расторжения по соглашению Сторон или в порядке, предусмотренном п.п. 10.3, 10.10 настоящего Договора, при наступлении одного из этих событий ранее указанной в настоящем </w:t>
      </w:r>
      <w:r>
        <w:rPr>
          <w:color w:val="000000"/>
          <w:sz w:val="22"/>
          <w:szCs w:val="22"/>
          <w:lang w:val="ru-RU"/>
        </w:rPr>
        <w:t xml:space="preserve">пункте даты.</w:t>
      </w:r>
    </w:p>
    <w:p>
      <w:pPr>
        <w:pStyle w:val="Standard"/>
        <w:numPr>
          <w:numId w:val="14"/>
          <w:ilvl w:val="1"/>
        </w:numPr>
        <w:tabs>
          <w:tab w:val="left" w:pos="1080"/>
          <w:tab w:val="left" w:pos="1134"/>
        </w:tabs>
        <w:spacing w:after="120"/>
        <w:ind w:left="0" w:firstLine="567"/>
        <w:jc w:val="both"/>
        <w:rPr>
          <w:color w:val="000000"/>
          <w:sz w:val="22"/>
          <w:szCs w:val="22"/>
          <w:lang w:val="ru-RU"/>
        </w:rPr>
      </w:pPr>
      <w:r>
        <w:rPr>
          <w:color w:val="000000"/>
          <w:sz w:val="22"/>
          <w:szCs w:val="22"/>
          <w:lang w:val="ru-RU"/>
        </w:rPr>
        <w:t xml:space="preserve">При расторжении настоящего Договора Агент не вправе оказывать услуги новым Клиентам в порядке, установленном настоящим Договором. При этом Договоры страхования, действующие на дату расторжения настоящего Договора, продолжают действовать до окончания срока их действия, при условии надлежащей оплаты Страхователем Страховой премии. Под надлежащей оплатой Страховой премии понимается оплата Страховой премии в размере, в порядке и в сроки, установленные соответствующим Договором страхования.</w:t>
      </w:r>
    </w:p>
    <w:p>
      <w:pPr>
        <w:pStyle w:val="Standard"/>
        <w:numPr>
          <w:numId w:val="14"/>
          <w:ilvl w:val="1"/>
        </w:numPr>
        <w:tabs>
          <w:tab w:val="left" w:pos="1080"/>
          <w:tab w:val="left" w:pos="1134"/>
        </w:tabs>
        <w:spacing w:after="120"/>
        <w:ind w:left="0" w:firstLine="567"/>
        <w:jc w:val="both"/>
        <w:rPr>
          <w:color w:val="000000"/>
          <w:sz w:val="22"/>
          <w:szCs w:val="22"/>
          <w:lang w:val="ru-RU"/>
        </w:rPr>
      </w:pPr>
      <w:r>
        <w:rPr>
          <w:color w:val="000000"/>
          <w:sz w:val="22"/>
          <w:szCs w:val="22"/>
          <w:lang w:val="ru-RU"/>
        </w:rPr>
        <w:t xml:space="preserve">Настоящий Договор может быть расторгнут по инициативе любой из Сторон </w:t>
      </w:r>
      <w:r>
        <w:rPr>
          <w:color w:val="000000"/>
          <w:sz w:val="22"/>
          <w:szCs w:val="22"/>
          <w:lang w:val="ru-RU"/>
        </w:rPr>
        <w:br/>
        <w:t xml:space="preserve">с предварительным письменным уведомлением о расторжении другой Стороны не позднее чем </w:t>
      </w:r>
      <w:r>
        <w:rPr>
          <w:color w:val="000000"/>
          <w:sz w:val="22"/>
          <w:szCs w:val="22"/>
          <w:lang w:val="ru-RU"/>
        </w:rPr>
        <w:br/>
        <w:t xml:space="preserve">за 30 (Тридцать) календарных дней до предполагаемой даты расторжения. </w:t>
      </w:r>
    </w:p>
    <w:p>
      <w:pPr>
        <w:pStyle w:val="Standard"/>
        <w:numPr>
          <w:numId w:val="14"/>
          <w:ilvl w:val="1"/>
        </w:numPr>
        <w:tabs>
          <w:tab w:val="left" w:pos="1080"/>
          <w:tab w:val="left" w:pos="1134"/>
        </w:tabs>
        <w:spacing w:after="120"/>
        <w:ind w:left="0" w:firstLine="567"/>
        <w:jc w:val="both"/>
        <w:rPr>
          <w:color w:val="000000"/>
          <w:sz w:val="22"/>
          <w:szCs w:val="22"/>
          <w:lang w:val="ru-RU"/>
        </w:rPr>
      </w:pPr>
      <w:r>
        <w:rPr>
          <w:color w:val="000000"/>
          <w:sz w:val="22"/>
          <w:szCs w:val="22"/>
          <w:lang w:val="ru-RU"/>
        </w:rPr>
        <w:t xml:space="preserve">Все сообщения при выполнении настоящего Договора совершаются в письменной форме и считаются направленными надлежащим образом при передаче их заказным письмом с уведомлением о вручении посредством почтовой, курьерской связи, вручением под расписку, а также в электронном виде, в предусмотренных настоящим Договором случаях, в том числе в рамках Договора об обмене электронными документами (с учетом последующих изменений и дополнений). Все сообщения, направляемые посредством почтовой, курьерской связи, а также вручением под расписку направляются по адресам, указанным в настоящем Договоре. Датой получения уведомления считается:</w:t>
      </w:r>
    </w:p>
    <w:p>
      <w:pPr>
        <w:pStyle w:val="Standard"/>
        <w:numPr>
          <w:numId w:val="2"/>
          <w:ilvl w:val="1"/>
        </w:numPr>
        <w:tabs>
          <w:tab w:val="left" w:pos="1080"/>
          <w:tab w:val="left" w:pos="1134"/>
        </w:tabs>
        <w:spacing w:after="240"/>
        <w:ind w:firstLine="567"/>
        <w:contextualSpacing/>
        <w:jc w:val="both"/>
        <w:rPr>
          <w:color w:val="000000"/>
          <w:sz w:val="22"/>
          <w:szCs w:val="22"/>
          <w:lang w:val="ru-RU"/>
        </w:rPr>
      </w:pPr>
      <w:r>
        <w:rPr>
          <w:color w:val="000000"/>
          <w:sz w:val="22"/>
          <w:szCs w:val="22"/>
          <w:lang w:val="ru-RU"/>
        </w:rPr>
        <w:t xml:space="preserve">при личной доставке - дата получения расписки;</w:t>
      </w:r>
    </w:p>
    <w:p>
      <w:pPr>
        <w:pStyle w:val="Standard"/>
        <w:numPr>
          <w:numId w:val="10"/>
          <w:ilvl w:val="0"/>
        </w:numPr>
        <w:tabs>
          <w:tab w:val="left" w:pos="1080"/>
          <w:tab w:val="left" w:pos="1134"/>
        </w:tabs>
        <w:spacing w:before="120" w:after="120"/>
        <w:ind w:left="1134" w:hanging="567"/>
        <w:jc w:val="both"/>
        <w:rPr>
          <w:color w:val="000000"/>
          <w:sz w:val="22"/>
          <w:szCs w:val="22"/>
          <w:lang w:val="ru-RU"/>
        </w:rPr>
      </w:pPr>
      <w:r>
        <w:rPr>
          <w:color w:val="000000"/>
          <w:sz w:val="22"/>
          <w:szCs w:val="22"/>
          <w:lang w:val="ru-RU"/>
        </w:rPr>
        <w:t xml:space="preserve">при отправке в электронном виде, в том числе с использованием Программного комплекса «File-Pro» - дата получения подтверждения от другой Стороны либо рабочий день, следующий за датой направления уведомления.</w:t>
      </w:r>
    </w:p>
    <w:p>
      <w:pPr>
        <w:pStyle w:val="Standard"/>
        <w:numPr>
          <w:numId w:val="14"/>
          <w:ilvl w:val="1"/>
        </w:numPr>
        <w:tabs>
          <w:tab w:val="left" w:pos="1080"/>
          <w:tab w:val="left" w:pos="1134"/>
        </w:tabs>
        <w:spacing w:before="120" w:after="120"/>
        <w:ind w:left="0" w:firstLine="567"/>
        <w:jc w:val="both"/>
        <w:rPr>
          <w:color w:val="000000"/>
          <w:sz w:val="22"/>
          <w:szCs w:val="22"/>
          <w:lang w:val="ru-RU"/>
        </w:rPr>
      </w:pPr>
      <w:r>
        <w:rPr>
          <w:color w:val="000000"/>
          <w:sz w:val="22"/>
          <w:szCs w:val="22"/>
          <w:lang w:val="ru-RU"/>
        </w:rPr>
        <w:t xml:space="preserve">Все изменения, дополнения, отказы от прав по настоящему Договору или любых его условий имеют силу только в том случае, если они осуществлены в письменной форме, подписаны уполномоченными представителями обеих Сторон.</w:t>
      </w:r>
    </w:p>
    <w:p>
      <w:pPr>
        <w:pStyle w:val="Standard"/>
        <w:numPr>
          <w:numId w:val="14"/>
          <w:ilvl w:val="1"/>
        </w:numPr>
        <w:tabs>
          <w:tab w:val="left" w:pos="1080"/>
          <w:tab w:val="left" w:pos="1134"/>
        </w:tabs>
        <w:spacing w:before="120" w:after="120"/>
        <w:ind w:left="0" w:firstLine="567"/>
        <w:jc w:val="both"/>
        <w:rPr>
          <w:color w:val="000000"/>
          <w:sz w:val="22"/>
          <w:szCs w:val="22"/>
          <w:lang w:val="ru-RU"/>
        </w:rPr>
      </w:pPr>
      <w:r>
        <w:rPr>
          <w:sz w:val="22"/>
          <w:szCs w:val="22"/>
          <w:lang w:val="ru-RU"/>
        </w:rPr>
        <w:t xml:space="preserve">Настоящим </w:t>
      </w:r>
      <w:r>
        <w:rPr>
          <w:color w:val="000000"/>
          <w:sz w:val="22"/>
          <w:szCs w:val="22"/>
          <w:lang w:val="ru-RU"/>
        </w:rPr>
        <w:t xml:space="preserve">Стороны признают легитимность электронной подписи, используемой Агентом и Компанией в ПК «File-PRO», а также легитимность электронной подписи, используемой Агентом и Компанией в системе электронного документооборота. Информация, документы в электронной форме, подписанные электронной подписью с использованием ПК «File-PRO», а также электронной подписью используемой Агентом и Компанией в системе электронного документооборота, приравниваются по юридической силе к документам на бумажном носителе, подписанным собственноручными подписями уполномоченных представителей Сторон.</w:t>
      </w:r>
    </w:p>
    <w:p>
      <w:pPr>
        <w:pStyle w:val="Standard"/>
        <w:tabs>
          <w:tab w:val="left" w:pos="1080"/>
          <w:tab w:val="left" w:pos="1134"/>
        </w:tabs>
        <w:spacing w:after="120"/>
        <w:ind w:firstLine="567"/>
        <w:jc w:val="both"/>
        <w:rPr>
          <w:color w:val="000000"/>
          <w:sz w:val="22"/>
          <w:szCs w:val="22"/>
          <w:lang w:val="ru-RU"/>
        </w:rPr>
      </w:pPr>
      <w:r>
        <w:rPr>
          <w:color w:val="000000"/>
          <w:sz w:val="22"/>
          <w:szCs w:val="22"/>
          <w:lang w:val="ru-RU"/>
        </w:rPr>
        <w:t xml:space="preserve">Никакое из условий настоящего Договора не предусматривает и не подразумевает согласования Сторонами тарифов, скидок, цен на услуги или иного тарифного соглашения, запрещенного законодательством о защите конкуренции.</w:t>
      </w:r>
    </w:p>
    <w:p>
      <w:pPr>
        <w:pStyle w:val="Standard"/>
        <w:numPr>
          <w:numId w:val="14"/>
          <w:ilvl w:val="1"/>
        </w:numPr>
        <w:tabs>
          <w:tab w:val="left" w:pos="1080"/>
          <w:tab w:val="left" w:pos="1134"/>
        </w:tabs>
        <w:spacing w:after="120"/>
        <w:ind w:left="0" w:firstLine="567"/>
        <w:jc w:val="both"/>
        <w:rPr>
          <w:color w:val="000000"/>
          <w:sz w:val="22"/>
          <w:szCs w:val="22"/>
          <w:lang w:val="ru-RU"/>
        </w:rPr>
      </w:pPr>
      <w:r>
        <w:rPr>
          <w:color w:val="000000"/>
          <w:sz w:val="22"/>
          <w:szCs w:val="22"/>
          <w:lang w:val="ru-RU"/>
        </w:rPr>
        <w:t xml:space="preserve">Никакое из условий настоящего Договора не предусматривает обязанностей или прав Агента по навязыванию в какой-либо форме, прямо или косвенно, услуг Компании клиентам Агента и не может быть истолковано соответствующим образом. </w:t>
      </w:r>
    </w:p>
    <w:p>
      <w:pPr>
        <w:pStyle w:val="Standard"/>
        <w:numPr>
          <w:numId w:val="14"/>
          <w:ilvl w:val="1"/>
        </w:numPr>
        <w:tabs>
          <w:tab w:val="left" w:pos="1080"/>
          <w:tab w:val="left" w:pos="1134"/>
        </w:tabs>
        <w:spacing w:after="120"/>
        <w:ind w:left="0" w:firstLine="567"/>
        <w:jc w:val="both"/>
        <w:rPr>
          <w:sz w:val="22"/>
          <w:szCs w:val="22"/>
          <w:lang w:val="ru-RU" w:eastAsia="ru-RU"/>
        </w:rPr>
      </w:pPr>
      <w:r>
        <w:rPr>
          <w:sz w:val="22"/>
          <w:szCs w:val="22"/>
          <w:lang w:val="ru-RU" w:eastAsia="ru-RU"/>
        </w:rPr>
        <w:t xml:space="preserve">Стороны настоящим заверяют и гарантируют, что ими принимаются организационные и программно-технические меры, достаточные для защиты информационной системы (п. 3.7. настоящего Договора) от размещения в ней и (или) распространения с ее помощью вредоносного программного обеспечения, а также от доступа неуполномоченных лиц к данным, внесенным в информационную систему.</w:t>
      </w:r>
    </w:p>
    <w:p>
      <w:pPr>
        <w:pStyle w:val="Standard"/>
        <w:numPr>
          <w:numId w:val="14"/>
          <w:ilvl w:val="1"/>
        </w:numPr>
        <w:tabs>
          <w:tab w:val="left" w:pos="1080"/>
          <w:tab w:val="left" w:pos="1134"/>
        </w:tabs>
        <w:spacing w:after="120"/>
        <w:ind w:left="0" w:firstLine="567"/>
        <w:jc w:val="both"/>
        <w:rPr>
          <w:sz w:val="22"/>
          <w:szCs w:val="22"/>
          <w:lang w:val="ru-RU" w:eastAsia="ru-RU"/>
        </w:rPr>
      </w:pPr>
      <w:r>
        <w:rPr>
          <w:sz w:val="22"/>
          <w:szCs w:val="22"/>
          <w:lang w:val="ru-RU" w:eastAsia="ru-RU"/>
        </w:rPr>
        <w:t xml:space="preserve"> Стороны обязуются возместить другой Стороне любые убытки, вызванные нарушением заверений и гарантий, указанных в п. 10.8 настоящего Договора, в том числе, но не исключительно:</w:t>
      </w:r>
    </w:p>
    <w:p>
      <w:pPr>
        <w:pStyle w:val="Standard"/>
        <w:tabs>
          <w:tab w:val="left" w:pos="1080"/>
          <w:tab w:val="left" w:pos="1134"/>
        </w:tabs>
        <w:spacing w:after="120"/>
        <w:ind w:firstLine="567"/>
        <w:jc w:val="both"/>
        <w:rPr>
          <w:sz w:val="22"/>
          <w:szCs w:val="22"/>
          <w:lang w:val="ru-RU" w:eastAsia="ru-RU"/>
        </w:rPr>
      </w:pPr>
      <w:r>
        <w:rPr>
          <w:sz w:val="22"/>
          <w:szCs w:val="22"/>
          <w:lang w:val="ru-RU" w:eastAsia="ru-RU"/>
        </w:rPr>
        <w:t xml:space="preserve">- убытки, возникшие в связи с доступом неуполномоченных лиц к информации о клиентах Агента и Компании и заключенных Договорах страхования, содержащейся в информационной системе;</w:t>
      </w:r>
    </w:p>
    <w:p>
      <w:pPr>
        <w:pStyle w:val="Standard"/>
        <w:tabs>
          <w:tab w:val="left" w:pos="1080"/>
          <w:tab w:val="left" w:pos="1134"/>
        </w:tabs>
        <w:spacing w:after="120"/>
        <w:ind w:firstLine="567"/>
        <w:jc w:val="both"/>
        <w:rPr>
          <w:sz w:val="22"/>
          <w:szCs w:val="22"/>
          <w:lang w:val="ru-RU" w:eastAsia="ru-RU"/>
        </w:rPr>
      </w:pPr>
      <w:r>
        <w:rPr>
          <w:sz w:val="22"/>
          <w:szCs w:val="22"/>
          <w:lang w:val="ru-RU" w:eastAsia="ru-RU"/>
        </w:rPr>
        <w:t xml:space="preserve">- убытки, возникшие в связи с доступом неуполномоченных лиц к информации, содержащейся в информационных системах Агента и Компании в результате проникновения в информационные системы Агента и Компании вредоносного программного обеспечения;</w:t>
      </w:r>
    </w:p>
    <w:p>
      <w:pPr>
        <w:pStyle w:val="Standard"/>
        <w:tabs>
          <w:tab w:val="left" w:pos="1080"/>
          <w:tab w:val="left" w:pos="1134"/>
        </w:tabs>
        <w:spacing w:after="120"/>
        <w:ind w:firstLine="567"/>
        <w:jc w:val="both"/>
        <w:rPr>
          <w:sz w:val="22"/>
          <w:szCs w:val="22"/>
          <w:lang w:val="ru-RU" w:eastAsia="ru-RU"/>
        </w:rPr>
      </w:pPr>
      <w:r>
        <w:rPr>
          <w:sz w:val="22"/>
          <w:szCs w:val="22"/>
          <w:lang w:val="ru-RU" w:eastAsia="ru-RU"/>
        </w:rPr>
        <w:t xml:space="preserve">- убытки, возникшие в связи с утратой или повреждением данных, хранимых в информационных системах Агента и Компании, программного обеспечения Агента и Компании, электронных устройств (их отдельных элементов) Агента / Компании.</w:t>
      </w:r>
    </w:p>
    <w:p>
      <w:pPr>
        <w:pStyle w:val="Standard"/>
        <w:numPr>
          <w:numId w:val="14"/>
          <w:ilvl w:val="1"/>
        </w:numPr>
        <w:tabs>
          <w:tab w:val="left" w:pos="1134"/>
          <w:tab w:val="left" w:pos="1276"/>
        </w:tabs>
        <w:spacing w:after="120"/>
        <w:ind w:left="0" w:firstLine="567"/>
        <w:jc w:val="both"/>
        <w:rPr>
          <w:sz w:val="22"/>
          <w:szCs w:val="22"/>
          <w:lang w:val="ru-RU"/>
        </w:rPr>
      </w:pPr>
      <w:r>
        <w:rPr>
          <w:sz w:val="22"/>
          <w:szCs w:val="22"/>
          <w:lang w:val="ru-RU" w:eastAsia="ru-RU"/>
        </w:rPr>
        <w:t xml:space="preserve"> Стороны вправе расторгнуть настоящий Договор в одностороннем порядке в случае нарушения</w:t>
      </w:r>
      <w:r>
        <w:rPr>
          <w:sz w:val="22"/>
          <w:szCs w:val="22"/>
          <w:lang w:val="ru-RU"/>
        </w:rPr>
        <w:t xml:space="preserve"> другой Стороной условий настоящего Договора, в том числе, но не исключительно, предусмотренных п.п. 5.12, 10.8, 10.9 настоящего Договора. В случае расторжения Договора по основаниям, предусмотренным настоящим пунктом, Договор прекращает свое действие с даты получения Стороной, нарушившей условия Договора, письменного уведомления другой Стороны, если более поздний срок не предусмотрен в уведомлении.</w:t>
      </w:r>
    </w:p>
    <w:p>
      <w:pPr>
        <w:pStyle w:val="Standard"/>
        <w:tabs>
          <w:tab w:val="left" w:pos="1134"/>
          <w:tab w:val="left" w:pos="1276"/>
        </w:tabs>
        <w:spacing w:after="120"/>
        <w:ind w:left="420"/>
        <w:jc w:val="both"/>
        <w:rPr>
          <w:sz w:val="22"/>
          <w:szCs w:val="22"/>
          <w:lang w:val="ru-RU"/>
        </w:rPr>
      </w:pPr>
    </w:p>
    <w:p>
      <w:pPr>
        <w:pStyle w:val="1"/>
        <w:numPr>
          <w:numId w:val="14"/>
          <w:ilvl w:val="0"/>
        </w:numPr>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ПРИЛОЖЕНИЯ:</w:t>
      </w:r>
    </w:p>
    <w:p>
      <w:pPr>
        <w:pStyle w:val="Standard"/>
        <w:rPr>
          <w:lang w:val="ru-RU"/>
        </w:rPr>
      </w:pPr>
    </w:p>
    <w:p>
      <w:pPr>
        <w:pStyle w:val="Standard"/>
        <w:tabs>
          <w:tab w:val="left" w:pos="5400"/>
        </w:tabs>
        <w:rPr>
          <w:bCs/>
          <w:sz w:val="22"/>
          <w:szCs w:val="22"/>
          <w:lang w:val="ru-RU"/>
        </w:rPr>
      </w:pPr>
      <w:r>
        <w:rPr>
          <w:bCs/>
          <w:sz w:val="22"/>
          <w:szCs w:val="22"/>
          <w:lang w:val="ru-RU"/>
        </w:rPr>
        <w:t xml:space="preserve">Приложение № 1: Программы страхования. </w:t>
      </w:r>
    </w:p>
    <w:p>
      <w:pPr>
        <w:pStyle w:val="Standard"/>
        <w:tabs>
          <w:tab w:val="left" w:pos="5400"/>
        </w:tabs>
        <w:rPr>
          <w:bCs/>
          <w:sz w:val="22"/>
          <w:szCs w:val="22"/>
          <w:lang w:val="ru-RU"/>
        </w:rPr>
      </w:pPr>
      <w:r>
        <w:rPr>
          <w:bCs/>
          <w:sz w:val="22"/>
          <w:szCs w:val="22"/>
          <w:lang w:val="ru-RU"/>
        </w:rPr>
        <w:t xml:space="preserve">Приложение № 2: Типовая форма Отчета-Акта об оказанных услугах.</w:t>
      </w:r>
    </w:p>
    <w:p>
      <w:pPr>
        <w:pStyle w:val="Standard"/>
        <w:tabs>
          <w:tab w:val="left" w:pos="5400"/>
        </w:tabs>
        <w:rPr>
          <w:sz w:val="22"/>
          <w:szCs w:val="22"/>
          <w:lang w:val="ru-RU"/>
        </w:rPr>
      </w:pPr>
      <w:r>
        <w:rPr>
          <w:sz w:val="22"/>
          <w:szCs w:val="22"/>
          <w:lang w:val="ru-RU"/>
        </w:rPr>
        <w:t xml:space="preserve">Приложение № 3: Форма Договора страхования.</w:t>
      </w:r>
    </w:p>
    <w:p>
      <w:pPr>
        <w:pStyle w:val="Standard"/>
        <w:tabs>
          <w:tab w:val="left" w:pos="5400"/>
        </w:tabs>
        <w:rPr>
          <w:sz w:val="22"/>
          <w:szCs w:val="22"/>
          <w:lang w:val="ru-RU"/>
        </w:rPr>
      </w:pPr>
      <w:r>
        <w:rPr>
          <w:sz w:val="22"/>
          <w:szCs w:val="22"/>
          <w:lang w:val="ru-RU"/>
        </w:rPr>
        <w:t xml:space="preserve">Приложение № 4: Отчет по заключенным и оплаченным договорам страхования.</w:t>
      </w:r>
    </w:p>
    <w:p>
      <w:pPr>
        <w:pStyle w:val="Standard"/>
        <w:tabs>
          <w:tab w:val="left" w:pos="5400"/>
        </w:tabs>
        <w:rPr>
          <w:sz w:val="22"/>
          <w:szCs w:val="22"/>
          <w:lang w:val="ru-RU"/>
        </w:rPr>
      </w:pPr>
      <w:r>
        <w:rPr>
          <w:sz w:val="22"/>
          <w:szCs w:val="22"/>
          <w:lang w:val="ru-RU"/>
        </w:rPr>
        <w:t xml:space="preserve">Приложение № 5: Порядок взаимодействия Сторон при оформлении договоров страхования с использованием Мобильного банка Агента.</w:t>
      </w:r>
    </w:p>
    <w:p>
      <w:pPr>
        <w:pStyle w:val="Standard"/>
        <w:tabs>
          <w:tab w:val="left" w:pos="5400"/>
        </w:tabs>
        <w:rPr>
          <w:sz w:val="22"/>
          <w:szCs w:val="22"/>
          <w:lang w:val="ru-RU"/>
        </w:rPr>
      </w:pPr>
      <w:r>
        <w:rPr>
          <w:sz w:val="22"/>
          <w:szCs w:val="22"/>
          <w:lang w:val="ru-RU"/>
        </w:rPr>
        <w:t xml:space="preserve">Приложение №6: Порядок взаимодействия сторон.</w:t>
      </w:r>
    </w:p>
    <w:p>
      <w:pPr>
        <w:pStyle w:val="Standard"/>
        <w:tabs>
          <w:tab w:val="left" w:pos="5400"/>
        </w:tabs>
        <w:rPr>
          <w:caps/>
          <w:sz w:val="22"/>
          <w:szCs w:val="22"/>
          <w:lang w:val="ru-RU"/>
        </w:rPr>
      </w:pPr>
    </w:p>
    <w:p>
      <w:pPr>
        <w:pStyle w:val="1"/>
        <w:numPr>
          <w:numId w:val="14"/>
          <w:ilvl w:val="0"/>
        </w:numPr>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ПОДПИСИ СТОРОН:</w:t>
      </w:r>
    </w:p>
    <w:tbl>
      <w:tblPr>
        <w:tblW w:w="5000" w:type="pct"/>
        <w:tblLayout w:type="fixed"/>
        <w:tblLook w:val="0000" w:firstRow="0" w:lastRow="0" w:firstColumn="0" w:lastColumn="0" w:noHBand="0" w:noVBand="0"/>
      </w:tblPr>
      <w:tblGrid>
        <w:gridCol w:w="113"/>
        <w:gridCol w:w="5205"/>
        <w:gridCol w:w="4781"/>
        <w:gridCol w:w="37"/>
      </w:tblGrid>
      <w:tr>
        <w:tc>
          <w:tcPr>
            <w:tcW w:w="5317" w:type="dxa"/>
            <w:gridSpan w:val="2"/>
          </w:tcPr>
          <w:p>
            <w:pPr>
              <w:contextualSpacing/>
              <w:rPr>
                <w:rFonts w:cs="Times New Roman"/>
                <w:b/>
                <w:sz w:val="22"/>
                <w:szCs w:val="22"/>
              </w:rPr>
            </w:pPr>
            <w:r>
              <w:rPr>
                <w:rFonts w:cs="Times New Roman"/>
                <w:b/>
                <w:sz w:val="22"/>
                <w:szCs w:val="22"/>
              </w:rPr>
              <w:t xml:space="preserve">Компания:</w:t>
            </w:r>
          </w:p>
          <w:p>
            <w:pPr>
              <w:contextualSpacing/>
              <w:rPr>
                <w:rFonts w:cs="Times New Roman"/>
                <w:sz w:val="22"/>
                <w:szCs w:val="22"/>
              </w:rPr>
            </w:pPr>
          </w:p>
          <w:p>
            <w:pPr>
              <w:contextualSpacing/>
              <w:rPr>
                <w:rFonts w:cs="Times New Roman"/>
                <w:b/>
                <w:bCs/>
                <w:sz w:val="22"/>
                <w:szCs w:val="22"/>
              </w:rPr>
            </w:pPr>
          </w:p>
          <w:p>
            <w:pPr>
              <w:contextualSpacing/>
              <w:rPr>
                <w:rFonts w:cs="Times New Roman"/>
                <w:sz w:val="22"/>
                <w:szCs w:val="22"/>
              </w:rPr>
            </w:pPr>
            <w:r>
              <w:rPr>
                <w:rFonts w:cs="Times New Roman"/>
                <w:b/>
                <w:bCs/>
                <w:sz w:val="22"/>
                <w:szCs w:val="22"/>
              </w:rPr>
              <w:t xml:space="preserve">Адрес (место нахождения): _____________</w:t>
            </w:r>
          </w:p>
          <w:p>
            <w:pPr>
              <w:contextualSpacing/>
              <w:rPr>
                <w:rFonts w:cs="Times New Roman"/>
                <w:sz w:val="22"/>
                <w:szCs w:val="22"/>
              </w:rPr>
            </w:pPr>
            <w:r>
              <w:rPr>
                <w:rFonts w:cs="Times New Roman"/>
                <w:b/>
                <w:bCs/>
                <w:sz w:val="22"/>
                <w:szCs w:val="22"/>
              </w:rPr>
              <w:t xml:space="preserve">Адрес для почтовой корреспонденции: ___________</w:t>
            </w:r>
          </w:p>
          <w:p>
            <w:pPr>
              <w:contextualSpacing/>
              <w:rPr>
                <w:rFonts w:cs="Times New Roman"/>
                <w:b/>
                <w:bCs/>
                <w:sz w:val="22"/>
                <w:szCs w:val="22"/>
              </w:rPr>
            </w:pPr>
            <w:r>
              <w:rPr>
                <w:rFonts w:cs="Times New Roman"/>
                <w:b/>
                <w:bCs/>
                <w:sz w:val="22"/>
                <w:szCs w:val="22"/>
              </w:rPr>
              <w:t xml:space="preserve">ОГРН </w:t>
            </w:r>
            <w:r>
              <w:rPr>
                <w:rFonts w:cs="Times New Roman"/>
                <w:b/>
                <w:bCs/>
                <w:color w:val="000000" w:themeColor="text1"/>
                <w:sz w:val="22"/>
                <w:szCs w:val="22"/>
              </w:rPr>
              <w:t xml:space="preserve">_____________</w:t>
            </w:r>
          </w:p>
          <w:p>
            <w:pPr>
              <w:contextualSpacing/>
              <w:rPr>
                <w:rFonts w:cs="Times New Roman"/>
                <w:b/>
                <w:bCs/>
                <w:sz w:val="22"/>
                <w:szCs w:val="22"/>
              </w:rPr>
            </w:pPr>
            <w:r>
              <w:rPr>
                <w:rFonts w:cs="Times New Roman"/>
                <w:b/>
                <w:bCs/>
                <w:sz w:val="22"/>
                <w:szCs w:val="22"/>
              </w:rPr>
              <w:t xml:space="preserve">ИНН </w:t>
            </w:r>
            <w:r>
              <w:rPr>
                <w:rFonts w:eastAsia="Times New Roman" w:cs="Times New Roman"/>
                <w:b/>
                <w:bCs/>
                <w:sz w:val="22"/>
                <w:szCs w:val="22"/>
                <w:lang w:eastAsia="en-US" w:bidi="ar-SA"/>
              </w:rPr>
              <w:t xml:space="preserve">_________________</w:t>
            </w:r>
          </w:p>
          <w:p>
            <w:pPr>
              <w:contextualSpacing/>
              <w:rPr>
                <w:rFonts w:cs="Times New Roman"/>
                <w:b/>
                <w:bCs/>
                <w:sz w:val="22"/>
                <w:szCs w:val="22"/>
              </w:rPr>
            </w:pPr>
            <w:r>
              <w:rPr>
                <w:rFonts w:cs="Times New Roman"/>
                <w:b/>
                <w:bCs/>
                <w:sz w:val="22"/>
                <w:szCs w:val="22"/>
              </w:rPr>
              <w:t xml:space="preserve">КПП </w:t>
            </w:r>
            <w:r>
              <w:rPr>
                <w:rFonts w:eastAsia="Times New Roman" w:cs="Times New Roman"/>
                <w:b/>
                <w:bCs/>
                <w:sz w:val="22"/>
                <w:szCs w:val="22"/>
                <w:lang w:eastAsia="en-US" w:bidi="ar-SA"/>
              </w:rPr>
              <w:t xml:space="preserve">_________________</w:t>
            </w:r>
          </w:p>
          <w:p>
            <w:pPr>
              <w:contextualSpacing/>
              <w:rPr>
                <w:rFonts w:cs="Times New Roman"/>
                <w:b/>
                <w:bCs/>
                <w:sz w:val="22"/>
                <w:szCs w:val="22"/>
              </w:rPr>
            </w:pPr>
          </w:p>
          <w:p>
            <w:pPr>
              <w:contextualSpacing/>
              <w:rPr>
                <w:rFonts w:cs="Times New Roman"/>
                <w:b/>
                <w:bCs/>
                <w:sz w:val="22"/>
                <w:szCs w:val="22"/>
              </w:rPr>
            </w:pPr>
            <w:r>
              <w:rPr>
                <w:rFonts w:cs="Times New Roman"/>
                <w:b/>
                <w:bCs/>
                <w:sz w:val="22"/>
                <w:szCs w:val="22"/>
              </w:rPr>
              <w:t xml:space="preserve">Реквизиты: </w:t>
            </w:r>
          </w:p>
          <w:p>
            <w:pPr>
              <w:rPr>
                <w:rFonts w:cs="Times New Roman"/>
                <w:color w:val="000000" w:themeColor="text1"/>
                <w:sz w:val="22"/>
                <w:szCs w:val="22"/>
              </w:rPr>
            </w:pPr>
            <w:r>
              <w:rPr>
                <w:rFonts w:cs="Times New Roman"/>
                <w:b/>
                <w:bCs/>
                <w:sz w:val="22"/>
                <w:szCs w:val="22"/>
              </w:rPr>
              <w:t xml:space="preserve">Р/с:</w:t>
            </w:r>
            <w:r>
              <w:rPr>
                <w:rStyle w:val="aff6"/>
                <w:rFonts w:cs="Times New Roman"/>
                <w:color w:val="000000"/>
                <w:sz w:val="22"/>
                <w:szCs w:val="22"/>
              </w:rPr>
              <w:t xml:space="preserve"> _</w:t>
            </w:r>
            <w:r>
              <w:rPr>
                <w:rStyle w:val="aff6"/>
                <w:rFonts w:cs="Times New Roman"/>
                <w:b w:val="0"/>
                <w:bCs w:val="0"/>
                <w:color w:val="000000"/>
                <w:sz w:val="22"/>
                <w:szCs w:val="22"/>
              </w:rPr>
              <w:t xml:space="preserve">___________________</w:t>
            </w:r>
          </w:p>
          <w:p>
            <w:pPr>
              <w:contextualSpacing/>
              <w:rPr>
                <w:rFonts w:cs="Times New Roman"/>
                <w:sz w:val="22"/>
                <w:szCs w:val="22"/>
              </w:rPr>
            </w:pPr>
            <w:r>
              <w:rPr>
                <w:rFonts w:cs="Times New Roman"/>
                <w:b/>
                <w:bCs/>
                <w:sz w:val="22"/>
                <w:szCs w:val="22"/>
              </w:rPr>
              <w:t xml:space="preserve">К/с: </w:t>
            </w:r>
            <w:r>
              <w:rPr>
                <w:rFonts w:cs="Times New Roman"/>
                <w:b/>
                <w:bCs/>
                <w:color w:val="000000"/>
                <w:sz w:val="22"/>
                <w:szCs w:val="22"/>
              </w:rPr>
              <w:t xml:space="preserve">____________________</w:t>
            </w:r>
          </w:p>
          <w:p>
            <w:pPr>
              <w:contextualSpacing/>
              <w:rPr>
                <w:rFonts w:cs="Times New Roman"/>
                <w:sz w:val="22"/>
                <w:szCs w:val="22"/>
              </w:rPr>
            </w:pPr>
            <w:r>
              <w:rPr>
                <w:rFonts w:cs="Times New Roman"/>
                <w:b/>
                <w:bCs/>
                <w:sz w:val="22"/>
                <w:szCs w:val="22"/>
              </w:rPr>
              <w:t xml:space="preserve">БИК: </w:t>
            </w:r>
            <w:r>
              <w:rPr>
                <w:rFonts w:cs="Times New Roman"/>
                <w:b/>
                <w:bCs/>
                <w:color w:val="000000"/>
                <w:sz w:val="22"/>
                <w:szCs w:val="22"/>
              </w:rPr>
              <w:t xml:space="preserve">___________________</w:t>
            </w:r>
          </w:p>
        </w:tc>
        <w:tc>
          <w:tcPr>
            <w:tcW w:w="4818" w:type="dxa"/>
            <w:gridSpan w:val="2"/>
          </w:tcPr>
          <w:p>
            <w:pPr>
              <w:rPr>
                <w:rFonts w:cs="Times New Roman"/>
                <w:b/>
                <w:sz w:val="22"/>
                <w:szCs w:val="22"/>
              </w:rPr>
            </w:pPr>
            <w:r>
              <w:rPr>
                <w:rFonts w:cs="Times New Roman"/>
                <w:b/>
                <w:sz w:val="22"/>
                <w:szCs w:val="22"/>
              </w:rPr>
              <w:t xml:space="preserve">Агент:</w:t>
            </w:r>
          </w:p>
          <w:p>
            <w:pPr>
              <w:rPr>
                <w:rFonts w:cs="Times New Roman"/>
                <w:sz w:val="22"/>
                <w:szCs w:val="22"/>
              </w:rPr>
            </w:pPr>
          </w:p>
          <w:p>
            <w:pPr>
              <w:rPr>
                <w:rFonts w:cs="Times New Roman"/>
                <w:b/>
                <w:sz w:val="22"/>
                <w:szCs w:val="22"/>
              </w:rPr>
            </w:pPr>
            <w:r>
              <w:rPr>
                <w:rFonts w:cs="Times New Roman"/>
                <w:b/>
                <w:sz w:val="22"/>
                <w:szCs w:val="22"/>
              </w:rPr>
              <w:t xml:space="preserve">ПАО «Банк ПСБ»</w:t>
            </w:r>
          </w:p>
          <w:p>
            <w:pPr>
              <w:tabs>
                <w:tab w:val="left" w:pos="426"/>
              </w:tabs>
              <w:jc w:val="both"/>
              <w:rPr>
                <w:rFonts w:cs="Times New Roman"/>
                <w:sz w:val="22"/>
                <w:szCs w:val="22"/>
              </w:rPr>
            </w:pPr>
            <w:r>
              <w:rPr>
                <w:rFonts w:eastAsia="Times New Roman" w:cs="Times New Roman"/>
                <w:b/>
                <w:sz w:val="22"/>
                <w:szCs w:val="22"/>
                <w:lang w:eastAsia="en-US" w:bidi="ar-SA"/>
              </w:rPr>
              <w:t xml:space="preserve">Адрес (место нахождения): </w:t>
            </w:r>
            <w:r>
              <w:rPr>
                <w:rFonts w:eastAsia="Times New Roman" w:cs="Times New Roman"/>
                <w:sz w:val="22"/>
                <w:szCs w:val="22"/>
                <w:lang w:eastAsia="en-US" w:bidi="ar-SA"/>
              </w:rPr>
              <w:t xml:space="preserve">150003, </w:t>
            </w:r>
          </w:p>
          <w:p>
            <w:pPr>
              <w:tabs>
                <w:tab w:val="left" w:pos="426"/>
              </w:tabs>
              <w:jc w:val="both"/>
            </w:pPr>
            <w:r>
              <w:rPr>
                <w:rFonts w:eastAsia="Times New Roman" w:cs="Times New Roman"/>
                <w:sz w:val="22"/>
                <w:szCs w:val="22"/>
                <w:lang w:eastAsia="en-US" w:bidi="ar-SA"/>
              </w:rPr>
              <w:t xml:space="preserve">г. Ярославль, ул. Республиканская, д. 16</w:t>
            </w:r>
          </w:p>
          <w:p>
            <w:pPr>
              <w:tabs>
                <w:tab w:val="left" w:pos="426"/>
              </w:tabs>
              <w:jc w:val="both"/>
              <w:rPr>
                <w:rFonts w:eastAsia="Times New Roman" w:cs="Times New Roman"/>
                <w:bCs/>
                <w:sz w:val="22"/>
                <w:szCs w:val="22"/>
                <w:lang w:eastAsia="en-US" w:bidi="ar-SA"/>
              </w:rPr>
            </w:pPr>
            <w:r>
              <w:rPr>
                <w:rFonts w:eastAsia="Times New Roman" w:cs="Times New Roman"/>
                <w:b/>
                <w:sz w:val="22"/>
                <w:szCs w:val="22"/>
                <w:lang w:eastAsia="en-US" w:bidi="ar-SA"/>
              </w:rPr>
              <w:t xml:space="preserve">Адрес для почтовой корреспонденции: </w:t>
            </w:r>
            <w:r>
              <w:rPr>
                <w:rFonts w:eastAsia="Times New Roman" w:cs="Times New Roman"/>
                <w:sz w:val="22"/>
                <w:szCs w:val="22"/>
                <w:lang w:eastAsia="en-US" w:bidi="ar-SA"/>
              </w:rPr>
              <w:t xml:space="preserve">150003, г. Ярославль, ул. Республиканская, д. 16</w:t>
            </w:r>
          </w:p>
          <w:p>
            <w:pPr>
              <w:rPr>
                <w:rFonts w:cs="Times New Roman"/>
                <w:b/>
                <w:sz w:val="22"/>
                <w:szCs w:val="22"/>
              </w:rPr>
            </w:pPr>
            <w:r>
              <w:rPr>
                <w:rFonts w:cs="Times New Roman"/>
                <w:b/>
                <w:sz w:val="22"/>
                <w:szCs w:val="22"/>
              </w:rPr>
              <w:t xml:space="preserve">ОГРН </w:t>
            </w:r>
            <w:r>
              <w:rPr>
                <w:rFonts w:cs="Times New Roman"/>
                <w:sz w:val="22"/>
                <w:szCs w:val="22"/>
              </w:rPr>
              <w:t xml:space="preserve">1027739019142</w:t>
            </w:r>
          </w:p>
          <w:p>
            <w:pPr>
              <w:rPr>
                <w:rFonts w:cs="Times New Roman"/>
                <w:sz w:val="22"/>
                <w:szCs w:val="22"/>
              </w:rPr>
            </w:pPr>
            <w:r>
              <w:rPr>
                <w:rFonts w:cs="Times New Roman"/>
                <w:b/>
                <w:sz w:val="22"/>
                <w:szCs w:val="22"/>
              </w:rPr>
              <w:t xml:space="preserve">ИНН</w:t>
            </w:r>
            <w:r>
              <w:rPr>
                <w:rFonts w:cs="Times New Roman"/>
                <w:sz w:val="22"/>
                <w:szCs w:val="22"/>
              </w:rPr>
              <w:t xml:space="preserve"> 7744000912</w:t>
            </w:r>
          </w:p>
          <w:p>
            <w:pPr>
              <w:rPr>
                <w:rFonts w:cs="Times New Roman"/>
                <w:sz w:val="22"/>
                <w:szCs w:val="22"/>
              </w:rPr>
            </w:pPr>
            <w:r>
              <w:rPr>
                <w:rFonts w:cs="Times New Roman"/>
                <w:b/>
                <w:sz w:val="22"/>
                <w:szCs w:val="22"/>
              </w:rPr>
              <w:t xml:space="preserve">КПП</w:t>
            </w:r>
            <w:r>
              <w:rPr>
                <w:rFonts w:cs="Times New Roman"/>
                <w:sz w:val="22"/>
                <w:szCs w:val="22"/>
              </w:rPr>
              <w:t xml:space="preserve"> 772201001</w:t>
            </w:r>
          </w:p>
          <w:p>
            <w:pPr>
              <w:tabs>
                <w:tab w:val="left" w:pos="426"/>
              </w:tabs>
              <w:jc w:val="both"/>
              <w:rPr>
                <w:rFonts w:eastAsia="Times New Roman" w:cs="Times New Roman"/>
                <w:b/>
                <w:sz w:val="22"/>
                <w:szCs w:val="22"/>
                <w:lang w:eastAsia="en-US" w:bidi="ar-SA"/>
              </w:rPr>
            </w:pPr>
          </w:p>
          <w:p>
            <w:pPr>
              <w:tabs>
                <w:tab w:val="left" w:pos="426"/>
              </w:tabs>
              <w:jc w:val="both"/>
              <w:rPr>
                <w:rFonts w:eastAsia="Times New Roman" w:cs="Times New Roman"/>
                <w:b/>
                <w:sz w:val="22"/>
                <w:szCs w:val="22"/>
                <w:lang w:eastAsia="en-US" w:bidi="ar-SA"/>
              </w:rPr>
            </w:pPr>
            <w:r>
              <w:rPr>
                <w:rFonts w:eastAsia="Times New Roman" w:cs="Times New Roman"/>
                <w:b/>
                <w:sz w:val="22"/>
                <w:szCs w:val="22"/>
                <w:lang w:eastAsia="en-US" w:bidi="ar-SA"/>
              </w:rPr>
              <w:t xml:space="preserve">Реквизиты: </w:t>
            </w:r>
          </w:p>
          <w:p>
            <w:pPr>
              <w:rPr>
                <w:rFonts w:cs="Times New Roman"/>
                <w:sz w:val="22"/>
                <w:szCs w:val="22"/>
              </w:rPr>
            </w:pPr>
            <w:r>
              <w:rPr>
                <w:rFonts w:cs="Times New Roman"/>
                <w:b/>
                <w:sz w:val="22"/>
                <w:szCs w:val="22"/>
              </w:rPr>
              <w:t xml:space="preserve">К/С</w:t>
            </w:r>
            <w:r>
              <w:rPr>
                <w:rFonts w:cs="Times New Roman"/>
                <w:sz w:val="22"/>
                <w:szCs w:val="22"/>
              </w:rPr>
              <w:t xml:space="preserve"> 30101810400000000555</w:t>
            </w:r>
          </w:p>
          <w:p>
            <w:pPr>
              <w:rPr>
                <w:rFonts w:cs="Times New Roman"/>
                <w:sz w:val="22"/>
                <w:szCs w:val="22"/>
              </w:rPr>
            </w:pPr>
            <w:r>
              <w:rPr>
                <w:rFonts w:cs="Times New Roman"/>
                <w:sz w:val="22"/>
                <w:szCs w:val="22"/>
              </w:rPr>
              <w:t xml:space="preserve">в ГУ Банка России по ЦФО </w:t>
            </w:r>
          </w:p>
          <w:p>
            <w:pPr>
              <w:rPr>
                <w:rFonts w:cs="Times New Roman"/>
                <w:sz w:val="22"/>
                <w:szCs w:val="22"/>
              </w:rPr>
            </w:pPr>
            <w:r>
              <w:rPr>
                <w:rFonts w:cs="Times New Roman"/>
                <w:b/>
                <w:sz w:val="22"/>
                <w:szCs w:val="22"/>
              </w:rPr>
              <w:t xml:space="preserve">БИК</w:t>
            </w:r>
            <w:r>
              <w:rPr>
                <w:rFonts w:cs="Times New Roman"/>
                <w:sz w:val="22"/>
                <w:szCs w:val="22"/>
              </w:rPr>
              <w:t xml:space="preserve"> 044 525 555</w:t>
            </w:r>
          </w:p>
          <w:p>
            <w:pPr>
              <w:rPr>
                <w:rFonts w:cs="Times New Roman"/>
                <w:sz w:val="22"/>
                <w:szCs w:val="22"/>
              </w:rPr>
            </w:pPr>
            <w:r>
              <w:rPr>
                <w:rFonts w:cs="Times New Roman"/>
                <w:b/>
                <w:sz w:val="22"/>
                <w:szCs w:val="22"/>
              </w:rPr>
              <w:t xml:space="preserve">ОКПО</w:t>
            </w:r>
            <w:r>
              <w:rPr>
                <w:rFonts w:cs="Times New Roman"/>
                <w:sz w:val="22"/>
                <w:szCs w:val="22"/>
              </w:rPr>
              <w:t xml:space="preserve"> 40148343</w:t>
            </w:r>
          </w:p>
        </w:tc>
      </w:tr>
      <w:tr>
        <w:trPr>
          <w:trHeight w:val="591"/>
        </w:trPr>
        <w:tc>
          <w:tcPr>
            <w:tcW w:w="113" w:type="dxa"/>
            <w:tcMar>
              <w:left w:w="10" w:type="dxa"/>
              <w:right w:w="10" w:type="dxa"/>
            </w:tcMar>
          </w:tcPr>
          <w:p>
            <w:pPr>
              <w:rPr>
                <w:rFonts w:cs="Times New Roman"/>
              </w:rPr>
            </w:pPr>
          </w:p>
        </w:tc>
        <w:tc>
          <w:tcPr>
            <w:tcW w:w="5204" w:type="dxa"/>
          </w:tcPr>
          <w:p>
            <w:pPr>
              <w:rPr>
                <w:rFonts w:cs="Times New Roman"/>
              </w:rPr>
            </w:pPr>
          </w:p>
          <w:p>
            <w:pPr>
              <w:rPr>
                <w:rFonts w:cs="Times New Roman"/>
              </w:rPr>
            </w:pPr>
            <w:r>
              <w:rPr>
                <w:rFonts w:cs="Times New Roman"/>
              </w:rPr>
              <w:t xml:space="preserve">_________________ /</w:t>
            </w:r>
            <w:r>
              <w:rPr>
                <w:rFonts w:cs="Times New Roman"/>
                <w:b/>
              </w:rPr>
              <w:t xml:space="preserve">___________</w:t>
            </w:r>
            <w:r>
              <w:rPr>
                <w:rFonts w:cs="Times New Roman"/>
                <w:bCs/>
              </w:rPr>
              <w:t xml:space="preserve">/</w:t>
            </w:r>
          </w:p>
          <w:p>
            <w:pPr>
              <w:tabs>
                <w:tab w:val="left" w:pos="1620"/>
                <w:tab w:val="right" w:pos="7020"/>
              </w:tabs>
              <w:spacing w:before="60" w:line="240" w:lineRule="atLeast"/>
              <w:rPr>
                <w:rFonts w:cs="Times New Roman"/>
              </w:rPr>
            </w:pPr>
            <w:r>
              <w:rPr>
                <w:rFonts w:cs="Times New Roman"/>
              </w:rPr>
              <w:tab/>
              <w:t xml:space="preserve">м.п.</w:t>
            </w:r>
            <w:r>
              <w:rPr>
                <w:rFonts w:cs="Times New Roman"/>
              </w:rPr>
              <w:tab/>
            </w:r>
          </w:p>
        </w:tc>
        <w:tc>
          <w:tcPr>
            <w:tcW w:w="4781" w:type="dxa"/>
          </w:tcPr>
          <w:p>
            <w:pPr>
              <w:rPr>
                <w:rFonts w:cs="Times New Roman"/>
              </w:rPr>
            </w:pPr>
          </w:p>
          <w:p>
            <w:pPr>
              <w:rPr>
                <w:rFonts w:cs="Times New Roman"/>
              </w:rPr>
            </w:pPr>
            <w:r>
              <w:rPr>
                <w:rFonts w:cs="Times New Roman"/>
              </w:rPr>
              <w:t xml:space="preserve">________________ /</w:t>
            </w:r>
            <w:r>
              <w:rPr>
                <w:rFonts w:cs="Times New Roman"/>
                <w:b/>
              </w:rPr>
              <w:t xml:space="preserve">____________</w:t>
            </w:r>
            <w:r>
              <w:rPr>
                <w:rFonts w:cs="Times New Roman"/>
              </w:rPr>
              <w:t xml:space="preserve">/</w:t>
            </w:r>
          </w:p>
          <w:p>
            <w:pPr>
              <w:tabs>
                <w:tab w:val="left" w:pos="1620"/>
                <w:tab w:val="right" w:pos="7020"/>
              </w:tabs>
              <w:spacing w:before="60" w:line="240" w:lineRule="atLeast"/>
              <w:rPr>
                <w:rFonts w:cs="Times New Roman"/>
              </w:rPr>
            </w:pPr>
            <w:r>
              <w:rPr>
                <w:rFonts w:cs="Times New Roman"/>
              </w:rPr>
              <w:tab/>
              <w:t xml:space="preserve">м.п.</w:t>
            </w:r>
          </w:p>
        </w:tc>
        <w:tc>
          <w:tcPr>
            <w:tcW w:w="37" w:type="dxa"/>
            <w:tcMar>
              <w:left w:w="0" w:type="dxa"/>
              <w:right w:w="0" w:type="dxa"/>
            </w:tcMar>
          </w:tcPr>
          <w:p>
            <w:pPr>
              <w:pStyle w:val="affb"/>
              <w:rPr>
                <w:rFonts w:cs="Times New Roman"/>
                <w:sz w:val="22"/>
                <w:szCs w:val="22"/>
              </w:rPr>
            </w:pPr>
          </w:p>
        </w:tc>
      </w:tr>
    </w:tbl>
    <w:p>
      <w:pPr>
        <w:pStyle w:val="Standard"/>
        <w:tabs>
          <w:tab w:val="left" w:pos="10800"/>
        </w:tabs>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p>
    <w:p>
      <w:pPr>
        <w:pStyle w:val="Standard"/>
        <w:tabs>
          <w:tab w:val="left" w:pos="10800"/>
        </w:tabs>
        <w:jc w:val="right"/>
        <w:rPr>
          <w:sz w:val="22"/>
          <w:szCs w:val="22"/>
          <w:lang w:val="ru-RU"/>
        </w:rPr>
      </w:pPr>
      <w:r>
        <w:rPr>
          <w:sz w:val="22"/>
          <w:szCs w:val="22"/>
          <w:lang w:val="ru-RU"/>
        </w:rPr>
        <w:t xml:space="preserve">Приложение</w:t>
      </w:r>
      <w:r>
        <w:rPr>
          <w:caps/>
          <w:sz w:val="22"/>
          <w:szCs w:val="22"/>
          <w:lang w:val="ru-RU"/>
        </w:rPr>
        <w:t xml:space="preserve"> </w:t>
      </w:r>
      <w:r>
        <w:rPr>
          <w:sz w:val="22"/>
          <w:szCs w:val="22"/>
          <w:lang w:val="ru-RU"/>
        </w:rPr>
        <w:t xml:space="preserve">№ 1</w:t>
      </w:r>
    </w:p>
    <w:p>
      <w:pPr>
        <w:pStyle w:val="Standard"/>
        <w:tabs>
          <w:tab w:val="left" w:pos="10800"/>
          <w:tab w:val="left" w:pos="14580"/>
          <w:tab w:val="left" w:pos="14760"/>
        </w:tabs>
        <w:ind w:left="5400"/>
        <w:jc w:val="right"/>
        <w:rPr>
          <w:sz w:val="22"/>
          <w:szCs w:val="22"/>
          <w:lang w:val="ru-RU"/>
        </w:rPr>
      </w:pPr>
      <w:r>
        <w:rPr>
          <w:sz w:val="22"/>
          <w:szCs w:val="22"/>
          <w:lang w:val="ru-RU"/>
        </w:rPr>
        <w:t xml:space="preserve">к Агентскому договору</w:t>
      </w:r>
    </w:p>
    <w:p>
      <w:pPr>
        <w:pStyle w:val="Standard"/>
        <w:tabs>
          <w:tab w:val="left" w:pos="10800"/>
          <w:tab w:val="left" w:pos="14580"/>
          <w:tab w:val="left" w:pos="14760"/>
        </w:tabs>
        <w:ind w:left="5400"/>
        <w:jc w:val="right"/>
        <w:rPr>
          <w:sz w:val="22"/>
          <w:szCs w:val="22"/>
          <w:lang w:val="ru-RU"/>
        </w:rPr>
      </w:pPr>
      <w:r>
        <w:rPr>
          <w:sz w:val="22"/>
          <w:szCs w:val="22"/>
          <w:lang w:val="ru-RU"/>
        </w:rPr>
        <w:t xml:space="preserve">                        от ____________2025 г. </w:t>
      </w:r>
    </w:p>
    <w:p>
      <w:pPr>
        <w:pStyle w:val="Standard"/>
        <w:tabs>
          <w:tab w:val="left" w:pos="10800"/>
          <w:tab w:val="left" w:pos="14580"/>
          <w:tab w:val="left" w:pos="14760"/>
        </w:tabs>
        <w:ind w:left="5400"/>
        <w:jc w:val="right"/>
        <w:rPr>
          <w:sz w:val="22"/>
          <w:szCs w:val="22"/>
          <w:lang w:val="ru-RU"/>
        </w:rPr>
      </w:pPr>
      <w:r>
        <w:rPr>
          <w:sz w:val="22"/>
          <w:szCs w:val="22"/>
          <w:lang w:val="ru-RU"/>
        </w:rPr>
        <w:t xml:space="preserve">№ __________________</w:t>
      </w:r>
    </w:p>
    <w:p>
      <w:pPr>
        <w:pStyle w:val="Standard"/>
        <w:tabs>
          <w:tab w:val="left" w:pos="10800"/>
          <w:tab w:val="left" w:pos="14580"/>
          <w:tab w:val="left" w:pos="14760"/>
        </w:tabs>
        <w:ind w:left="5400"/>
        <w:jc w:val="right"/>
        <w:rPr>
          <w:sz w:val="22"/>
          <w:szCs w:val="22"/>
          <w:lang w:val="ru-RU"/>
        </w:rPr>
      </w:pPr>
    </w:p>
    <w:p>
      <w:pPr>
        <w:rPr>
          <w:rFonts w:cs="Times New Roman"/>
          <w:sz w:val="22"/>
          <w:szCs w:val="22"/>
        </w:rPr>
      </w:pPr>
    </w:p>
    <w:p>
      <w:pPr>
        <w:rPr>
          <w:rFonts w:cs="Times New Roman"/>
          <w:sz w:val="22"/>
          <w:szCs w:val="22"/>
        </w:rPr>
      </w:pPr>
    </w:p>
    <w:p>
      <w:pPr>
        <w:jc w:val="center"/>
        <w:rPr>
          <w:rFonts w:cs="Times New Roman"/>
          <w:sz w:val="22"/>
          <w:szCs w:val="22"/>
        </w:rPr>
      </w:pPr>
      <w:r>
        <w:rPr>
          <w:rFonts w:cs="Times New Roman"/>
          <w:sz w:val="22"/>
          <w:szCs w:val="22"/>
        </w:rPr>
        <w:t xml:space="preserve">ПРОГРАММЫ СТРАХОВАНИЯ</w:t>
      </w:r>
    </w:p>
    <w:p>
      <w:pPr>
        <w:jc w:val="center"/>
        <w:rPr>
          <w:rFonts w:cs="Times New Roman"/>
          <w:sz w:val="22"/>
          <w:szCs w:val="22"/>
        </w:rPr>
      </w:pPr>
    </w:p>
    <w:p>
      <w:pPr>
        <w:rPr>
          <w:b/>
          <w:bCs/>
        </w:rPr>
      </w:pPr>
      <w:r>
        <w:rPr>
          <w:rFonts w:eastAsia="Times New Roman" w:cs="Times New Roman"/>
          <w:b/>
          <w:bCs/>
          <w:sz w:val="22"/>
          <w:szCs w:val="22"/>
          <w:lang w:eastAsia="ru-RU" w:bidi="ar-SA"/>
        </w:rPr>
        <w:t xml:space="preserve">Годовые:</w:t>
      </w:r>
    </w:p>
    <w:p>
      <w:pPr>
        <w:jc w:val="right"/>
        <w:rPr>
          <w:rFonts w:cs="Times New Roman"/>
          <w:b/>
          <w:sz w:val="20"/>
          <w:szCs w:val="20"/>
        </w:rPr>
      </w:pPr>
      <w:r>
        <w:rPr>
          <w:rFonts w:cs="Times New Roman"/>
          <w:b/>
          <w:sz w:val="20"/>
          <w:szCs w:val="20"/>
        </w:rPr>
        <w:t xml:space="preserve">Таблица 1.</w:t>
      </w:r>
    </w:p>
    <w:tbl>
      <w:tblPr>
        <w:tblStyle w:val="1fe"/>
        <w:tblW w:w="9913" w:type="dxa"/>
        <w:tblLayout w:type="fixed"/>
        <w:tblLook w:val="04A0" w:firstRow="1" w:lastRow="0" w:firstColumn="1" w:lastColumn="0" w:noHBand="0" w:noVBand="1"/>
      </w:tblPr>
      <w:tblGrid>
        <w:gridCol w:w="2363"/>
        <w:gridCol w:w="3908"/>
        <w:gridCol w:w="3642"/>
      </w:tblGrid>
      <w:tr>
        <w:tc>
          <w:tcPr>
            <w:tcW w:w="2363" w:type="dxa"/>
          </w:tcPr>
          <w:p>
            <w:pPr>
              <w:jc w:val="center"/>
              <w:rPr>
                <w:b/>
                <w:bCs/>
              </w:rPr>
            </w:pPr>
            <w:r>
              <w:rPr>
                <w:rFonts w:eastAsia="Times New Roman" w:cs="Times New Roman"/>
                <w:b/>
                <w:bCs/>
                <w:lang w:eastAsia="ru-RU"/>
              </w:rPr>
              <w:t xml:space="preserve">№ п/п</w:t>
            </w:r>
          </w:p>
        </w:tc>
        <w:tc>
          <w:tcPr>
            <w:tcW w:w="3908" w:type="dxa"/>
          </w:tcPr>
          <w:p>
            <w:pPr>
              <w:jc w:val="center"/>
              <w:rPr>
                <w:b/>
                <w:bCs/>
              </w:rPr>
            </w:pPr>
            <w:r>
              <w:rPr>
                <w:rFonts w:eastAsia="Times New Roman" w:cs="Times New Roman"/>
                <w:b/>
                <w:bCs/>
                <w:lang w:eastAsia="ru-RU"/>
              </w:rPr>
              <w:t xml:space="preserve"> «Моя территория»</w:t>
            </w:r>
          </w:p>
        </w:tc>
        <w:tc>
          <w:tcPr>
            <w:tcW w:w="3642" w:type="dxa"/>
          </w:tcPr>
          <w:p>
            <w:pPr>
              <w:jc w:val="center"/>
              <w:rPr>
                <w:b/>
                <w:bCs/>
              </w:rPr>
            </w:pPr>
            <w:r>
              <w:rPr>
                <w:rFonts w:eastAsia="Times New Roman" w:cs="Times New Roman"/>
                <w:b/>
                <w:bCs/>
                <w:lang w:eastAsia="ru-RU"/>
              </w:rPr>
              <w:t xml:space="preserve">Стоимость полиса (тариф), руб.</w:t>
            </w:r>
          </w:p>
        </w:tc>
      </w:tr>
      <w:tr>
        <w:tc>
          <w:tcPr>
            <w:tcW w:w="2363" w:type="dxa"/>
          </w:tcPr>
          <w:p>
            <w:pPr>
              <w:jc w:val="center"/>
            </w:pPr>
            <w:r>
              <w:rPr>
                <w:rFonts w:eastAsia="Times New Roman" w:cs="Times New Roman"/>
                <w:lang w:eastAsia="ru-RU"/>
              </w:rPr>
              <w:t xml:space="preserve">1</w:t>
            </w:r>
          </w:p>
        </w:tc>
        <w:tc>
          <w:tcPr>
            <w:tcW w:w="3908" w:type="dxa"/>
          </w:tcPr>
          <w:p>
            <w:r>
              <w:rPr>
                <w:rFonts w:eastAsia="Times New Roman" w:cs="Times New Roman"/>
                <w:lang w:eastAsia="ru-RU"/>
              </w:rPr>
              <w:t xml:space="preserve">Лайт</w:t>
            </w:r>
          </w:p>
        </w:tc>
        <w:tc>
          <w:tcPr>
            <w:tcW w:w="3642" w:type="dxa"/>
          </w:tcPr>
          <w:p>
            <w:pPr>
              <w:jc w:val="center"/>
            </w:pPr>
            <w:r>
              <w:rPr>
                <w:rFonts w:eastAsia="Times New Roman" w:cs="Times New Roman"/>
                <w:lang w:eastAsia="ru-RU"/>
              </w:rPr>
              <w:t xml:space="preserve">2 500</w:t>
            </w:r>
          </w:p>
        </w:tc>
      </w:tr>
      <w:tr>
        <w:tc>
          <w:tcPr>
            <w:tcW w:w="2363" w:type="dxa"/>
          </w:tcPr>
          <w:p>
            <w:pPr>
              <w:jc w:val="center"/>
            </w:pPr>
            <w:r>
              <w:rPr>
                <w:rFonts w:eastAsia="Times New Roman" w:cs="Times New Roman"/>
                <w:lang w:eastAsia="ru-RU"/>
              </w:rPr>
              <w:t xml:space="preserve">2</w:t>
            </w:r>
          </w:p>
        </w:tc>
        <w:tc>
          <w:tcPr>
            <w:tcW w:w="3908" w:type="dxa"/>
          </w:tcPr>
          <w:p>
            <w:r>
              <w:rPr>
                <w:rFonts w:eastAsia="Times New Roman" w:cs="Times New Roman"/>
                <w:lang w:eastAsia="ru-RU"/>
              </w:rPr>
              <w:t xml:space="preserve">Стандарт</w:t>
            </w:r>
          </w:p>
        </w:tc>
        <w:tc>
          <w:tcPr>
            <w:tcW w:w="3642" w:type="dxa"/>
          </w:tcPr>
          <w:p>
            <w:pPr>
              <w:jc w:val="center"/>
            </w:pPr>
            <w:r>
              <w:rPr>
                <w:rFonts w:eastAsia="Times New Roman" w:cs="Times New Roman"/>
                <w:lang w:eastAsia="ru-RU"/>
              </w:rPr>
              <w:t xml:space="preserve">5 000</w:t>
            </w:r>
          </w:p>
        </w:tc>
      </w:tr>
      <w:tr>
        <w:tc>
          <w:tcPr>
            <w:tcW w:w="2363" w:type="dxa"/>
          </w:tcPr>
          <w:p>
            <w:pPr>
              <w:jc w:val="center"/>
              <w:rPr>
                <w:rFonts w:eastAsia="Times New Roman" w:cs="Times New Roman"/>
              </w:rPr>
            </w:pPr>
            <w:r>
              <w:rPr>
                <w:rFonts w:eastAsia="Times New Roman" w:cs="Times New Roman"/>
                <w:lang w:eastAsia="ru-RU"/>
              </w:rPr>
              <w:t xml:space="preserve">3</w:t>
            </w:r>
          </w:p>
        </w:tc>
        <w:tc>
          <w:tcPr>
            <w:tcW w:w="3908" w:type="dxa"/>
          </w:tcPr>
          <w:p>
            <w:r>
              <w:rPr>
                <w:rFonts w:eastAsia="Times New Roman" w:cs="Times New Roman"/>
                <w:lang w:eastAsia="ru-RU"/>
              </w:rPr>
              <w:t xml:space="preserve">Комфорт</w:t>
            </w:r>
          </w:p>
        </w:tc>
        <w:tc>
          <w:tcPr>
            <w:tcW w:w="3642" w:type="dxa"/>
          </w:tcPr>
          <w:p>
            <w:pPr>
              <w:jc w:val="center"/>
              <w:rPr>
                <w:rFonts w:eastAsia="Times New Roman" w:cs="Times New Roman"/>
              </w:rPr>
            </w:pPr>
            <w:r>
              <w:rPr>
                <w:rFonts w:eastAsia="Times New Roman" w:cs="Times New Roman"/>
                <w:lang w:eastAsia="ru-RU"/>
              </w:rPr>
              <w:t xml:space="preserve">10 000</w:t>
            </w:r>
          </w:p>
        </w:tc>
      </w:tr>
      <w:tr>
        <w:tc>
          <w:tcPr>
            <w:tcW w:w="2363" w:type="dxa"/>
            <w:tcBorders>
              <w:top w:val="none" w:color="000000" w:sz="4" w:space="0"/>
            </w:tcBorders>
          </w:tcPr>
          <w:p>
            <w:pPr>
              <w:jc w:val="center"/>
              <w:rPr>
                <w:rFonts w:eastAsia="Times New Roman" w:cs="Times New Roman"/>
              </w:rPr>
            </w:pPr>
            <w:r>
              <w:rPr>
                <w:rFonts w:eastAsia="Times New Roman" w:cs="Times New Roman"/>
              </w:rPr>
              <w:t xml:space="preserve">4</w:t>
            </w:r>
          </w:p>
        </w:tc>
        <w:tc>
          <w:tcPr>
            <w:tcW w:w="3908" w:type="dxa"/>
            <w:tcBorders>
              <w:top w:val="none" w:color="000000" w:sz="4" w:space="0"/>
            </w:tcBorders>
          </w:tcPr>
          <w:p>
            <w:r>
              <w:rPr>
                <w:rFonts w:eastAsia="Times New Roman" w:cs="Times New Roman"/>
                <w:lang w:eastAsia="ru-RU"/>
              </w:rPr>
              <w:t xml:space="preserve">Максимум</w:t>
            </w:r>
          </w:p>
        </w:tc>
        <w:tc>
          <w:tcPr>
            <w:tcW w:w="3642" w:type="dxa"/>
            <w:tcBorders>
              <w:top w:val="none" w:color="000000" w:sz="4" w:space="0"/>
            </w:tcBorders>
          </w:tcPr>
          <w:p>
            <w:pPr>
              <w:jc w:val="center"/>
              <w:rPr>
                <w:rFonts w:eastAsia="Times New Roman" w:cs="Times New Roman"/>
              </w:rPr>
            </w:pPr>
            <w:r>
              <w:rPr>
                <w:rFonts w:eastAsia="Times New Roman" w:cs="Times New Roman"/>
              </w:rPr>
              <w:t xml:space="preserve">15 000</w:t>
            </w:r>
          </w:p>
        </w:tc>
      </w:tr>
      <w:tr>
        <w:tc>
          <w:tcPr>
            <w:tcW w:w="2363" w:type="dxa"/>
            <w:tcBorders>
              <w:top w:val="none" w:color="000000" w:sz="4" w:space="0"/>
            </w:tcBorders>
          </w:tcPr>
          <w:p>
            <w:pPr>
              <w:jc w:val="center"/>
              <w:rPr>
                <w:rFonts w:eastAsia="Times New Roman" w:cs="Times New Roman"/>
              </w:rPr>
            </w:pPr>
            <w:r>
              <w:rPr>
                <w:rFonts w:eastAsia="Times New Roman" w:cs="Times New Roman"/>
              </w:rPr>
              <w:t xml:space="preserve">5</w:t>
            </w:r>
          </w:p>
        </w:tc>
        <w:tc>
          <w:tcPr>
            <w:tcW w:w="3908" w:type="dxa"/>
            <w:tcBorders>
              <w:top w:val="none" w:color="000000" w:sz="4" w:space="0"/>
            </w:tcBorders>
          </w:tcPr>
          <w:p>
            <w:r>
              <w:rPr>
                <w:rFonts w:eastAsia="Times New Roman" w:cs="Times New Roman"/>
                <w:lang w:eastAsia="ru-RU"/>
              </w:rPr>
              <w:t xml:space="preserve">Максимум + </w:t>
            </w:r>
          </w:p>
        </w:tc>
        <w:tc>
          <w:tcPr>
            <w:tcW w:w="3642" w:type="dxa"/>
            <w:tcBorders>
              <w:top w:val="none" w:color="000000" w:sz="4" w:space="0"/>
            </w:tcBorders>
          </w:tcPr>
          <w:p>
            <w:pPr>
              <w:jc w:val="center"/>
              <w:rPr>
                <w:rFonts w:eastAsia="Times New Roman" w:cs="Times New Roman"/>
              </w:rPr>
            </w:pPr>
            <w:r>
              <w:rPr>
                <w:rFonts w:eastAsia="Times New Roman" w:cs="Times New Roman"/>
              </w:rPr>
              <w:t xml:space="preserve">20 000</w:t>
            </w:r>
          </w:p>
        </w:tc>
      </w:tr>
    </w:tbl>
    <w:p>
      <w:pPr>
        <w:jc w:val="right"/>
        <w:rPr>
          <w:rFonts w:cs="Times New Roman"/>
          <w:b/>
          <w:sz w:val="22"/>
          <w:szCs w:val="22"/>
        </w:rPr>
      </w:pPr>
    </w:p>
    <w:p>
      <w:pPr>
        <w:rPr>
          <w:rFonts w:cs="Times New Roman"/>
          <w:b/>
          <w:sz w:val="22"/>
          <w:szCs w:val="22"/>
        </w:rPr>
      </w:pPr>
      <w:r>
        <w:rPr>
          <w:rFonts w:cs="Times New Roman"/>
          <w:b/>
          <w:sz w:val="22"/>
          <w:szCs w:val="22"/>
        </w:rPr>
        <w:t xml:space="preserve">Годовые: для программ лояльности Агента</w:t>
      </w:r>
    </w:p>
    <w:p>
      <w:pPr>
        <w:rPr>
          <w:rFonts w:cs="Times New Roman"/>
          <w:b/>
          <w:sz w:val="22"/>
          <w:szCs w:val="22"/>
        </w:rPr>
      </w:pPr>
    </w:p>
    <w:tbl>
      <w:tblPr>
        <w:tblStyle w:val="1fe"/>
        <w:tblW w:w="9913" w:type="dxa"/>
        <w:tblLayout w:type="fixed"/>
        <w:tblLook w:val="04A0" w:firstRow="1" w:lastRow="0" w:firstColumn="1" w:lastColumn="0" w:noHBand="0" w:noVBand="1"/>
      </w:tblPr>
      <w:tblGrid>
        <w:gridCol w:w="2363"/>
        <w:gridCol w:w="3908"/>
        <w:gridCol w:w="3642"/>
      </w:tblGrid>
      <w:tr>
        <w:tc>
          <w:tcPr>
            <w:tcW w:w="2363" w:type="dxa"/>
          </w:tcPr>
          <w:p>
            <w:pPr>
              <w:jc w:val="center"/>
              <w:rPr>
                <w:b/>
                <w:bCs/>
              </w:rPr>
            </w:pPr>
            <w:r>
              <w:rPr>
                <w:rFonts w:eastAsia="Times New Roman" w:cs="Times New Roman"/>
                <w:b/>
                <w:bCs/>
                <w:lang w:eastAsia="ru-RU"/>
              </w:rPr>
              <w:t xml:space="preserve">№ п/п</w:t>
            </w:r>
          </w:p>
        </w:tc>
        <w:tc>
          <w:tcPr>
            <w:tcW w:w="3908" w:type="dxa"/>
          </w:tcPr>
          <w:p>
            <w:pPr>
              <w:jc w:val="center"/>
              <w:rPr>
                <w:b/>
                <w:bCs/>
              </w:rPr>
            </w:pPr>
            <w:r>
              <w:rPr>
                <w:rFonts w:eastAsia="Times New Roman" w:cs="Times New Roman"/>
                <w:b/>
                <w:bCs/>
                <w:lang w:eastAsia="ru-RU"/>
              </w:rPr>
              <w:t xml:space="preserve"> «Моя территория»</w:t>
            </w:r>
          </w:p>
        </w:tc>
        <w:tc>
          <w:tcPr>
            <w:tcW w:w="3642" w:type="dxa"/>
          </w:tcPr>
          <w:p>
            <w:pPr>
              <w:jc w:val="center"/>
              <w:rPr>
                <w:b/>
                <w:bCs/>
              </w:rPr>
            </w:pPr>
            <w:r>
              <w:rPr>
                <w:rFonts w:eastAsia="Times New Roman" w:cs="Times New Roman"/>
                <w:b/>
                <w:bCs/>
                <w:lang w:eastAsia="ru-RU"/>
              </w:rPr>
              <w:t xml:space="preserve">Стоимость полиса (тариф), руб.</w:t>
            </w:r>
          </w:p>
        </w:tc>
      </w:tr>
      <w:tr>
        <w:tc>
          <w:tcPr>
            <w:tcW w:w="2363" w:type="dxa"/>
            <w:tcBorders>
              <w:top w:val="none" w:color="000000" w:sz="4" w:space="0"/>
            </w:tcBorders>
          </w:tcPr>
          <w:p>
            <w:pPr>
              <w:jc w:val="center"/>
              <w:rPr>
                <w:rFonts w:eastAsia="Times New Roman" w:cs="Times New Roman"/>
                <w:lang w:eastAsia="ru-RU"/>
              </w:rPr>
            </w:pPr>
            <w:r>
              <w:rPr>
                <w:rFonts w:eastAsia="Times New Roman" w:cs="Times New Roman"/>
                <w:lang w:eastAsia="ru-RU"/>
              </w:rPr>
              <w:t xml:space="preserve">1</w:t>
            </w:r>
          </w:p>
        </w:tc>
        <w:tc>
          <w:tcPr>
            <w:tcW w:w="3908" w:type="dxa"/>
            <w:tcBorders>
              <w:top w:val="none" w:color="000000" w:sz="4" w:space="0"/>
            </w:tcBorders>
          </w:tcPr>
          <w:p>
            <w:r>
              <w:rPr>
                <w:rFonts w:eastAsia="Times New Roman" w:cs="Times New Roman"/>
                <w:lang w:eastAsia="ru-RU"/>
              </w:rPr>
              <w:t xml:space="preserve">Стандарт</w:t>
            </w:r>
          </w:p>
        </w:tc>
        <w:tc>
          <w:tcPr>
            <w:tcW w:w="3642" w:type="dxa"/>
            <w:tcBorders>
              <w:top w:val="none" w:color="000000" w:sz="4" w:space="0"/>
            </w:tcBorders>
          </w:tcPr>
          <w:p>
            <w:pPr>
              <w:jc w:val="center"/>
              <w:rPr>
                <w:rFonts w:eastAsia="Times New Roman" w:cs="Times New Roman"/>
                <w:lang w:eastAsia="ru-RU"/>
              </w:rPr>
            </w:pPr>
            <w:r>
              <w:rPr>
                <w:rFonts w:eastAsia="Times New Roman" w:cs="Times New Roman"/>
                <w:lang w:eastAsia="ru-RU"/>
              </w:rPr>
              <w:t xml:space="preserve">4 700</w:t>
            </w:r>
          </w:p>
        </w:tc>
      </w:tr>
      <w:tr>
        <w:tc>
          <w:tcPr>
            <w:tcW w:w="2363" w:type="dxa"/>
            <w:tcBorders>
              <w:top w:val="none" w:color="000000" w:sz="4" w:space="0"/>
            </w:tcBorders>
          </w:tcPr>
          <w:p>
            <w:pPr>
              <w:jc w:val="center"/>
              <w:rPr>
                <w:rFonts w:eastAsia="Times New Roman" w:cs="Times New Roman"/>
                <w:lang w:eastAsia="ru-RU"/>
              </w:rPr>
            </w:pPr>
            <w:r>
              <w:rPr>
                <w:rFonts w:eastAsia="Times New Roman" w:cs="Times New Roman"/>
                <w:lang w:eastAsia="ru-RU"/>
              </w:rPr>
              <w:t xml:space="preserve">2</w:t>
            </w:r>
          </w:p>
        </w:tc>
        <w:tc>
          <w:tcPr>
            <w:tcW w:w="3908" w:type="dxa"/>
            <w:tcBorders>
              <w:top w:val="none" w:color="000000" w:sz="4" w:space="0"/>
            </w:tcBorders>
          </w:tcPr>
          <w:p>
            <w:r>
              <w:rPr>
                <w:rFonts w:eastAsia="Times New Roman" w:cs="Times New Roman"/>
                <w:lang w:eastAsia="ru-RU"/>
              </w:rPr>
              <w:t xml:space="preserve">Комфорт</w:t>
            </w:r>
          </w:p>
        </w:tc>
        <w:tc>
          <w:tcPr>
            <w:tcW w:w="3642" w:type="dxa"/>
            <w:tcBorders>
              <w:top w:val="none" w:color="000000" w:sz="4" w:space="0"/>
            </w:tcBorders>
          </w:tcPr>
          <w:p>
            <w:pPr>
              <w:jc w:val="center"/>
              <w:rPr>
                <w:rFonts w:eastAsia="Times New Roman" w:cs="Times New Roman"/>
                <w:lang w:eastAsia="ru-RU"/>
              </w:rPr>
            </w:pPr>
            <w:r>
              <w:rPr>
                <w:rFonts w:eastAsia="Times New Roman" w:cs="Times New Roman"/>
                <w:lang w:eastAsia="ru-RU"/>
              </w:rPr>
              <w:t xml:space="preserve">9 500</w:t>
            </w:r>
          </w:p>
        </w:tc>
      </w:tr>
      <w:tr>
        <w:tc>
          <w:tcPr>
            <w:tcW w:w="2363" w:type="dxa"/>
            <w:tcBorders>
              <w:top w:val="none" w:color="000000" w:sz="4" w:space="0"/>
            </w:tcBorders>
          </w:tcPr>
          <w:p>
            <w:pPr>
              <w:jc w:val="center"/>
              <w:rPr>
                <w:rFonts w:eastAsia="Times New Roman" w:cs="Times New Roman"/>
                <w:lang w:eastAsia="ru-RU"/>
              </w:rPr>
            </w:pPr>
            <w:r>
              <w:rPr>
                <w:rFonts w:eastAsia="Times New Roman" w:cs="Times New Roman"/>
                <w:lang w:eastAsia="ru-RU"/>
              </w:rPr>
              <w:t xml:space="preserve">3</w:t>
            </w:r>
          </w:p>
        </w:tc>
        <w:tc>
          <w:tcPr>
            <w:tcW w:w="3908" w:type="dxa"/>
            <w:tcBorders>
              <w:top w:val="none" w:color="000000" w:sz="4" w:space="0"/>
            </w:tcBorders>
          </w:tcPr>
          <w:p>
            <w:r>
              <w:rPr>
                <w:rFonts w:eastAsia="Times New Roman" w:cs="Times New Roman"/>
                <w:lang w:eastAsia="ru-RU"/>
              </w:rPr>
              <w:t xml:space="preserve">Максимум</w:t>
            </w:r>
          </w:p>
        </w:tc>
        <w:tc>
          <w:tcPr>
            <w:tcW w:w="3642" w:type="dxa"/>
            <w:tcBorders>
              <w:top w:val="none" w:color="000000" w:sz="4" w:space="0"/>
            </w:tcBorders>
          </w:tcPr>
          <w:p>
            <w:pPr>
              <w:jc w:val="center"/>
              <w:rPr>
                <w:rFonts w:eastAsia="Times New Roman" w:cs="Times New Roman"/>
                <w:lang w:eastAsia="ru-RU"/>
              </w:rPr>
            </w:pPr>
            <w:r>
              <w:rPr>
                <w:rFonts w:eastAsia="Times New Roman" w:cs="Times New Roman"/>
                <w:lang w:eastAsia="ru-RU"/>
              </w:rPr>
              <w:t xml:space="preserve">14 000</w:t>
            </w:r>
          </w:p>
        </w:tc>
      </w:tr>
      <w:tr>
        <w:tc>
          <w:tcPr>
            <w:tcW w:w="2363" w:type="dxa"/>
            <w:tcBorders>
              <w:top w:val="none" w:color="000000" w:sz="4" w:space="0"/>
            </w:tcBorders>
          </w:tcPr>
          <w:p>
            <w:pPr>
              <w:jc w:val="center"/>
              <w:rPr>
                <w:rFonts w:eastAsia="Times New Roman" w:cs="Times New Roman"/>
                <w:lang w:eastAsia="ru-RU"/>
              </w:rPr>
            </w:pPr>
            <w:r>
              <w:rPr>
                <w:rFonts w:eastAsia="Times New Roman" w:cs="Times New Roman"/>
                <w:lang w:eastAsia="ru-RU"/>
              </w:rPr>
              <w:t xml:space="preserve">4</w:t>
            </w:r>
          </w:p>
        </w:tc>
        <w:tc>
          <w:tcPr>
            <w:tcW w:w="3908" w:type="dxa"/>
            <w:tcBorders>
              <w:top w:val="none" w:color="000000" w:sz="4" w:space="0"/>
            </w:tcBorders>
          </w:tcPr>
          <w:p>
            <w:r>
              <w:rPr>
                <w:rFonts w:eastAsia="Times New Roman" w:cs="Times New Roman"/>
                <w:lang w:eastAsia="ru-RU"/>
              </w:rPr>
              <w:t xml:space="preserve">Максимум + </w:t>
            </w:r>
          </w:p>
        </w:tc>
        <w:tc>
          <w:tcPr>
            <w:tcW w:w="3642" w:type="dxa"/>
            <w:tcBorders>
              <w:top w:val="none" w:color="000000" w:sz="4" w:space="0"/>
            </w:tcBorders>
          </w:tcPr>
          <w:p>
            <w:pPr>
              <w:jc w:val="center"/>
              <w:rPr>
                <w:rFonts w:eastAsia="Times New Roman" w:cs="Times New Roman"/>
                <w:lang w:eastAsia="ru-RU"/>
              </w:rPr>
            </w:pPr>
            <w:r>
              <w:rPr>
                <w:rFonts w:eastAsia="Times New Roman" w:cs="Times New Roman"/>
                <w:lang w:eastAsia="ru-RU"/>
              </w:rPr>
              <w:t xml:space="preserve">18 500</w:t>
            </w:r>
          </w:p>
        </w:tc>
      </w:tr>
    </w:tbl>
    <w:p>
      <w:pPr>
        <w:jc w:val="right"/>
        <w:rPr>
          <w:rFonts w:cs="Times New Roman"/>
          <w:b/>
          <w:sz w:val="22"/>
          <w:szCs w:val="22"/>
        </w:rPr>
      </w:pPr>
    </w:p>
    <w:p>
      <w:pPr>
        <w:rPr>
          <w:rFonts w:cs="Times New Roman"/>
          <w:b/>
          <w:bCs/>
          <w:sz w:val="22"/>
          <w:szCs w:val="22"/>
        </w:rPr>
      </w:pPr>
      <w:r>
        <w:rPr>
          <w:rFonts w:cs="Times New Roman"/>
          <w:b/>
          <w:bCs/>
          <w:sz w:val="22"/>
          <w:szCs w:val="22"/>
        </w:rPr>
        <w:t xml:space="preserve">Ежемесячные: </w:t>
      </w:r>
    </w:p>
    <w:p>
      <w:pPr>
        <w:rPr>
          <w:rFonts w:cs="Times New Roman"/>
          <w:sz w:val="22"/>
          <w:szCs w:val="22"/>
        </w:rPr>
      </w:pPr>
    </w:p>
    <w:tbl>
      <w:tblPr>
        <w:tblStyle w:val="1fe"/>
        <w:tblW w:w="9913" w:type="dxa"/>
        <w:tblLayout w:type="fixed"/>
        <w:tblLook w:val="04A0" w:firstRow="1" w:lastRow="0" w:firstColumn="1" w:lastColumn="0" w:noHBand="0" w:noVBand="1"/>
      </w:tblPr>
      <w:tblGrid>
        <w:gridCol w:w="2363"/>
        <w:gridCol w:w="3908"/>
        <w:gridCol w:w="3642"/>
      </w:tblGrid>
      <w:tr>
        <w:tc>
          <w:tcPr>
            <w:tcW w:w="2363" w:type="dxa"/>
          </w:tcPr>
          <w:p>
            <w:pPr>
              <w:jc w:val="center"/>
              <w:rPr>
                <w:b/>
                <w:bCs/>
              </w:rPr>
            </w:pPr>
            <w:r>
              <w:rPr>
                <w:rFonts w:eastAsia="Times New Roman" w:cs="Times New Roman"/>
                <w:b/>
                <w:bCs/>
                <w:lang w:eastAsia="ru-RU"/>
              </w:rPr>
              <w:t xml:space="preserve">№ п/п</w:t>
            </w:r>
          </w:p>
        </w:tc>
        <w:tc>
          <w:tcPr>
            <w:tcW w:w="3908" w:type="dxa"/>
          </w:tcPr>
          <w:p>
            <w:pPr>
              <w:jc w:val="center"/>
              <w:rPr>
                <w:b/>
                <w:bCs/>
              </w:rPr>
            </w:pPr>
            <w:r>
              <w:rPr>
                <w:rFonts w:eastAsia="Times New Roman" w:cs="Times New Roman"/>
                <w:b/>
                <w:bCs/>
                <w:lang w:eastAsia="ru-RU"/>
              </w:rPr>
              <w:t xml:space="preserve"> «Моя территория»</w:t>
            </w:r>
          </w:p>
        </w:tc>
        <w:tc>
          <w:tcPr>
            <w:tcW w:w="3642" w:type="dxa"/>
          </w:tcPr>
          <w:p>
            <w:pPr>
              <w:jc w:val="center"/>
              <w:rPr>
                <w:b/>
                <w:bCs/>
              </w:rPr>
            </w:pPr>
            <w:r>
              <w:rPr>
                <w:rFonts w:eastAsia="Times New Roman" w:cs="Times New Roman"/>
                <w:b/>
                <w:bCs/>
                <w:lang w:eastAsia="ru-RU"/>
              </w:rPr>
              <w:t xml:space="preserve">Стоимость полиса (тариф), руб.</w:t>
            </w:r>
          </w:p>
        </w:tc>
      </w:tr>
      <w:tr>
        <w:tc>
          <w:tcPr>
            <w:tcW w:w="2363" w:type="dxa"/>
            <w:tcBorders>
              <w:top w:val="none" w:color="000000" w:sz="4" w:space="0"/>
            </w:tcBorders>
          </w:tcPr>
          <w:p>
            <w:pPr>
              <w:jc w:val="center"/>
              <w:rPr>
                <w:rFonts w:eastAsia="Times New Roman" w:cs="Times New Roman"/>
              </w:rPr>
            </w:pPr>
            <w:r>
              <w:rPr>
                <w:rFonts w:eastAsia="Times New Roman" w:cs="Times New Roman"/>
              </w:rPr>
              <w:t xml:space="preserve">1</w:t>
            </w:r>
          </w:p>
        </w:tc>
        <w:tc>
          <w:tcPr>
            <w:tcW w:w="3908" w:type="dxa"/>
            <w:tcBorders>
              <w:top w:val="none" w:color="000000" w:sz="4" w:space="0"/>
            </w:tcBorders>
          </w:tcPr>
          <w:p>
            <w:r>
              <w:rPr>
                <w:rFonts w:eastAsia="Times New Roman" w:cs="Times New Roman"/>
                <w:lang w:eastAsia="ru-RU"/>
              </w:rPr>
              <w:t xml:space="preserve">Подписка Лайт</w:t>
            </w:r>
          </w:p>
        </w:tc>
        <w:tc>
          <w:tcPr>
            <w:tcW w:w="3642" w:type="dxa"/>
            <w:tcBorders>
              <w:top w:val="none" w:color="000000" w:sz="4" w:space="0"/>
            </w:tcBorders>
          </w:tcPr>
          <w:p>
            <w:pPr>
              <w:jc w:val="center"/>
              <w:rPr>
                <w:rFonts w:eastAsia="Times New Roman" w:cs="Times New Roman"/>
              </w:rPr>
            </w:pPr>
            <w:r>
              <w:rPr>
                <w:rFonts w:eastAsia="Times New Roman" w:cs="Times New Roman"/>
              </w:rPr>
              <w:t xml:space="preserve">300</w:t>
            </w:r>
          </w:p>
        </w:tc>
      </w:tr>
      <w:tr>
        <w:tc>
          <w:tcPr>
            <w:tcW w:w="2363" w:type="dxa"/>
            <w:tcBorders>
              <w:top w:val="none" w:color="000000" w:sz="4" w:space="0"/>
            </w:tcBorders>
          </w:tcPr>
          <w:p>
            <w:pPr>
              <w:jc w:val="center"/>
              <w:rPr>
                <w:rFonts w:eastAsia="Times New Roman" w:cs="Times New Roman"/>
              </w:rPr>
            </w:pPr>
            <w:r>
              <w:rPr>
                <w:rFonts w:eastAsia="Times New Roman" w:cs="Times New Roman"/>
              </w:rPr>
              <w:t xml:space="preserve">2</w:t>
            </w:r>
          </w:p>
        </w:tc>
        <w:tc>
          <w:tcPr>
            <w:tcW w:w="3908" w:type="dxa"/>
            <w:tcBorders>
              <w:top w:val="none" w:color="000000" w:sz="4" w:space="0"/>
            </w:tcBorders>
          </w:tcPr>
          <w:p>
            <w:r>
              <w:rPr>
                <w:rFonts w:eastAsia="Times New Roman" w:cs="Times New Roman"/>
                <w:lang w:eastAsia="ru-RU"/>
              </w:rPr>
              <w:t xml:space="preserve">Подписка Стандарт</w:t>
            </w:r>
          </w:p>
        </w:tc>
        <w:tc>
          <w:tcPr>
            <w:tcW w:w="3642" w:type="dxa"/>
            <w:tcBorders>
              <w:top w:val="none" w:color="000000" w:sz="4" w:space="0"/>
            </w:tcBorders>
          </w:tcPr>
          <w:p>
            <w:pPr>
              <w:jc w:val="center"/>
              <w:rPr>
                <w:rFonts w:eastAsia="Times New Roman" w:cs="Times New Roman"/>
              </w:rPr>
            </w:pPr>
            <w:r>
              <w:rPr>
                <w:rFonts w:eastAsia="Times New Roman" w:cs="Times New Roman"/>
              </w:rPr>
              <w:t xml:space="preserve">500</w:t>
            </w:r>
          </w:p>
        </w:tc>
      </w:tr>
      <w:tr>
        <w:tc>
          <w:tcPr>
            <w:tcW w:w="2363" w:type="dxa"/>
            <w:tcBorders>
              <w:top w:val="none" w:color="000000" w:sz="4" w:space="0"/>
            </w:tcBorders>
          </w:tcPr>
          <w:p>
            <w:pPr>
              <w:jc w:val="center"/>
              <w:rPr>
                <w:rFonts w:eastAsia="Times New Roman" w:cs="Times New Roman"/>
              </w:rPr>
            </w:pPr>
            <w:r>
              <w:rPr>
                <w:rFonts w:eastAsia="Times New Roman" w:cs="Times New Roman"/>
              </w:rPr>
              <w:t xml:space="preserve">3</w:t>
            </w:r>
          </w:p>
        </w:tc>
        <w:tc>
          <w:tcPr>
            <w:tcW w:w="3908" w:type="dxa"/>
            <w:tcBorders>
              <w:top w:val="none" w:color="000000" w:sz="4" w:space="0"/>
            </w:tcBorders>
          </w:tcPr>
          <w:p>
            <w:r>
              <w:rPr>
                <w:rFonts w:eastAsia="Times New Roman" w:cs="Times New Roman"/>
                <w:lang w:eastAsia="ru-RU"/>
              </w:rPr>
              <w:t xml:space="preserve">Подписка Комфорт</w:t>
            </w:r>
          </w:p>
        </w:tc>
        <w:tc>
          <w:tcPr>
            <w:tcW w:w="3642" w:type="dxa"/>
            <w:tcBorders>
              <w:top w:val="none" w:color="000000" w:sz="4" w:space="0"/>
            </w:tcBorders>
          </w:tcPr>
          <w:p>
            <w:pPr>
              <w:jc w:val="center"/>
              <w:rPr>
                <w:rFonts w:eastAsia="Times New Roman" w:cs="Times New Roman"/>
              </w:rPr>
            </w:pPr>
            <w:r>
              <w:rPr>
                <w:rFonts w:eastAsia="Times New Roman" w:cs="Times New Roman"/>
              </w:rPr>
              <w:t xml:space="preserve">1 000</w:t>
            </w:r>
          </w:p>
        </w:tc>
      </w:tr>
      <w:tr>
        <w:tc>
          <w:tcPr>
            <w:tcW w:w="2363" w:type="dxa"/>
            <w:tcBorders>
              <w:top w:val="none" w:color="000000" w:sz="4" w:space="0"/>
            </w:tcBorders>
          </w:tcPr>
          <w:p>
            <w:pPr>
              <w:jc w:val="center"/>
              <w:rPr>
                <w:rFonts w:eastAsia="Times New Roman" w:cs="Times New Roman"/>
              </w:rPr>
            </w:pPr>
            <w:r>
              <w:rPr>
                <w:rFonts w:eastAsia="Times New Roman" w:cs="Times New Roman"/>
              </w:rPr>
              <w:t xml:space="preserve">4</w:t>
            </w:r>
          </w:p>
        </w:tc>
        <w:tc>
          <w:tcPr>
            <w:tcW w:w="3908" w:type="dxa"/>
            <w:tcBorders>
              <w:top w:val="none" w:color="000000" w:sz="4" w:space="0"/>
            </w:tcBorders>
          </w:tcPr>
          <w:p>
            <w:r>
              <w:rPr>
                <w:rFonts w:eastAsia="Times New Roman" w:cs="Times New Roman"/>
                <w:lang w:eastAsia="ru-RU"/>
              </w:rPr>
              <w:t xml:space="preserve">Подписка Максимум</w:t>
            </w:r>
          </w:p>
        </w:tc>
        <w:tc>
          <w:tcPr>
            <w:tcW w:w="3642" w:type="dxa"/>
            <w:tcBorders>
              <w:top w:val="none" w:color="000000" w:sz="4" w:space="0"/>
            </w:tcBorders>
          </w:tcPr>
          <w:p>
            <w:pPr>
              <w:jc w:val="center"/>
              <w:rPr>
                <w:rFonts w:eastAsia="Times New Roman" w:cs="Times New Roman"/>
              </w:rPr>
            </w:pPr>
            <w:r>
              <w:rPr>
                <w:rFonts w:eastAsia="Times New Roman" w:cs="Times New Roman"/>
              </w:rPr>
              <w:t xml:space="preserve">1 500</w:t>
            </w:r>
          </w:p>
        </w:tc>
      </w:tr>
      <w:tr>
        <w:tc>
          <w:tcPr>
            <w:tcW w:w="2363" w:type="dxa"/>
            <w:tcBorders>
              <w:top w:val="none" w:color="000000" w:sz="4" w:space="0"/>
            </w:tcBorders>
          </w:tcPr>
          <w:p>
            <w:pPr>
              <w:jc w:val="center"/>
              <w:rPr>
                <w:rFonts w:eastAsia="Times New Roman" w:cs="Times New Roman"/>
              </w:rPr>
            </w:pPr>
            <w:r>
              <w:rPr>
                <w:rFonts w:eastAsia="Times New Roman" w:cs="Times New Roman"/>
              </w:rPr>
              <w:t xml:space="preserve">5</w:t>
            </w:r>
          </w:p>
        </w:tc>
        <w:tc>
          <w:tcPr>
            <w:tcW w:w="3908" w:type="dxa"/>
            <w:tcBorders>
              <w:top w:val="none" w:color="000000" w:sz="4" w:space="0"/>
            </w:tcBorders>
          </w:tcPr>
          <w:p>
            <w:r>
              <w:rPr>
                <w:rFonts w:eastAsia="Times New Roman" w:cs="Times New Roman"/>
                <w:lang w:eastAsia="ru-RU"/>
              </w:rPr>
              <w:t xml:space="preserve">Подписка Максимум + </w:t>
            </w:r>
          </w:p>
        </w:tc>
        <w:tc>
          <w:tcPr>
            <w:tcW w:w="3642" w:type="dxa"/>
            <w:tcBorders>
              <w:top w:val="none" w:color="000000" w:sz="4" w:space="0"/>
            </w:tcBorders>
          </w:tcPr>
          <w:p>
            <w:pPr>
              <w:jc w:val="center"/>
              <w:rPr>
                <w:rFonts w:eastAsia="Times New Roman" w:cs="Times New Roman"/>
              </w:rPr>
            </w:pPr>
            <w:r>
              <w:rPr>
                <w:rFonts w:eastAsia="Times New Roman" w:cs="Times New Roman"/>
              </w:rPr>
              <w:t xml:space="preserve">2 000</w:t>
            </w:r>
          </w:p>
        </w:tc>
      </w:tr>
    </w:tbl>
    <w:p>
      <w:pPr>
        <w:jc w:val="center"/>
        <w:rPr>
          <w:rFonts w:cs="Times New Roman"/>
          <w:sz w:val="22"/>
          <w:szCs w:val="22"/>
        </w:rPr>
      </w:pPr>
    </w:p>
    <w:p>
      <w:pPr>
        <w:jc w:val="center"/>
        <w:rPr>
          <w:rFonts w:cs="Times New Roman"/>
          <w:sz w:val="22"/>
          <w:szCs w:val="22"/>
        </w:rPr>
      </w:pPr>
      <w:r>
        <w:rPr>
          <w:rFonts w:cs="Times New Roman"/>
          <w:sz w:val="22"/>
          <w:szCs w:val="22"/>
        </w:rPr>
        <w:t xml:space="preserve">ОПИСАНИЕ ПРОГРАММ СТРАХОВАНИЯ</w:t>
      </w:r>
    </w:p>
    <w:p>
      <w:pPr>
        <w:ind w:left="-142"/>
        <w:rPr>
          <w:rFonts w:eastAsia="Times New Roman" w:cs="Times New Roman"/>
          <w:sz w:val="22"/>
          <w:szCs w:val="22"/>
        </w:rPr>
      </w:pPr>
    </w:p>
    <w:tbl>
      <w:tblPr>
        <w:tblW w:w="10260" w:type="dxa"/>
        <w:tblInd w:w="-147" w:type="dxa"/>
        <w:tblLayout w:type="fixed"/>
        <w:tblCellMar>
          <w:left w:w="55" w:type="dxa"/>
          <w:top w:w="55" w:type="dxa"/>
          <w:right w:w="55" w:type="dxa"/>
          <w:bottom w:w="55" w:type="dxa"/>
        </w:tblCellMar>
        <w:tblLook w:val="04A0" w:firstRow="1" w:lastRow="0" w:firstColumn="1" w:lastColumn="0" w:noHBand="0" w:noVBand="1"/>
      </w:tblPr>
      <w:tblGrid>
        <w:gridCol w:w="4710"/>
        <w:gridCol w:w="735"/>
        <w:gridCol w:w="1080"/>
        <w:gridCol w:w="1185"/>
        <w:gridCol w:w="1245"/>
        <w:gridCol w:w="1305"/>
      </w:tblGrid>
      <w:tr>
        <w:tc>
          <w:tcPr>
            <w:tcW w:w="4710" w:type="dxa"/>
            <w:tcBorders>
              <w:top w:val="single" w:color="000000" w:sz="4" w:space="0"/>
              <w:left w:val="single" w:color="000000" w:sz="4" w:space="0"/>
              <w:bottom w:val="single" w:color="000000" w:sz="4" w:space="0"/>
            </w:tcBorders>
          </w:tcPr>
          <w:p>
            <w:pPr>
              <w:pStyle w:val="afff7"/>
              <w:widowControl w:val="off"/>
            </w:pPr>
            <w:r>
              <w:t xml:space="preserve">Наполнение продукта</w:t>
            </w:r>
          </w:p>
        </w:tc>
        <w:tc>
          <w:tcPr>
            <w:tcW w:w="735" w:type="dxa"/>
            <w:tcBorders>
              <w:top w:val="single" w:color="000000" w:sz="4" w:space="0"/>
              <w:left w:val="single" w:color="000000" w:sz="4" w:space="0"/>
              <w:bottom w:val="single" w:color="000000" w:sz="4" w:space="0"/>
            </w:tcBorders>
          </w:tcPr>
          <w:p>
            <w:pPr>
              <w:pStyle w:val="afff7"/>
              <w:widowControl w:val="off"/>
              <w:jc w:val="center"/>
              <w:rPr>
                <w:b/>
                <w:bCs/>
              </w:rPr>
            </w:pPr>
            <w:r>
              <w:rPr>
                <w:b/>
                <w:bCs/>
              </w:rPr>
              <w:t xml:space="preserve">Лайт*</w:t>
            </w:r>
          </w:p>
        </w:tc>
        <w:tc>
          <w:tcPr>
            <w:tcW w:w="1080" w:type="dxa"/>
            <w:tcBorders>
              <w:top w:val="single" w:color="000000" w:sz="4" w:space="0"/>
              <w:left w:val="single" w:color="000000" w:sz="4" w:space="0"/>
              <w:bottom w:val="single" w:color="000000" w:sz="4" w:space="0"/>
            </w:tcBorders>
          </w:tcPr>
          <w:p>
            <w:pPr>
              <w:pStyle w:val="afff7"/>
              <w:widowControl w:val="off"/>
              <w:jc w:val="center"/>
              <w:rPr>
                <w:b/>
                <w:bCs/>
              </w:rPr>
            </w:pPr>
            <w:r>
              <w:rPr>
                <w:b/>
                <w:bCs/>
              </w:rPr>
              <w:t xml:space="preserve">Стандарт</w:t>
            </w:r>
          </w:p>
        </w:tc>
        <w:tc>
          <w:tcPr>
            <w:tcW w:w="1185" w:type="dxa"/>
            <w:tcBorders>
              <w:top w:val="single" w:color="000000" w:sz="4" w:space="0"/>
              <w:left w:val="single" w:color="000000" w:sz="4" w:space="0"/>
              <w:bottom w:val="single" w:color="000000" w:sz="4" w:space="0"/>
            </w:tcBorders>
          </w:tcPr>
          <w:p>
            <w:pPr>
              <w:pStyle w:val="afff7"/>
              <w:widowControl w:val="off"/>
              <w:jc w:val="center"/>
              <w:rPr>
                <w:b/>
                <w:bCs/>
              </w:rPr>
            </w:pPr>
            <w:r>
              <w:rPr>
                <w:b/>
                <w:bCs/>
              </w:rPr>
              <w:t xml:space="preserve">Комфорт</w:t>
            </w:r>
          </w:p>
        </w:tc>
        <w:tc>
          <w:tcPr>
            <w:tcW w:w="1245" w:type="dxa"/>
            <w:tcBorders>
              <w:top w:val="single" w:color="000000" w:sz="4" w:space="0"/>
              <w:left w:val="single" w:color="000000" w:sz="4" w:space="0"/>
              <w:bottom w:val="single" w:color="000000" w:sz="4" w:space="0"/>
            </w:tcBorders>
          </w:tcPr>
          <w:p>
            <w:pPr>
              <w:pStyle w:val="afff7"/>
              <w:widowControl w:val="off"/>
              <w:jc w:val="center"/>
              <w:rPr>
                <w:b/>
                <w:bCs/>
              </w:rPr>
            </w:pPr>
            <w:r>
              <w:rPr>
                <w:b/>
                <w:bCs/>
              </w:rPr>
              <w:t xml:space="preserve">Максимум</w:t>
            </w:r>
          </w:p>
        </w:tc>
        <w:tc>
          <w:tcPr>
            <w:tcW w:w="1305" w:type="dxa"/>
            <w:tcBorders>
              <w:top w:val="single" w:color="000000" w:sz="4" w:space="0"/>
              <w:left w:val="single" w:color="000000" w:sz="4" w:space="0"/>
              <w:bottom w:val="single" w:color="000000" w:sz="4" w:space="0"/>
              <w:right w:val="single" w:color="000000" w:sz="4" w:space="0"/>
            </w:tcBorders>
          </w:tcPr>
          <w:p>
            <w:pPr>
              <w:pStyle w:val="afff7"/>
              <w:widowControl w:val="off"/>
              <w:jc w:val="center"/>
              <w:rPr>
                <w:b/>
                <w:bCs/>
              </w:rPr>
            </w:pPr>
            <w:r>
              <w:rPr>
                <w:b/>
                <w:bCs/>
              </w:rPr>
              <w:t xml:space="preserve">Максимум+</w:t>
            </w:r>
          </w:p>
        </w:tc>
      </w:tr>
      <w:tr>
        <w:tc>
          <w:tcPr>
            <w:tcW w:w="10260" w:type="dxa"/>
            <w:gridSpan w:val="6"/>
            <w:tcBorders>
              <w:left w:val="single" w:color="000000" w:sz="4" w:space="0"/>
              <w:bottom w:val="single" w:color="000000" w:sz="4" w:space="0"/>
              <w:right w:val="single" w:color="000000" w:sz="4" w:space="0"/>
            </w:tcBorders>
          </w:tcPr>
          <w:p>
            <w:pPr>
              <w:pStyle w:val="afff7"/>
              <w:widowControl w:val="off"/>
              <w:rPr>
                <w:b/>
                <w:bCs/>
              </w:rPr>
            </w:pPr>
            <w:r>
              <w:rPr>
                <w:b/>
                <w:bCs/>
              </w:rPr>
              <w:t xml:space="preserve">1. Страхование имущества (квартиры/дом)</w:t>
            </w:r>
          </w:p>
        </w:tc>
      </w:tr>
      <w:tr>
        <w:tc>
          <w:tcPr>
            <w:tcW w:w="4710" w:type="dxa"/>
            <w:tcBorders>
              <w:left w:val="single" w:color="000000" w:sz="4" w:space="0"/>
              <w:bottom w:val="single" w:color="000000" w:sz="4" w:space="0"/>
            </w:tcBorders>
          </w:tcPr>
          <w:p>
            <w:pPr>
              <w:pStyle w:val="afff7"/>
              <w:widowControl w:val="off"/>
              <w:numPr>
                <w:numId w:val="22"/>
                <w:ilvl w:val="0"/>
              </w:numPr>
            </w:pPr>
            <w:r>
              <w:t xml:space="preserve">Конструктивные элементы, тыс. руб.</w:t>
            </w:r>
          </w:p>
        </w:tc>
        <w:tc>
          <w:tcPr>
            <w:tcW w:w="735" w:type="dxa"/>
            <w:tcBorders>
              <w:left w:val="single" w:color="000000" w:sz="4" w:space="0"/>
              <w:bottom w:val="single" w:color="000000" w:sz="4" w:space="0"/>
            </w:tcBorders>
            <w:vAlign w:val="center"/>
          </w:tcPr>
          <w:p>
            <w:pPr>
              <w:pStyle w:val="afff7"/>
              <w:widowControl w:val="off"/>
              <w:jc w:val="center"/>
            </w:pPr>
            <w:r>
              <w:t xml:space="preserve">-</w:t>
            </w:r>
          </w:p>
        </w:tc>
        <w:tc>
          <w:tcPr>
            <w:tcW w:w="1080" w:type="dxa"/>
            <w:tcBorders>
              <w:left w:val="single" w:color="000000" w:sz="4" w:space="0"/>
              <w:bottom w:val="single" w:color="000000" w:sz="4" w:space="0"/>
            </w:tcBorders>
            <w:vAlign w:val="center"/>
          </w:tcPr>
          <w:p>
            <w:pPr>
              <w:pStyle w:val="afff7"/>
              <w:widowControl w:val="off"/>
              <w:jc w:val="center"/>
            </w:pPr>
            <w:r>
              <w:t xml:space="preserve">-/ 350</w:t>
            </w:r>
          </w:p>
        </w:tc>
        <w:tc>
          <w:tcPr>
            <w:tcW w:w="1185" w:type="dxa"/>
            <w:tcBorders>
              <w:left w:val="single" w:color="000000" w:sz="4" w:space="0"/>
              <w:bottom w:val="single" w:color="000000" w:sz="4" w:space="0"/>
            </w:tcBorders>
            <w:vAlign w:val="center"/>
          </w:tcPr>
          <w:p>
            <w:pPr>
              <w:pStyle w:val="afff7"/>
              <w:widowControl w:val="off"/>
              <w:jc w:val="center"/>
            </w:pPr>
            <w:r>
              <w:t xml:space="preserve">-/ 1 000</w:t>
            </w:r>
          </w:p>
        </w:tc>
        <w:tc>
          <w:tcPr>
            <w:tcW w:w="1245" w:type="dxa"/>
            <w:tcBorders>
              <w:left w:val="single" w:color="000000" w:sz="4" w:space="0"/>
              <w:bottom w:val="single" w:color="000000" w:sz="4" w:space="0"/>
            </w:tcBorders>
            <w:vAlign w:val="center"/>
          </w:tcPr>
          <w:p>
            <w:pPr>
              <w:pStyle w:val="afff7"/>
              <w:widowControl w:val="off"/>
              <w:jc w:val="center"/>
            </w:pPr>
            <w:r>
              <w:t xml:space="preserve">- / 1 600</w:t>
            </w:r>
          </w:p>
        </w:tc>
        <w:tc>
          <w:tcPr>
            <w:tcW w:w="1305" w:type="dxa"/>
            <w:tcBorders>
              <w:left w:val="single" w:color="000000" w:sz="4" w:space="0"/>
              <w:bottom w:val="single" w:color="000000" w:sz="4" w:space="0"/>
              <w:right w:val="single" w:color="000000" w:sz="4" w:space="0"/>
            </w:tcBorders>
            <w:vAlign w:val="center"/>
          </w:tcPr>
          <w:p>
            <w:pPr>
              <w:pStyle w:val="afff7"/>
              <w:widowControl w:val="off"/>
              <w:jc w:val="center"/>
            </w:pPr>
            <w:r>
              <w:t xml:space="preserve">- / 1 900</w:t>
            </w:r>
          </w:p>
        </w:tc>
      </w:tr>
      <w:tr>
        <w:trPr>
          <w:trHeight w:val="537"/>
        </w:trPr>
        <w:tc>
          <w:tcPr>
            <w:tcW w:w="4710" w:type="dxa"/>
            <w:tcBorders>
              <w:left w:val="single" w:color="000000" w:sz="4" w:space="0"/>
              <w:bottom w:val="single" w:color="000000" w:sz="4" w:space="0"/>
            </w:tcBorders>
          </w:tcPr>
          <w:p>
            <w:pPr>
              <w:pStyle w:val="afff7"/>
              <w:numPr>
                <w:numId w:val="23"/>
                <w:ilvl w:val="0"/>
              </w:numPr>
            </w:pPr>
            <w:r>
              <w:t xml:space="preserve">Внутренняя и внешняя отделка**, инженерное оборудование,  тыс. руб.</w:t>
            </w:r>
          </w:p>
        </w:tc>
        <w:tc>
          <w:tcPr>
            <w:tcW w:w="735" w:type="dxa"/>
            <w:tcBorders>
              <w:left w:val="single" w:color="000000" w:sz="4" w:space="0"/>
              <w:bottom w:val="single" w:color="000000" w:sz="4" w:space="0"/>
            </w:tcBorders>
            <w:vAlign w:val="center"/>
          </w:tcPr>
          <w:p>
            <w:pPr>
              <w:pStyle w:val="afff7"/>
              <w:jc w:val="center"/>
            </w:pPr>
            <w:r>
              <w:t xml:space="preserve">200</w:t>
            </w:r>
          </w:p>
        </w:tc>
        <w:tc>
          <w:tcPr>
            <w:tcW w:w="1080" w:type="dxa"/>
            <w:tcBorders>
              <w:left w:val="single" w:color="000000" w:sz="4" w:space="0"/>
              <w:bottom w:val="single" w:color="000000" w:sz="4" w:space="0"/>
            </w:tcBorders>
            <w:vAlign w:val="center"/>
          </w:tcPr>
          <w:p>
            <w:pPr>
              <w:pStyle w:val="afff7"/>
              <w:jc w:val="center"/>
            </w:pPr>
            <w:r>
              <w:t xml:space="preserve">350 / 300</w:t>
            </w:r>
          </w:p>
        </w:tc>
        <w:tc>
          <w:tcPr>
            <w:tcW w:w="1185" w:type="dxa"/>
            <w:tcBorders>
              <w:left w:val="single" w:color="000000" w:sz="4" w:space="0"/>
              <w:bottom w:val="single" w:color="000000" w:sz="4" w:space="0"/>
            </w:tcBorders>
            <w:vAlign w:val="center"/>
          </w:tcPr>
          <w:p>
            <w:pPr>
              <w:pStyle w:val="afff7"/>
              <w:jc w:val="center"/>
            </w:pPr>
            <w:r>
              <w:t xml:space="preserve">850 / 650</w:t>
            </w:r>
          </w:p>
        </w:tc>
        <w:tc>
          <w:tcPr>
            <w:tcW w:w="1245" w:type="dxa"/>
            <w:tcBorders>
              <w:left w:val="single" w:color="000000" w:sz="4" w:space="0"/>
              <w:bottom w:val="single" w:color="000000" w:sz="4" w:space="0"/>
            </w:tcBorders>
            <w:vAlign w:val="center"/>
          </w:tcPr>
          <w:p>
            <w:pPr>
              <w:pStyle w:val="afff7"/>
              <w:jc w:val="center"/>
            </w:pPr>
            <w:r>
              <w:t xml:space="preserve">1 500 / 1 250</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1 900 / 1 600</w:t>
            </w:r>
          </w:p>
        </w:tc>
      </w:tr>
      <w:tr>
        <w:tc>
          <w:tcPr>
            <w:tcW w:w="4710" w:type="dxa"/>
            <w:tcBorders>
              <w:left w:val="single" w:color="000000" w:sz="4" w:space="0"/>
              <w:bottom w:val="single" w:color="000000" w:sz="4" w:space="0"/>
            </w:tcBorders>
          </w:tcPr>
          <w:p>
            <w:pPr>
              <w:pStyle w:val="afff7"/>
              <w:numPr>
                <w:numId w:val="24"/>
                <w:ilvl w:val="0"/>
              </w:numPr>
            </w:pPr>
            <w:r>
              <w:t xml:space="preserve">Движимое (домашнее) имущество, тыс. руб.</w:t>
            </w:r>
          </w:p>
        </w:tc>
        <w:tc>
          <w:tcPr>
            <w:tcW w:w="735" w:type="dxa"/>
            <w:tcBorders>
              <w:left w:val="single" w:color="000000" w:sz="4" w:space="0"/>
              <w:bottom w:val="single" w:color="000000" w:sz="4" w:space="0"/>
            </w:tcBorders>
            <w:vAlign w:val="center"/>
          </w:tcPr>
          <w:p>
            <w:pPr>
              <w:pStyle w:val="afff7"/>
              <w:jc w:val="center"/>
            </w:pPr>
            <w:r>
              <w:t xml:space="preserve">120</w:t>
            </w:r>
          </w:p>
        </w:tc>
        <w:tc>
          <w:tcPr>
            <w:tcW w:w="1080" w:type="dxa"/>
            <w:tcBorders>
              <w:left w:val="single" w:color="000000" w:sz="4" w:space="0"/>
              <w:bottom w:val="single" w:color="000000" w:sz="4" w:space="0"/>
            </w:tcBorders>
            <w:vAlign w:val="center"/>
          </w:tcPr>
          <w:p>
            <w:pPr>
              <w:pStyle w:val="afff7"/>
              <w:jc w:val="center"/>
            </w:pPr>
            <w:r>
              <w:t xml:space="preserve">200 / 150</w:t>
            </w:r>
          </w:p>
        </w:tc>
        <w:tc>
          <w:tcPr>
            <w:tcW w:w="1185" w:type="dxa"/>
            <w:tcBorders>
              <w:left w:val="single" w:color="000000" w:sz="4" w:space="0"/>
              <w:bottom w:val="single" w:color="000000" w:sz="4" w:space="0"/>
            </w:tcBorders>
            <w:vAlign w:val="center"/>
          </w:tcPr>
          <w:p>
            <w:pPr>
              <w:pStyle w:val="afff7"/>
              <w:jc w:val="center"/>
            </w:pPr>
            <w:r>
              <w:t xml:space="preserve">450 / 300</w:t>
            </w:r>
          </w:p>
        </w:tc>
        <w:tc>
          <w:tcPr>
            <w:tcW w:w="1245" w:type="dxa"/>
            <w:tcBorders>
              <w:left w:val="single" w:color="000000" w:sz="4" w:space="0"/>
              <w:bottom w:val="single" w:color="000000" w:sz="4" w:space="0"/>
            </w:tcBorders>
            <w:vAlign w:val="center"/>
          </w:tcPr>
          <w:p>
            <w:pPr>
              <w:pStyle w:val="afff7"/>
              <w:jc w:val="center"/>
            </w:pPr>
            <w:r>
              <w:t xml:space="preserve">750 / 600</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1 000 / 800</w:t>
            </w:r>
          </w:p>
        </w:tc>
      </w:tr>
      <w:tr>
        <w:trPr>
          <w:trHeight w:val="609"/>
        </w:trPr>
        <w:tc>
          <w:tcPr>
            <w:tcW w:w="10260" w:type="dxa"/>
            <w:gridSpan w:val="6"/>
            <w:tcBorders>
              <w:left w:val="single" w:color="000000" w:sz="4" w:space="0"/>
              <w:bottom w:val="single" w:color="000000" w:sz="4" w:space="0"/>
              <w:right w:val="single" w:color="000000" w:sz="4" w:space="0"/>
            </w:tcBorders>
          </w:tcPr>
          <w:p>
            <w:pPr>
              <w:pStyle w:val="afff7"/>
            </w:pPr>
            <w:r>
              <w:t xml:space="preserve">Страховым риском является повреждение, гибель или утрата застрахованного имущества в результате следующих событий:</w:t>
            </w:r>
          </w:p>
        </w:tc>
      </w:tr>
      <w:tr>
        <w:tc>
          <w:tcPr>
            <w:tcW w:w="4710" w:type="dxa"/>
            <w:tcBorders>
              <w:left w:val="single" w:color="000000" w:sz="4" w:space="0"/>
              <w:bottom w:val="single" w:color="000000" w:sz="4" w:space="0"/>
            </w:tcBorders>
          </w:tcPr>
          <w:p>
            <w:pPr>
              <w:pStyle w:val="afff7"/>
            </w:pPr>
            <w:r>
              <w:t xml:space="preserve">- Наезда транспортных средств </w:t>
            </w:r>
          </w:p>
        </w:tc>
        <w:tc>
          <w:tcPr>
            <w:tcW w:w="735" w:type="dxa"/>
            <w:tcBorders>
              <w:left w:val="single" w:color="000000" w:sz="4" w:space="0"/>
              <w:bottom w:val="single" w:color="000000" w:sz="4" w:space="0"/>
            </w:tcBorders>
            <w:vAlign w:val="center"/>
          </w:tcPr>
          <w:p>
            <w:pPr>
              <w:pStyle w:val="afff7"/>
              <w:jc w:val="center"/>
            </w:pPr>
            <w:r>
              <w:t xml:space="preserve">+</w:t>
            </w:r>
          </w:p>
        </w:tc>
        <w:tc>
          <w:tcPr>
            <w:tcW w:w="1080" w:type="dxa"/>
            <w:tcBorders>
              <w:left w:val="single" w:color="000000" w:sz="4" w:space="0"/>
              <w:bottom w:val="single" w:color="000000" w:sz="4" w:space="0"/>
            </w:tcBorders>
            <w:vAlign w:val="center"/>
          </w:tcPr>
          <w:p>
            <w:pPr>
              <w:pStyle w:val="afff7"/>
              <w:jc w:val="center"/>
            </w:pPr>
            <w:r>
              <w:t xml:space="preserve">+</w:t>
            </w:r>
          </w:p>
        </w:tc>
        <w:tc>
          <w:tcPr>
            <w:tcW w:w="1185" w:type="dxa"/>
            <w:tcBorders>
              <w:left w:val="single" w:color="000000" w:sz="4" w:space="0"/>
              <w:bottom w:val="single" w:color="000000" w:sz="4" w:space="0"/>
            </w:tcBorders>
            <w:vAlign w:val="center"/>
          </w:tcPr>
          <w:p>
            <w:pPr>
              <w:pStyle w:val="afff7"/>
              <w:jc w:val="center"/>
            </w:pPr>
            <w:r>
              <w:t xml:space="preserve">+</w:t>
            </w:r>
          </w:p>
        </w:tc>
        <w:tc>
          <w:tcPr>
            <w:tcW w:w="1245" w:type="dxa"/>
            <w:tcBorders>
              <w:left w:val="single" w:color="000000" w:sz="4" w:space="0"/>
              <w:bottom w:val="single" w:color="000000" w:sz="4" w:space="0"/>
            </w:tcBorders>
            <w:vAlign w:val="center"/>
          </w:tcPr>
          <w:p>
            <w:pPr>
              <w:pStyle w:val="afff7"/>
              <w:jc w:val="center"/>
            </w:pPr>
            <w:r>
              <w:t xml:space="preserve">+</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w:t>
            </w:r>
          </w:p>
        </w:tc>
      </w:tr>
      <w:tr>
        <w:tc>
          <w:tcPr>
            <w:tcW w:w="4710" w:type="dxa"/>
            <w:tcBorders>
              <w:left w:val="single" w:color="000000" w:sz="4" w:space="0"/>
              <w:bottom w:val="single" w:color="000000" w:sz="4" w:space="0"/>
            </w:tcBorders>
          </w:tcPr>
          <w:p>
            <w:pPr>
              <w:pStyle w:val="afff7"/>
            </w:pPr>
            <w:r>
              <w:t xml:space="preserve">- Падения на застрахованное имущество летающих объектов и их обломков, деревьев или их частей</w:t>
            </w:r>
          </w:p>
        </w:tc>
        <w:tc>
          <w:tcPr>
            <w:tcW w:w="735" w:type="dxa"/>
            <w:tcBorders>
              <w:left w:val="single" w:color="000000" w:sz="4" w:space="0"/>
              <w:bottom w:val="single" w:color="000000" w:sz="4" w:space="0"/>
            </w:tcBorders>
            <w:vAlign w:val="center"/>
          </w:tcPr>
          <w:p>
            <w:pPr>
              <w:pStyle w:val="afff7"/>
              <w:jc w:val="center"/>
            </w:pPr>
            <w:r>
              <w:t xml:space="preserve">+</w:t>
            </w:r>
          </w:p>
        </w:tc>
        <w:tc>
          <w:tcPr>
            <w:tcW w:w="1080" w:type="dxa"/>
            <w:tcBorders>
              <w:left w:val="single" w:color="000000" w:sz="4" w:space="0"/>
              <w:bottom w:val="single" w:color="000000" w:sz="4" w:space="0"/>
            </w:tcBorders>
            <w:vAlign w:val="center"/>
          </w:tcPr>
          <w:p>
            <w:pPr>
              <w:pStyle w:val="afff7"/>
              <w:jc w:val="center"/>
            </w:pPr>
            <w:r>
              <w:t xml:space="preserve">+</w:t>
            </w:r>
          </w:p>
        </w:tc>
        <w:tc>
          <w:tcPr>
            <w:tcW w:w="1185" w:type="dxa"/>
            <w:tcBorders>
              <w:left w:val="single" w:color="000000" w:sz="4" w:space="0"/>
              <w:bottom w:val="single" w:color="000000" w:sz="4" w:space="0"/>
            </w:tcBorders>
            <w:vAlign w:val="center"/>
          </w:tcPr>
          <w:p>
            <w:pPr>
              <w:pStyle w:val="afff7"/>
              <w:jc w:val="center"/>
            </w:pPr>
            <w:r>
              <w:t xml:space="preserve">+</w:t>
            </w:r>
          </w:p>
        </w:tc>
        <w:tc>
          <w:tcPr>
            <w:tcW w:w="1245" w:type="dxa"/>
            <w:tcBorders>
              <w:left w:val="single" w:color="000000" w:sz="4" w:space="0"/>
              <w:bottom w:val="single" w:color="000000" w:sz="4" w:space="0"/>
            </w:tcBorders>
            <w:vAlign w:val="center"/>
          </w:tcPr>
          <w:p>
            <w:pPr>
              <w:pStyle w:val="afff7"/>
              <w:jc w:val="center"/>
            </w:pPr>
            <w:r>
              <w:t xml:space="preserve">+</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w:t>
            </w:r>
          </w:p>
        </w:tc>
      </w:tr>
      <w:tr>
        <w:tc>
          <w:tcPr>
            <w:tcW w:w="4710" w:type="dxa"/>
            <w:tcBorders>
              <w:left w:val="single" w:color="000000" w:sz="4" w:space="0"/>
              <w:bottom w:val="single" w:color="000000" w:sz="4" w:space="0"/>
            </w:tcBorders>
          </w:tcPr>
          <w:p>
            <w:pPr>
              <w:pStyle w:val="afff7"/>
            </w:pPr>
            <w:r>
              <w:t xml:space="preserve">- Противоправных действий третьих лиц</w:t>
            </w:r>
          </w:p>
        </w:tc>
        <w:tc>
          <w:tcPr>
            <w:tcW w:w="735" w:type="dxa"/>
            <w:tcBorders>
              <w:left w:val="single" w:color="000000" w:sz="4" w:space="0"/>
              <w:bottom w:val="single" w:color="000000" w:sz="4" w:space="0"/>
            </w:tcBorders>
            <w:vAlign w:val="center"/>
          </w:tcPr>
          <w:p>
            <w:pPr>
              <w:pStyle w:val="afff7"/>
              <w:jc w:val="center"/>
            </w:pPr>
            <w:r>
              <w:t xml:space="preserve">+</w:t>
            </w:r>
          </w:p>
        </w:tc>
        <w:tc>
          <w:tcPr>
            <w:tcW w:w="1080" w:type="dxa"/>
            <w:tcBorders>
              <w:left w:val="single" w:color="000000" w:sz="4" w:space="0"/>
              <w:bottom w:val="single" w:color="000000" w:sz="4" w:space="0"/>
            </w:tcBorders>
            <w:vAlign w:val="center"/>
          </w:tcPr>
          <w:p>
            <w:pPr>
              <w:pStyle w:val="afff7"/>
              <w:jc w:val="center"/>
            </w:pPr>
            <w:r>
              <w:t xml:space="preserve">+</w:t>
            </w:r>
          </w:p>
        </w:tc>
        <w:tc>
          <w:tcPr>
            <w:tcW w:w="1185" w:type="dxa"/>
            <w:tcBorders>
              <w:left w:val="single" w:color="000000" w:sz="4" w:space="0"/>
              <w:bottom w:val="single" w:color="000000" w:sz="4" w:space="0"/>
            </w:tcBorders>
            <w:vAlign w:val="center"/>
          </w:tcPr>
          <w:p>
            <w:pPr>
              <w:pStyle w:val="afff7"/>
              <w:jc w:val="center"/>
            </w:pPr>
            <w:r>
              <w:t xml:space="preserve">+</w:t>
            </w:r>
          </w:p>
        </w:tc>
        <w:tc>
          <w:tcPr>
            <w:tcW w:w="1245" w:type="dxa"/>
            <w:tcBorders>
              <w:left w:val="single" w:color="000000" w:sz="4" w:space="0"/>
              <w:bottom w:val="single" w:color="000000" w:sz="4" w:space="0"/>
            </w:tcBorders>
            <w:vAlign w:val="center"/>
          </w:tcPr>
          <w:p>
            <w:pPr>
              <w:pStyle w:val="afff7"/>
              <w:jc w:val="center"/>
            </w:pPr>
            <w:r>
              <w:t xml:space="preserve">+</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w:t>
            </w:r>
          </w:p>
        </w:tc>
      </w:tr>
      <w:tr>
        <w:tc>
          <w:tcPr>
            <w:tcW w:w="4710" w:type="dxa"/>
            <w:tcBorders>
              <w:left w:val="single" w:color="000000" w:sz="4" w:space="0"/>
              <w:bottom w:val="single" w:color="000000" w:sz="4" w:space="0"/>
            </w:tcBorders>
          </w:tcPr>
          <w:p>
            <w:pPr>
              <w:pStyle w:val="afff7"/>
            </w:pPr>
            <w:r>
              <w:t xml:space="preserve">- Стихийных бедствий</w:t>
            </w:r>
          </w:p>
        </w:tc>
        <w:tc>
          <w:tcPr>
            <w:tcW w:w="735" w:type="dxa"/>
            <w:tcBorders>
              <w:left w:val="single" w:color="000000" w:sz="4" w:space="0"/>
              <w:bottom w:val="single" w:color="000000" w:sz="4" w:space="0"/>
            </w:tcBorders>
            <w:vAlign w:val="center"/>
          </w:tcPr>
          <w:p>
            <w:pPr>
              <w:pStyle w:val="afff7"/>
              <w:jc w:val="center"/>
            </w:pPr>
            <w:r>
              <w:t xml:space="preserve">+</w:t>
            </w:r>
          </w:p>
        </w:tc>
        <w:tc>
          <w:tcPr>
            <w:tcW w:w="1080" w:type="dxa"/>
            <w:tcBorders>
              <w:left w:val="single" w:color="000000" w:sz="4" w:space="0"/>
              <w:bottom w:val="single" w:color="000000" w:sz="4" w:space="0"/>
            </w:tcBorders>
            <w:vAlign w:val="center"/>
          </w:tcPr>
          <w:p>
            <w:pPr>
              <w:pStyle w:val="afff7"/>
              <w:jc w:val="center"/>
            </w:pPr>
            <w:r>
              <w:t xml:space="preserve">+</w:t>
            </w:r>
          </w:p>
        </w:tc>
        <w:tc>
          <w:tcPr>
            <w:tcW w:w="1185" w:type="dxa"/>
            <w:tcBorders>
              <w:left w:val="single" w:color="000000" w:sz="4" w:space="0"/>
              <w:bottom w:val="single" w:color="000000" w:sz="4" w:space="0"/>
            </w:tcBorders>
            <w:vAlign w:val="center"/>
          </w:tcPr>
          <w:p>
            <w:pPr>
              <w:pStyle w:val="afff7"/>
              <w:jc w:val="center"/>
            </w:pPr>
            <w:r>
              <w:t xml:space="preserve">+</w:t>
            </w:r>
          </w:p>
        </w:tc>
        <w:tc>
          <w:tcPr>
            <w:tcW w:w="1245" w:type="dxa"/>
            <w:tcBorders>
              <w:left w:val="single" w:color="000000" w:sz="4" w:space="0"/>
              <w:bottom w:val="single" w:color="000000" w:sz="4" w:space="0"/>
            </w:tcBorders>
            <w:vAlign w:val="center"/>
          </w:tcPr>
          <w:p>
            <w:pPr>
              <w:pStyle w:val="afff7"/>
              <w:jc w:val="center"/>
            </w:pPr>
            <w:r>
              <w:t xml:space="preserve">+</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w:t>
            </w:r>
          </w:p>
        </w:tc>
      </w:tr>
      <w:tr>
        <w:tc>
          <w:tcPr>
            <w:tcW w:w="4710" w:type="dxa"/>
            <w:tcBorders>
              <w:left w:val="single" w:color="000000" w:sz="4" w:space="0"/>
              <w:bottom w:val="single" w:color="000000" w:sz="4" w:space="0"/>
            </w:tcBorders>
          </w:tcPr>
          <w:p>
            <w:pPr>
              <w:pStyle w:val="afff7"/>
            </w:pPr>
            <w:r>
              <w:t xml:space="preserve">- Пожара</w:t>
            </w:r>
          </w:p>
        </w:tc>
        <w:tc>
          <w:tcPr>
            <w:tcW w:w="735" w:type="dxa"/>
            <w:tcBorders>
              <w:left w:val="single" w:color="000000" w:sz="4" w:space="0"/>
              <w:bottom w:val="single" w:color="000000" w:sz="4" w:space="0"/>
            </w:tcBorders>
            <w:vAlign w:val="center"/>
          </w:tcPr>
          <w:p>
            <w:pPr>
              <w:pStyle w:val="afff7"/>
              <w:jc w:val="center"/>
            </w:pPr>
            <w:r>
              <w:t xml:space="preserve">+</w:t>
            </w:r>
          </w:p>
        </w:tc>
        <w:tc>
          <w:tcPr>
            <w:tcW w:w="1080" w:type="dxa"/>
            <w:tcBorders>
              <w:left w:val="single" w:color="000000" w:sz="4" w:space="0"/>
              <w:bottom w:val="single" w:color="000000" w:sz="4" w:space="0"/>
            </w:tcBorders>
            <w:vAlign w:val="center"/>
          </w:tcPr>
          <w:p>
            <w:pPr>
              <w:pStyle w:val="afff7"/>
              <w:jc w:val="center"/>
            </w:pPr>
            <w:r>
              <w:t xml:space="preserve">+</w:t>
            </w:r>
          </w:p>
        </w:tc>
        <w:tc>
          <w:tcPr>
            <w:tcW w:w="1185" w:type="dxa"/>
            <w:tcBorders>
              <w:left w:val="single" w:color="000000" w:sz="4" w:space="0"/>
              <w:bottom w:val="single" w:color="000000" w:sz="4" w:space="0"/>
            </w:tcBorders>
            <w:vAlign w:val="center"/>
          </w:tcPr>
          <w:p>
            <w:pPr>
              <w:pStyle w:val="afff7"/>
              <w:jc w:val="center"/>
            </w:pPr>
            <w:r>
              <w:t xml:space="preserve">+</w:t>
            </w:r>
          </w:p>
        </w:tc>
        <w:tc>
          <w:tcPr>
            <w:tcW w:w="1245" w:type="dxa"/>
            <w:tcBorders>
              <w:left w:val="single" w:color="000000" w:sz="4" w:space="0"/>
              <w:bottom w:val="single" w:color="000000" w:sz="4" w:space="0"/>
            </w:tcBorders>
            <w:vAlign w:val="center"/>
          </w:tcPr>
          <w:p>
            <w:pPr>
              <w:pStyle w:val="afff7"/>
              <w:jc w:val="center"/>
            </w:pPr>
            <w:r>
              <w:t xml:space="preserve">+</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w:t>
            </w:r>
          </w:p>
        </w:tc>
      </w:tr>
      <w:tr>
        <w:tc>
          <w:tcPr>
            <w:tcW w:w="4710" w:type="dxa"/>
            <w:tcBorders>
              <w:left w:val="single" w:color="000000" w:sz="4" w:space="0"/>
              <w:bottom w:val="single" w:color="000000" w:sz="4" w:space="0"/>
            </w:tcBorders>
          </w:tcPr>
          <w:p>
            <w:pPr>
              <w:pStyle w:val="afff7"/>
            </w:pPr>
            <w:r>
              <w:t xml:space="preserve">- Взрыва газа, употребляемого для бытовых нужд</w:t>
            </w:r>
          </w:p>
        </w:tc>
        <w:tc>
          <w:tcPr>
            <w:tcW w:w="735" w:type="dxa"/>
            <w:tcBorders>
              <w:left w:val="single" w:color="000000" w:sz="4" w:space="0"/>
              <w:bottom w:val="single" w:color="000000" w:sz="4" w:space="0"/>
            </w:tcBorders>
            <w:vAlign w:val="center"/>
          </w:tcPr>
          <w:p>
            <w:pPr>
              <w:pStyle w:val="afff7"/>
              <w:jc w:val="center"/>
            </w:pPr>
            <w:r>
              <w:t xml:space="preserve">+</w:t>
            </w:r>
          </w:p>
        </w:tc>
        <w:tc>
          <w:tcPr>
            <w:tcW w:w="1080" w:type="dxa"/>
            <w:tcBorders>
              <w:left w:val="single" w:color="000000" w:sz="4" w:space="0"/>
              <w:bottom w:val="single" w:color="000000" w:sz="4" w:space="0"/>
            </w:tcBorders>
            <w:vAlign w:val="center"/>
          </w:tcPr>
          <w:p>
            <w:pPr>
              <w:pStyle w:val="afff7"/>
              <w:jc w:val="center"/>
            </w:pPr>
            <w:r>
              <w:t xml:space="preserve">+</w:t>
            </w:r>
          </w:p>
        </w:tc>
        <w:tc>
          <w:tcPr>
            <w:tcW w:w="1185" w:type="dxa"/>
            <w:tcBorders>
              <w:left w:val="single" w:color="000000" w:sz="4" w:space="0"/>
              <w:bottom w:val="single" w:color="000000" w:sz="4" w:space="0"/>
            </w:tcBorders>
            <w:vAlign w:val="center"/>
          </w:tcPr>
          <w:p>
            <w:pPr>
              <w:pStyle w:val="afff7"/>
              <w:jc w:val="center"/>
            </w:pPr>
            <w:r>
              <w:t xml:space="preserve">+</w:t>
            </w:r>
          </w:p>
        </w:tc>
        <w:tc>
          <w:tcPr>
            <w:tcW w:w="1245" w:type="dxa"/>
            <w:tcBorders>
              <w:left w:val="single" w:color="000000" w:sz="4" w:space="0"/>
              <w:bottom w:val="single" w:color="000000" w:sz="4" w:space="0"/>
            </w:tcBorders>
            <w:vAlign w:val="center"/>
          </w:tcPr>
          <w:p>
            <w:pPr>
              <w:pStyle w:val="afff7"/>
              <w:jc w:val="center"/>
            </w:pPr>
            <w:r>
              <w:t xml:space="preserve">+</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w:t>
            </w:r>
          </w:p>
        </w:tc>
      </w:tr>
      <w:tr>
        <w:tc>
          <w:tcPr>
            <w:tcW w:w="4710" w:type="dxa"/>
            <w:tcBorders>
              <w:left w:val="single" w:color="000000" w:sz="4" w:space="0"/>
              <w:bottom w:val="single" w:color="000000" w:sz="4" w:space="0"/>
            </w:tcBorders>
          </w:tcPr>
          <w:p>
            <w:pPr>
              <w:pStyle w:val="afff7"/>
            </w:pPr>
            <w:r>
              <w:t xml:space="preserve">- Повреждений водой</w:t>
            </w:r>
          </w:p>
        </w:tc>
        <w:tc>
          <w:tcPr>
            <w:tcW w:w="735" w:type="dxa"/>
            <w:tcBorders>
              <w:left w:val="single" w:color="000000" w:sz="4" w:space="0"/>
              <w:bottom w:val="single" w:color="000000" w:sz="4" w:space="0"/>
            </w:tcBorders>
            <w:vAlign w:val="center"/>
          </w:tcPr>
          <w:p>
            <w:pPr>
              <w:pStyle w:val="afff7"/>
              <w:jc w:val="center"/>
            </w:pPr>
            <w:r>
              <w:t xml:space="preserve">+</w:t>
            </w:r>
          </w:p>
        </w:tc>
        <w:tc>
          <w:tcPr>
            <w:tcW w:w="1080" w:type="dxa"/>
            <w:tcBorders>
              <w:left w:val="single" w:color="000000" w:sz="4" w:space="0"/>
              <w:bottom w:val="single" w:color="000000" w:sz="4" w:space="0"/>
            </w:tcBorders>
            <w:vAlign w:val="center"/>
          </w:tcPr>
          <w:p>
            <w:pPr>
              <w:pStyle w:val="afff7"/>
              <w:jc w:val="center"/>
            </w:pPr>
            <w:r>
              <w:t xml:space="preserve">+</w:t>
            </w:r>
          </w:p>
        </w:tc>
        <w:tc>
          <w:tcPr>
            <w:tcW w:w="1185" w:type="dxa"/>
            <w:tcBorders>
              <w:left w:val="single" w:color="000000" w:sz="4" w:space="0"/>
              <w:bottom w:val="single" w:color="000000" w:sz="4" w:space="0"/>
            </w:tcBorders>
            <w:vAlign w:val="center"/>
          </w:tcPr>
          <w:p>
            <w:pPr>
              <w:pStyle w:val="afff7"/>
              <w:jc w:val="center"/>
            </w:pPr>
            <w:r>
              <w:t xml:space="preserve">+</w:t>
            </w:r>
          </w:p>
        </w:tc>
        <w:tc>
          <w:tcPr>
            <w:tcW w:w="1245" w:type="dxa"/>
            <w:tcBorders>
              <w:left w:val="single" w:color="000000" w:sz="4" w:space="0"/>
              <w:bottom w:val="single" w:color="000000" w:sz="4" w:space="0"/>
            </w:tcBorders>
            <w:vAlign w:val="center"/>
          </w:tcPr>
          <w:p>
            <w:pPr>
              <w:pStyle w:val="afff7"/>
              <w:jc w:val="center"/>
            </w:pPr>
            <w:r>
              <w:t xml:space="preserve">+</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w:t>
            </w:r>
          </w:p>
        </w:tc>
      </w:tr>
      <w:tr>
        <w:tc>
          <w:tcPr>
            <w:tcW w:w="4710" w:type="dxa"/>
            <w:tcBorders>
              <w:left w:val="single" w:color="000000" w:sz="4" w:space="0"/>
              <w:bottom w:val="single" w:color="000000" w:sz="4" w:space="0"/>
            </w:tcBorders>
          </w:tcPr>
          <w:p>
            <w:pPr>
              <w:pStyle w:val="afff7"/>
            </w:pPr>
            <w:r>
              <w:t xml:space="preserve">- Террористического акта</w:t>
            </w:r>
          </w:p>
        </w:tc>
        <w:tc>
          <w:tcPr>
            <w:tcW w:w="735" w:type="dxa"/>
            <w:tcBorders>
              <w:left w:val="single" w:color="000000" w:sz="4" w:space="0"/>
              <w:bottom w:val="single" w:color="000000" w:sz="4" w:space="0"/>
            </w:tcBorders>
            <w:vAlign w:val="center"/>
          </w:tcPr>
          <w:p>
            <w:pPr>
              <w:pStyle w:val="afff7"/>
              <w:jc w:val="center"/>
            </w:pPr>
            <w:r>
              <w:t xml:space="preserve">+</w:t>
            </w:r>
          </w:p>
        </w:tc>
        <w:tc>
          <w:tcPr>
            <w:tcW w:w="1080" w:type="dxa"/>
            <w:tcBorders>
              <w:left w:val="single" w:color="000000" w:sz="4" w:space="0"/>
              <w:bottom w:val="single" w:color="000000" w:sz="4" w:space="0"/>
            </w:tcBorders>
            <w:vAlign w:val="center"/>
          </w:tcPr>
          <w:p>
            <w:pPr>
              <w:pStyle w:val="afff7"/>
              <w:jc w:val="center"/>
            </w:pPr>
            <w:r>
              <w:t xml:space="preserve">+</w:t>
            </w:r>
          </w:p>
        </w:tc>
        <w:tc>
          <w:tcPr>
            <w:tcW w:w="1185" w:type="dxa"/>
            <w:tcBorders>
              <w:left w:val="single" w:color="000000" w:sz="4" w:space="0"/>
              <w:bottom w:val="single" w:color="000000" w:sz="4" w:space="0"/>
            </w:tcBorders>
            <w:vAlign w:val="center"/>
          </w:tcPr>
          <w:p>
            <w:pPr>
              <w:pStyle w:val="afff7"/>
              <w:jc w:val="center"/>
            </w:pPr>
            <w:r>
              <w:t xml:space="preserve">+</w:t>
            </w:r>
          </w:p>
        </w:tc>
        <w:tc>
          <w:tcPr>
            <w:tcW w:w="1245" w:type="dxa"/>
            <w:tcBorders>
              <w:left w:val="single" w:color="000000" w:sz="4" w:space="0"/>
              <w:bottom w:val="single" w:color="000000" w:sz="4" w:space="0"/>
            </w:tcBorders>
            <w:vAlign w:val="center"/>
          </w:tcPr>
          <w:p>
            <w:pPr>
              <w:pStyle w:val="afff7"/>
              <w:jc w:val="center"/>
            </w:pPr>
            <w:r>
              <w:t xml:space="preserve">+</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w:t>
            </w:r>
          </w:p>
        </w:tc>
      </w:tr>
      <w:tr>
        <w:tc>
          <w:tcPr>
            <w:tcW w:w="4710" w:type="dxa"/>
            <w:tcBorders>
              <w:left w:val="single" w:color="000000" w:sz="4" w:space="0"/>
              <w:bottom w:val="single" w:color="000000" w:sz="4" w:space="0"/>
            </w:tcBorders>
          </w:tcPr>
          <w:p>
            <w:pPr>
              <w:pStyle w:val="afff7"/>
            </w:pPr>
            <w:r>
              <w:t xml:space="preserve">- Колебаний параметров электрической сети</w:t>
            </w:r>
          </w:p>
        </w:tc>
        <w:tc>
          <w:tcPr>
            <w:tcW w:w="735" w:type="dxa"/>
            <w:tcBorders>
              <w:left w:val="single" w:color="000000" w:sz="4" w:space="0"/>
              <w:bottom w:val="single" w:color="000000" w:sz="4" w:space="0"/>
            </w:tcBorders>
            <w:vAlign w:val="center"/>
          </w:tcPr>
          <w:p>
            <w:pPr>
              <w:pStyle w:val="afff7"/>
              <w:jc w:val="center"/>
            </w:pPr>
            <w:r>
              <w:t xml:space="preserve">+</w:t>
            </w:r>
          </w:p>
        </w:tc>
        <w:tc>
          <w:tcPr>
            <w:tcW w:w="1080" w:type="dxa"/>
            <w:tcBorders>
              <w:left w:val="single" w:color="000000" w:sz="4" w:space="0"/>
              <w:bottom w:val="single" w:color="000000" w:sz="4" w:space="0"/>
            </w:tcBorders>
            <w:vAlign w:val="center"/>
          </w:tcPr>
          <w:p>
            <w:pPr>
              <w:pStyle w:val="afff7"/>
              <w:jc w:val="center"/>
            </w:pPr>
            <w:r>
              <w:t xml:space="preserve">+</w:t>
            </w:r>
          </w:p>
        </w:tc>
        <w:tc>
          <w:tcPr>
            <w:tcW w:w="1185" w:type="dxa"/>
            <w:tcBorders>
              <w:left w:val="single" w:color="000000" w:sz="4" w:space="0"/>
              <w:bottom w:val="single" w:color="000000" w:sz="4" w:space="0"/>
            </w:tcBorders>
            <w:vAlign w:val="center"/>
          </w:tcPr>
          <w:p>
            <w:pPr>
              <w:pStyle w:val="afff7"/>
              <w:jc w:val="center"/>
            </w:pPr>
            <w:r>
              <w:t xml:space="preserve">+</w:t>
            </w:r>
          </w:p>
        </w:tc>
        <w:tc>
          <w:tcPr>
            <w:tcW w:w="1245" w:type="dxa"/>
            <w:tcBorders>
              <w:left w:val="single" w:color="000000" w:sz="4" w:space="0"/>
              <w:bottom w:val="single" w:color="000000" w:sz="4" w:space="0"/>
            </w:tcBorders>
            <w:vAlign w:val="center"/>
          </w:tcPr>
          <w:p>
            <w:pPr>
              <w:pStyle w:val="afff7"/>
              <w:jc w:val="center"/>
            </w:pPr>
            <w:r>
              <w:t xml:space="preserve">+</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w:t>
            </w:r>
          </w:p>
        </w:tc>
      </w:tr>
      <w:tr>
        <w:tc>
          <w:tcPr>
            <w:tcW w:w="4710" w:type="dxa"/>
            <w:tcBorders>
              <w:left w:val="single" w:color="000000" w:sz="4" w:space="0"/>
              <w:bottom w:val="single" w:color="000000" w:sz="4" w:space="0"/>
            </w:tcBorders>
          </w:tcPr>
          <w:p>
            <w:pPr>
              <w:pStyle w:val="afff7"/>
              <w:rPr>
                <w:b/>
                <w:bCs/>
              </w:rPr>
            </w:pPr>
            <w:r>
              <w:rPr>
                <w:b/>
                <w:bCs/>
              </w:rPr>
              <w:t xml:space="preserve">2. Гражданская ответственность, тыс. руб.</w:t>
            </w:r>
          </w:p>
        </w:tc>
        <w:tc>
          <w:tcPr>
            <w:tcW w:w="735" w:type="dxa"/>
            <w:tcBorders>
              <w:left w:val="single" w:color="000000" w:sz="4" w:space="0"/>
              <w:bottom w:val="single" w:color="000000" w:sz="4" w:space="0"/>
            </w:tcBorders>
            <w:vAlign w:val="center"/>
          </w:tcPr>
          <w:p>
            <w:pPr>
              <w:pStyle w:val="afff7"/>
              <w:jc w:val="center"/>
            </w:pPr>
            <w:r>
              <w:t xml:space="preserve">120</w:t>
            </w:r>
          </w:p>
        </w:tc>
        <w:tc>
          <w:tcPr>
            <w:tcW w:w="1080" w:type="dxa"/>
            <w:tcBorders>
              <w:left w:val="single" w:color="000000" w:sz="4" w:space="0"/>
              <w:bottom w:val="single" w:color="000000" w:sz="4" w:space="0"/>
            </w:tcBorders>
            <w:vAlign w:val="center"/>
          </w:tcPr>
          <w:p>
            <w:pPr>
              <w:pStyle w:val="afff7"/>
              <w:jc w:val="center"/>
            </w:pPr>
            <w:r>
              <w:t xml:space="preserve">300 / 50</w:t>
            </w:r>
          </w:p>
        </w:tc>
        <w:tc>
          <w:tcPr>
            <w:tcW w:w="1185" w:type="dxa"/>
            <w:tcBorders>
              <w:left w:val="single" w:color="000000" w:sz="4" w:space="0"/>
              <w:bottom w:val="single" w:color="000000" w:sz="4" w:space="0"/>
            </w:tcBorders>
            <w:vAlign w:val="center"/>
          </w:tcPr>
          <w:p>
            <w:pPr>
              <w:pStyle w:val="afff7"/>
              <w:jc w:val="center"/>
            </w:pPr>
            <w:r>
              <w:t xml:space="preserve">700 / 50</w:t>
            </w:r>
          </w:p>
        </w:tc>
        <w:tc>
          <w:tcPr>
            <w:tcW w:w="1245" w:type="dxa"/>
            <w:tcBorders>
              <w:left w:val="single" w:color="000000" w:sz="4" w:space="0"/>
              <w:bottom w:val="single" w:color="000000" w:sz="4" w:space="0"/>
            </w:tcBorders>
            <w:vAlign w:val="center"/>
          </w:tcPr>
          <w:p>
            <w:pPr>
              <w:pStyle w:val="afff7"/>
              <w:jc w:val="center"/>
            </w:pPr>
            <w:r>
              <w:t xml:space="preserve">1 250 / 50</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1 550 / 100</w:t>
            </w:r>
          </w:p>
        </w:tc>
      </w:tr>
      <w:tr>
        <w:tc>
          <w:tcPr>
            <w:tcW w:w="10260" w:type="dxa"/>
            <w:gridSpan w:val="6"/>
            <w:tcBorders>
              <w:left w:val="single" w:color="000000" w:sz="4" w:space="0"/>
              <w:bottom w:val="single" w:color="000000" w:sz="4" w:space="0"/>
              <w:right w:val="single" w:color="000000" w:sz="4" w:space="0"/>
            </w:tcBorders>
          </w:tcPr>
          <w:p>
            <w:pPr>
              <w:pStyle w:val="afff7"/>
              <w:rPr>
                <w:b/>
                <w:bCs/>
              </w:rPr>
            </w:pPr>
            <w:r>
              <w:rPr>
                <w:b/>
                <w:bCs/>
              </w:rPr>
              <w:t xml:space="preserve">3. Страхование дополнительных расходов</w:t>
            </w:r>
          </w:p>
        </w:tc>
      </w:tr>
      <w:tr>
        <w:tc>
          <w:tcPr>
            <w:tcW w:w="4710" w:type="dxa"/>
            <w:tcBorders>
              <w:left w:val="single" w:color="000000" w:sz="4" w:space="0"/>
              <w:bottom w:val="single" w:color="000000" w:sz="4" w:space="0"/>
            </w:tcBorders>
          </w:tcPr>
          <w:p>
            <w:pPr>
              <w:pStyle w:val="afff7"/>
              <w:numPr>
                <w:numId w:val="25"/>
                <w:ilvl w:val="0"/>
              </w:numPr>
            </w:pPr>
            <w:r>
              <w:t xml:space="preserve">Уборка территории (1 обращение за время действия Договора), тыс. руб.</w:t>
            </w:r>
          </w:p>
        </w:tc>
        <w:tc>
          <w:tcPr>
            <w:tcW w:w="735" w:type="dxa"/>
            <w:tcBorders>
              <w:left w:val="single" w:color="000000" w:sz="4" w:space="0"/>
              <w:bottom w:val="single" w:color="000000" w:sz="4" w:space="0"/>
            </w:tcBorders>
            <w:vAlign w:val="center"/>
          </w:tcPr>
          <w:p>
            <w:pPr>
              <w:pStyle w:val="afff7"/>
              <w:jc w:val="center"/>
            </w:pPr>
            <w:r>
              <w:t xml:space="preserve">-</w:t>
            </w:r>
          </w:p>
        </w:tc>
        <w:tc>
          <w:tcPr>
            <w:tcW w:w="1080" w:type="dxa"/>
            <w:tcBorders>
              <w:left w:val="single" w:color="000000" w:sz="4" w:space="0"/>
              <w:bottom w:val="single" w:color="000000" w:sz="4" w:space="0"/>
            </w:tcBorders>
            <w:vAlign w:val="center"/>
          </w:tcPr>
          <w:p>
            <w:pPr>
              <w:pStyle w:val="afff7"/>
              <w:jc w:val="center"/>
            </w:pPr>
            <w:r>
              <w:t xml:space="preserve">5</w:t>
            </w:r>
          </w:p>
        </w:tc>
        <w:tc>
          <w:tcPr>
            <w:tcW w:w="1185" w:type="dxa"/>
            <w:tcBorders>
              <w:left w:val="single" w:color="000000" w:sz="4" w:space="0"/>
              <w:bottom w:val="single" w:color="000000" w:sz="4" w:space="0"/>
            </w:tcBorders>
            <w:vAlign w:val="center"/>
          </w:tcPr>
          <w:p>
            <w:pPr>
              <w:pStyle w:val="afff7"/>
              <w:jc w:val="center"/>
            </w:pPr>
            <w:r>
              <w:t xml:space="preserve">10</w:t>
            </w:r>
          </w:p>
        </w:tc>
        <w:tc>
          <w:tcPr>
            <w:tcW w:w="1245" w:type="dxa"/>
            <w:tcBorders>
              <w:left w:val="single" w:color="000000" w:sz="4" w:space="0"/>
              <w:bottom w:val="single" w:color="000000" w:sz="4" w:space="0"/>
            </w:tcBorders>
            <w:vAlign w:val="center"/>
          </w:tcPr>
          <w:p>
            <w:pPr>
              <w:pStyle w:val="afff7"/>
              <w:jc w:val="center"/>
            </w:pPr>
            <w:r>
              <w:t xml:space="preserve">15</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20</w:t>
            </w:r>
          </w:p>
        </w:tc>
      </w:tr>
      <w:tr>
        <w:tc>
          <w:tcPr>
            <w:tcW w:w="4710" w:type="dxa"/>
            <w:tcBorders>
              <w:left w:val="single" w:color="000000" w:sz="4" w:space="0"/>
              <w:bottom w:val="single" w:color="000000" w:sz="4" w:space="0"/>
            </w:tcBorders>
          </w:tcPr>
          <w:p>
            <w:pPr>
              <w:pStyle w:val="afff7"/>
              <w:numPr>
                <w:numId w:val="26"/>
                <w:ilvl w:val="0"/>
              </w:numPr>
            </w:pPr>
            <w:r>
              <w:t xml:space="preserve">Помощь на дому (3 обращения за время действия Договора), тыс. руб.</w:t>
            </w:r>
          </w:p>
        </w:tc>
        <w:tc>
          <w:tcPr>
            <w:tcW w:w="735" w:type="dxa"/>
            <w:tcBorders>
              <w:left w:val="single" w:color="000000" w:sz="4" w:space="0"/>
              <w:bottom w:val="single" w:color="000000" w:sz="4" w:space="0"/>
            </w:tcBorders>
            <w:vAlign w:val="center"/>
          </w:tcPr>
          <w:p>
            <w:pPr>
              <w:pStyle w:val="afff7"/>
              <w:jc w:val="center"/>
            </w:pPr>
            <w:r>
              <w:t xml:space="preserve">-</w:t>
            </w:r>
          </w:p>
        </w:tc>
        <w:tc>
          <w:tcPr>
            <w:tcW w:w="1080" w:type="dxa"/>
            <w:tcBorders>
              <w:left w:val="single" w:color="000000" w:sz="4" w:space="0"/>
              <w:bottom w:val="single" w:color="000000" w:sz="4" w:space="0"/>
            </w:tcBorders>
            <w:vAlign w:val="center"/>
          </w:tcPr>
          <w:p>
            <w:pPr>
              <w:pStyle w:val="afff7"/>
              <w:jc w:val="center"/>
            </w:pPr>
            <w:r>
              <w:t xml:space="preserve">5</w:t>
            </w:r>
          </w:p>
        </w:tc>
        <w:tc>
          <w:tcPr>
            <w:tcW w:w="1185" w:type="dxa"/>
            <w:tcBorders>
              <w:left w:val="single" w:color="000000" w:sz="4" w:space="0"/>
              <w:bottom w:val="single" w:color="000000" w:sz="4" w:space="0"/>
            </w:tcBorders>
            <w:vAlign w:val="center"/>
          </w:tcPr>
          <w:p>
            <w:pPr>
              <w:pStyle w:val="afff7"/>
              <w:jc w:val="center"/>
            </w:pPr>
            <w:r>
              <w:t xml:space="preserve">7,5</w:t>
            </w:r>
          </w:p>
        </w:tc>
        <w:tc>
          <w:tcPr>
            <w:tcW w:w="1245" w:type="dxa"/>
            <w:tcBorders>
              <w:left w:val="single" w:color="000000" w:sz="4" w:space="0"/>
              <w:bottom w:val="single" w:color="000000" w:sz="4" w:space="0"/>
            </w:tcBorders>
            <w:vAlign w:val="center"/>
          </w:tcPr>
          <w:p>
            <w:pPr>
              <w:pStyle w:val="afff7"/>
              <w:jc w:val="center"/>
            </w:pPr>
            <w:r>
              <w:t xml:space="preserve">10</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15</w:t>
            </w:r>
          </w:p>
        </w:tc>
      </w:tr>
      <w:tr>
        <w:tc>
          <w:tcPr>
            <w:tcW w:w="4710" w:type="dxa"/>
            <w:tcBorders>
              <w:left w:val="single" w:color="000000" w:sz="4" w:space="0"/>
              <w:bottom w:val="single" w:color="000000" w:sz="4" w:space="0"/>
            </w:tcBorders>
          </w:tcPr>
          <w:p>
            <w:pPr>
              <w:pStyle w:val="afff7"/>
            </w:pPr>
            <w:r>
              <w:t xml:space="preserve">Страховая сумма на сервисные услуги (тыс. руб.) </w:t>
            </w:r>
          </w:p>
        </w:tc>
        <w:tc>
          <w:tcPr>
            <w:tcW w:w="735" w:type="dxa"/>
            <w:tcBorders>
              <w:left w:val="single" w:color="000000" w:sz="4" w:space="0"/>
              <w:bottom w:val="single" w:color="000000" w:sz="4" w:space="0"/>
            </w:tcBorders>
            <w:vAlign w:val="center"/>
          </w:tcPr>
          <w:p>
            <w:pPr>
              <w:pStyle w:val="afff7"/>
              <w:jc w:val="center"/>
            </w:pPr>
            <w:r>
              <w:t xml:space="preserve">-</w:t>
            </w:r>
          </w:p>
        </w:tc>
        <w:tc>
          <w:tcPr>
            <w:tcW w:w="1080" w:type="dxa"/>
            <w:tcBorders>
              <w:left w:val="single" w:color="000000" w:sz="4" w:space="0"/>
              <w:bottom w:val="single" w:color="000000" w:sz="4" w:space="0"/>
            </w:tcBorders>
            <w:vAlign w:val="center"/>
          </w:tcPr>
          <w:p>
            <w:pPr>
              <w:pStyle w:val="afff7"/>
              <w:jc w:val="center"/>
            </w:pPr>
            <w:r>
              <w:t xml:space="preserve">20</w:t>
            </w:r>
          </w:p>
        </w:tc>
        <w:tc>
          <w:tcPr>
            <w:tcW w:w="1185" w:type="dxa"/>
            <w:tcBorders>
              <w:left w:val="single" w:color="000000" w:sz="4" w:space="0"/>
              <w:bottom w:val="single" w:color="000000" w:sz="4" w:space="0"/>
            </w:tcBorders>
            <w:vAlign w:val="center"/>
          </w:tcPr>
          <w:p>
            <w:pPr>
              <w:pStyle w:val="afff7"/>
              <w:jc w:val="center"/>
            </w:pPr>
            <w:r>
              <w:t xml:space="preserve">50</w:t>
            </w:r>
          </w:p>
        </w:tc>
        <w:tc>
          <w:tcPr>
            <w:tcW w:w="1245" w:type="dxa"/>
            <w:tcBorders>
              <w:left w:val="single" w:color="000000" w:sz="4" w:space="0"/>
              <w:bottom w:val="single" w:color="000000" w:sz="4" w:space="0"/>
            </w:tcBorders>
            <w:vAlign w:val="center"/>
          </w:tcPr>
          <w:p>
            <w:pPr>
              <w:pStyle w:val="afff7"/>
              <w:jc w:val="center"/>
            </w:pPr>
            <w:r>
              <w:t xml:space="preserve">75</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150</w:t>
            </w:r>
          </w:p>
        </w:tc>
      </w:tr>
      <w:tr>
        <w:tc>
          <w:tcPr>
            <w:tcW w:w="4710" w:type="dxa"/>
            <w:tcBorders>
              <w:left w:val="single" w:color="000000" w:sz="4" w:space="0"/>
              <w:bottom w:val="single" w:color="000000" w:sz="4" w:space="0"/>
            </w:tcBorders>
          </w:tcPr>
          <w:p>
            <w:pPr>
              <w:pStyle w:val="afff7"/>
              <w:numPr>
                <w:numId w:val="27"/>
                <w:ilvl w:val="0"/>
              </w:numPr>
            </w:pPr>
            <w:r>
              <w:t xml:space="preserve">Подбор компаний для проведения клининговых работ (уборки), (кол-во обращений, шт.)</w:t>
            </w:r>
          </w:p>
          <w:p>
            <w:pPr>
              <w:pStyle w:val="afff7"/>
            </w:pPr>
            <w:r>
              <w:t xml:space="preserve">Подбор от 1-й до 3-х клининговых компаний в указанном клиентом регионе (городе). Предоставление их контактов, а так же списка услуг и цен на эти услуги.</w:t>
            </w:r>
          </w:p>
        </w:tc>
        <w:tc>
          <w:tcPr>
            <w:tcW w:w="735" w:type="dxa"/>
            <w:tcBorders>
              <w:left w:val="single" w:color="000000" w:sz="4" w:space="0"/>
              <w:bottom w:val="single" w:color="000000" w:sz="4" w:space="0"/>
            </w:tcBorders>
            <w:vAlign w:val="center"/>
          </w:tcPr>
          <w:p>
            <w:pPr>
              <w:pStyle w:val="afff7"/>
              <w:jc w:val="center"/>
            </w:pPr>
            <w:r>
              <w:t xml:space="preserve">-</w:t>
            </w:r>
          </w:p>
        </w:tc>
        <w:tc>
          <w:tcPr>
            <w:tcW w:w="1080" w:type="dxa"/>
            <w:tcBorders>
              <w:left w:val="single" w:color="000000" w:sz="4" w:space="0"/>
              <w:bottom w:val="single" w:color="000000" w:sz="4" w:space="0"/>
            </w:tcBorders>
            <w:vAlign w:val="center"/>
          </w:tcPr>
          <w:p>
            <w:pPr>
              <w:pStyle w:val="afff7"/>
              <w:jc w:val="center"/>
            </w:pPr>
            <w:r>
              <w:t xml:space="preserve">-</w:t>
            </w:r>
          </w:p>
        </w:tc>
        <w:tc>
          <w:tcPr>
            <w:tcW w:w="1185" w:type="dxa"/>
            <w:tcBorders>
              <w:left w:val="single" w:color="000000" w:sz="4" w:space="0"/>
              <w:bottom w:val="single" w:color="000000" w:sz="4" w:space="0"/>
            </w:tcBorders>
            <w:vAlign w:val="center"/>
          </w:tcPr>
          <w:p>
            <w:pPr>
              <w:pStyle w:val="afff7"/>
              <w:jc w:val="center"/>
            </w:pPr>
            <w:r>
              <w:t xml:space="preserve">-</w:t>
            </w:r>
          </w:p>
        </w:tc>
        <w:tc>
          <w:tcPr>
            <w:tcW w:w="1245" w:type="dxa"/>
            <w:tcBorders>
              <w:left w:val="single" w:color="000000" w:sz="4" w:space="0"/>
              <w:bottom w:val="single" w:color="000000" w:sz="4" w:space="0"/>
            </w:tcBorders>
            <w:vAlign w:val="center"/>
          </w:tcPr>
          <w:p>
            <w:pPr>
              <w:pStyle w:val="afff7"/>
              <w:jc w:val="center"/>
            </w:pPr>
            <w:r>
              <w:t xml:space="preserve">-</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10</w:t>
            </w:r>
          </w:p>
        </w:tc>
      </w:tr>
      <w:tr>
        <w:tc>
          <w:tcPr>
            <w:tcW w:w="4710" w:type="dxa"/>
            <w:tcBorders>
              <w:left w:val="single" w:color="000000" w:sz="4" w:space="0"/>
              <w:bottom w:val="single" w:color="000000" w:sz="4" w:space="0"/>
            </w:tcBorders>
          </w:tcPr>
          <w:p>
            <w:pPr>
              <w:pStyle w:val="afff7"/>
              <w:numPr>
                <w:numId w:val="28"/>
                <w:ilvl w:val="0"/>
              </w:numPr>
            </w:pPr>
            <w:r>
              <w:t xml:space="preserve">Мастер онлайн, (кол-во обращений, шт.)</w:t>
            </w:r>
          </w:p>
          <w:p>
            <w:pPr>
              <w:pStyle w:val="afff7"/>
            </w:pPr>
            <w:r>
              <w:t xml:space="preserve">- удаленная диагностика по видеосвязи;</w:t>
            </w:r>
          </w:p>
          <w:p>
            <w:pPr>
              <w:pStyle w:val="afff7"/>
            </w:pPr>
            <w:r>
              <w:t xml:space="preserve">- оценка ситуации в режиме онлайн, инструктаж по порядку действий для самостоятельного устранения неисправности в работе сантехнических узлов, электрической сети или устранения других мелких неполадок в квартире/доме;</w:t>
            </w:r>
          </w:p>
          <w:p>
            <w:pPr>
              <w:pStyle w:val="afff7"/>
            </w:pPr>
            <w:r>
              <w:t xml:space="preserve">- рекомендации по эксплуатации санитарной и бытовой техники;</w:t>
            </w:r>
          </w:p>
          <w:p>
            <w:pPr>
              <w:pStyle w:val="afff7"/>
            </w:pPr>
            <w:r>
              <w:t xml:space="preserve">- подбор специалиста для создания дизайн-проекта квартиры/дома.</w:t>
            </w:r>
          </w:p>
        </w:tc>
        <w:tc>
          <w:tcPr>
            <w:tcW w:w="735" w:type="dxa"/>
            <w:tcBorders>
              <w:left w:val="single" w:color="000000" w:sz="4" w:space="0"/>
              <w:bottom w:val="single" w:color="000000" w:sz="4" w:space="0"/>
            </w:tcBorders>
            <w:vAlign w:val="center"/>
          </w:tcPr>
          <w:p>
            <w:pPr>
              <w:pStyle w:val="afff7"/>
              <w:jc w:val="center"/>
            </w:pPr>
            <w:r>
              <w:t xml:space="preserve">-</w:t>
            </w:r>
          </w:p>
        </w:tc>
        <w:tc>
          <w:tcPr>
            <w:tcW w:w="1080" w:type="dxa"/>
            <w:tcBorders>
              <w:left w:val="single" w:color="000000" w:sz="4" w:space="0"/>
              <w:bottom w:val="single" w:color="000000" w:sz="4" w:space="0"/>
            </w:tcBorders>
            <w:vAlign w:val="center"/>
          </w:tcPr>
          <w:p>
            <w:pPr>
              <w:pStyle w:val="afff7"/>
              <w:jc w:val="center"/>
            </w:pPr>
            <w:r>
              <w:t xml:space="preserve">1</w:t>
            </w:r>
          </w:p>
        </w:tc>
        <w:tc>
          <w:tcPr>
            <w:tcW w:w="1185" w:type="dxa"/>
            <w:tcBorders>
              <w:left w:val="single" w:color="000000" w:sz="4" w:space="0"/>
              <w:bottom w:val="single" w:color="000000" w:sz="4" w:space="0"/>
            </w:tcBorders>
            <w:vAlign w:val="center"/>
          </w:tcPr>
          <w:p>
            <w:pPr>
              <w:pStyle w:val="afff7"/>
              <w:jc w:val="center"/>
            </w:pPr>
            <w:r>
              <w:t xml:space="preserve">2</w:t>
            </w:r>
          </w:p>
        </w:tc>
        <w:tc>
          <w:tcPr>
            <w:tcW w:w="1245" w:type="dxa"/>
            <w:tcBorders>
              <w:left w:val="single" w:color="000000" w:sz="4" w:space="0"/>
              <w:bottom w:val="single" w:color="000000" w:sz="4" w:space="0"/>
            </w:tcBorders>
            <w:vAlign w:val="center"/>
          </w:tcPr>
          <w:p>
            <w:pPr>
              <w:pStyle w:val="afff7"/>
              <w:jc w:val="center"/>
            </w:pPr>
            <w:r>
              <w:t xml:space="preserve">3</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10</w:t>
            </w:r>
          </w:p>
        </w:tc>
      </w:tr>
      <w:tr>
        <w:tc>
          <w:tcPr>
            <w:tcW w:w="4710" w:type="dxa"/>
            <w:tcBorders>
              <w:left w:val="single" w:color="000000" w:sz="4" w:space="0"/>
              <w:bottom w:val="single" w:color="000000" w:sz="4" w:space="0"/>
            </w:tcBorders>
          </w:tcPr>
          <w:p>
            <w:pPr>
              <w:pStyle w:val="afff7"/>
              <w:numPr>
                <w:numId w:val="29"/>
                <w:ilvl w:val="0"/>
              </w:numPr>
            </w:pPr>
            <w:r>
              <w:t xml:space="preserve">Устные юридические онлайн консультации (кол-во обращений, шт.)</w:t>
            </w:r>
          </w:p>
          <w:p>
            <w:pPr>
              <w:pStyle w:val="afff7"/>
            </w:pPr>
            <w:r>
              <w:t xml:space="preserve">Консультации юриста по правовым вопросам, включая консультации по:</w:t>
            </w:r>
          </w:p>
          <w:p>
            <w:pPr>
              <w:pStyle w:val="afff7"/>
            </w:pPr>
            <w:r>
              <w:t xml:space="preserve">- жилищному праву;</w:t>
            </w:r>
          </w:p>
          <w:p>
            <w:pPr>
              <w:pStyle w:val="afff7"/>
            </w:pPr>
            <w:r>
              <w:t xml:space="preserve">- земельному праву;</w:t>
            </w:r>
          </w:p>
          <w:p>
            <w:pPr>
              <w:pStyle w:val="afff7"/>
            </w:pPr>
            <w:r>
              <w:t xml:space="preserve">- гражданскому праву;</w:t>
            </w:r>
          </w:p>
          <w:p>
            <w:pPr>
              <w:pStyle w:val="afff7"/>
            </w:pPr>
            <w:r>
              <w:t xml:space="preserve">- наследственному праву;</w:t>
            </w:r>
          </w:p>
          <w:p>
            <w:pPr>
              <w:pStyle w:val="afff7"/>
            </w:pPr>
            <w:r>
              <w:t xml:space="preserve">- вопросам взаимодействия с управляющей компаний;</w:t>
            </w:r>
          </w:p>
          <w:p>
            <w:pPr>
              <w:pStyle w:val="afff7"/>
            </w:pPr>
            <w:r>
              <w:t xml:space="preserve">- вопросу взаимодействия с гос. органами;</w:t>
            </w:r>
          </w:p>
          <w:p>
            <w:pPr>
              <w:pStyle w:val="afff7"/>
            </w:pPr>
            <w:r>
              <w:t xml:space="preserve">- составлению документов.</w:t>
            </w:r>
          </w:p>
        </w:tc>
        <w:tc>
          <w:tcPr>
            <w:tcW w:w="735" w:type="dxa"/>
            <w:tcBorders>
              <w:left w:val="single" w:color="000000" w:sz="4" w:space="0"/>
              <w:bottom w:val="single" w:color="000000" w:sz="4" w:space="0"/>
            </w:tcBorders>
            <w:vAlign w:val="center"/>
          </w:tcPr>
          <w:p>
            <w:pPr>
              <w:pStyle w:val="afff7"/>
              <w:jc w:val="center"/>
            </w:pPr>
            <w:r>
              <w:t xml:space="preserve">-</w:t>
            </w:r>
          </w:p>
        </w:tc>
        <w:tc>
          <w:tcPr>
            <w:tcW w:w="1080" w:type="dxa"/>
            <w:tcBorders>
              <w:left w:val="single" w:color="000000" w:sz="4" w:space="0"/>
              <w:bottom w:val="single" w:color="000000" w:sz="4" w:space="0"/>
            </w:tcBorders>
            <w:vAlign w:val="center"/>
          </w:tcPr>
          <w:p>
            <w:pPr>
              <w:pStyle w:val="afff7"/>
              <w:jc w:val="center"/>
            </w:pPr>
            <w:r>
              <w:t xml:space="preserve">2</w:t>
            </w:r>
          </w:p>
        </w:tc>
        <w:tc>
          <w:tcPr>
            <w:tcW w:w="1185" w:type="dxa"/>
            <w:tcBorders>
              <w:left w:val="single" w:color="000000" w:sz="4" w:space="0"/>
              <w:bottom w:val="single" w:color="000000" w:sz="4" w:space="0"/>
            </w:tcBorders>
            <w:vAlign w:val="center"/>
          </w:tcPr>
          <w:p>
            <w:pPr>
              <w:pStyle w:val="afff7"/>
              <w:jc w:val="center"/>
            </w:pPr>
            <w:r>
              <w:t xml:space="preserve">4</w:t>
            </w:r>
          </w:p>
        </w:tc>
        <w:tc>
          <w:tcPr>
            <w:tcW w:w="1245" w:type="dxa"/>
            <w:tcBorders>
              <w:left w:val="single" w:color="000000" w:sz="4" w:space="0"/>
              <w:bottom w:val="single" w:color="000000" w:sz="4" w:space="0"/>
            </w:tcBorders>
            <w:vAlign w:val="center"/>
          </w:tcPr>
          <w:p>
            <w:pPr>
              <w:pStyle w:val="afff7"/>
              <w:jc w:val="center"/>
            </w:pPr>
            <w:r>
              <w:t xml:space="preserve">6</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10</w:t>
            </w:r>
          </w:p>
        </w:tc>
      </w:tr>
      <w:tr>
        <w:tc>
          <w:tcPr>
            <w:tcW w:w="4710" w:type="dxa"/>
            <w:tcBorders>
              <w:left w:val="single" w:color="000000" w:sz="4" w:space="0"/>
              <w:bottom w:val="single" w:color="000000" w:sz="4" w:space="0"/>
            </w:tcBorders>
          </w:tcPr>
          <w:p>
            <w:pPr>
              <w:pStyle w:val="afff7"/>
            </w:pPr>
            <w:r>
              <w:t xml:space="preserve">Период предоставления услуг</w:t>
            </w:r>
          </w:p>
        </w:tc>
        <w:tc>
          <w:tcPr>
            <w:tcW w:w="5550" w:type="dxa"/>
            <w:gridSpan w:val="5"/>
            <w:tcBorders>
              <w:left w:val="single" w:color="000000" w:sz="4" w:space="0"/>
              <w:bottom w:val="single" w:color="000000" w:sz="4" w:space="0"/>
              <w:right w:val="single" w:color="000000" w:sz="4" w:space="0"/>
            </w:tcBorders>
            <w:vAlign w:val="center"/>
          </w:tcPr>
          <w:p>
            <w:pPr>
              <w:pStyle w:val="afff7"/>
              <w:jc w:val="center"/>
            </w:pPr>
            <w:r>
              <w:t xml:space="preserve">1 год/1 мес.</w:t>
            </w:r>
          </w:p>
        </w:tc>
      </w:tr>
      <w:tr>
        <w:tc>
          <w:tcPr>
            <w:tcW w:w="4710" w:type="dxa"/>
            <w:tcBorders>
              <w:left w:val="single" w:color="000000" w:sz="4" w:space="0"/>
              <w:bottom w:val="single" w:color="000000" w:sz="4" w:space="0"/>
            </w:tcBorders>
          </w:tcPr>
          <w:p>
            <w:pPr>
              <w:pStyle w:val="afff7"/>
            </w:pPr>
            <w:r>
              <w:t xml:space="preserve">Возможность оформления подписки на продукт</w:t>
            </w:r>
          </w:p>
        </w:tc>
        <w:tc>
          <w:tcPr>
            <w:tcW w:w="5550" w:type="dxa"/>
            <w:gridSpan w:val="5"/>
            <w:tcBorders>
              <w:left w:val="single" w:color="000000" w:sz="4" w:space="0"/>
              <w:bottom w:val="single" w:color="000000" w:sz="4" w:space="0"/>
              <w:right w:val="single" w:color="000000" w:sz="4" w:space="0"/>
            </w:tcBorders>
            <w:vAlign w:val="center"/>
          </w:tcPr>
          <w:p>
            <w:pPr>
              <w:pStyle w:val="afff7"/>
              <w:jc w:val="center"/>
            </w:pPr>
            <w:r>
              <w:t xml:space="preserve">да</w:t>
            </w:r>
          </w:p>
        </w:tc>
      </w:tr>
      <w:tr>
        <w:tc>
          <w:tcPr>
            <w:tcW w:w="4710" w:type="dxa"/>
            <w:tcBorders>
              <w:left w:val="single" w:color="000000" w:sz="4" w:space="0"/>
              <w:bottom w:val="single" w:color="000000" w:sz="4" w:space="0"/>
            </w:tcBorders>
          </w:tcPr>
          <w:p>
            <w:pPr>
              <w:pStyle w:val="afff7"/>
            </w:pPr>
            <w:r>
              <w:t xml:space="preserve">Стоимость (годовая/ежемесячная подписка*), в руб., в том числе НДС</w:t>
            </w:r>
          </w:p>
        </w:tc>
        <w:tc>
          <w:tcPr>
            <w:tcW w:w="735" w:type="dxa"/>
            <w:tcBorders>
              <w:left w:val="single" w:color="000000" w:sz="4" w:space="0"/>
              <w:bottom w:val="single" w:color="000000" w:sz="4" w:space="0"/>
            </w:tcBorders>
            <w:vAlign w:val="center"/>
          </w:tcPr>
          <w:p>
            <w:pPr>
              <w:pStyle w:val="afff7"/>
              <w:jc w:val="center"/>
            </w:pPr>
            <w:r>
              <w:t xml:space="preserve">2 500 / 300</w:t>
            </w:r>
          </w:p>
        </w:tc>
        <w:tc>
          <w:tcPr>
            <w:tcW w:w="1080" w:type="dxa"/>
            <w:tcBorders>
              <w:left w:val="single" w:color="000000" w:sz="4" w:space="0"/>
              <w:bottom w:val="single" w:color="000000" w:sz="4" w:space="0"/>
            </w:tcBorders>
            <w:vAlign w:val="center"/>
          </w:tcPr>
          <w:p>
            <w:pPr>
              <w:pStyle w:val="afff7"/>
              <w:jc w:val="center"/>
            </w:pPr>
            <w:r>
              <w:t xml:space="preserve">5 000 / </w:t>
            </w:r>
          </w:p>
          <w:p>
            <w:pPr>
              <w:pStyle w:val="afff7"/>
              <w:jc w:val="center"/>
            </w:pPr>
            <w:r>
              <w:t xml:space="preserve">500</w:t>
            </w:r>
          </w:p>
        </w:tc>
        <w:tc>
          <w:tcPr>
            <w:tcW w:w="1185" w:type="dxa"/>
            <w:tcBorders>
              <w:left w:val="single" w:color="000000" w:sz="4" w:space="0"/>
              <w:bottom w:val="single" w:color="000000" w:sz="4" w:space="0"/>
            </w:tcBorders>
            <w:vAlign w:val="center"/>
          </w:tcPr>
          <w:p>
            <w:pPr>
              <w:pStyle w:val="afff7"/>
              <w:jc w:val="center"/>
            </w:pPr>
            <w:r>
              <w:t xml:space="preserve">10 000 / </w:t>
            </w:r>
          </w:p>
          <w:p>
            <w:pPr>
              <w:pStyle w:val="afff7"/>
              <w:jc w:val="center"/>
            </w:pPr>
            <w:r>
              <w:t xml:space="preserve">1 000</w:t>
            </w:r>
          </w:p>
        </w:tc>
        <w:tc>
          <w:tcPr>
            <w:tcW w:w="1245" w:type="dxa"/>
            <w:tcBorders>
              <w:left w:val="single" w:color="000000" w:sz="4" w:space="0"/>
              <w:bottom w:val="single" w:color="000000" w:sz="4" w:space="0"/>
            </w:tcBorders>
            <w:vAlign w:val="center"/>
          </w:tcPr>
          <w:p>
            <w:pPr>
              <w:pStyle w:val="afff7"/>
              <w:jc w:val="center"/>
            </w:pPr>
            <w:r>
              <w:t xml:space="preserve">15 000 / </w:t>
            </w:r>
          </w:p>
          <w:p>
            <w:pPr>
              <w:pStyle w:val="afff7"/>
              <w:jc w:val="center"/>
            </w:pPr>
            <w:r>
              <w:t xml:space="preserve">1 500</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20 000 / </w:t>
            </w:r>
          </w:p>
          <w:p>
            <w:pPr>
              <w:pStyle w:val="afff7"/>
              <w:jc w:val="center"/>
            </w:pPr>
            <w:r>
              <w:t xml:space="preserve">2 000</w:t>
            </w:r>
          </w:p>
        </w:tc>
      </w:tr>
      <w:tr>
        <w:tc>
          <w:tcPr>
            <w:tcW w:w="4710" w:type="dxa"/>
            <w:tcBorders>
              <w:left w:val="single" w:color="000000" w:sz="4" w:space="0"/>
              <w:bottom w:val="single" w:color="000000" w:sz="4" w:space="0"/>
            </w:tcBorders>
          </w:tcPr>
          <w:p>
            <w:pPr>
              <w:pStyle w:val="afff7"/>
            </w:pPr>
            <w:r>
              <w:t xml:space="preserve">Стоимость (годовая) для программ лояльности Банка, в руб., в том числе НДС</w:t>
            </w:r>
          </w:p>
        </w:tc>
        <w:tc>
          <w:tcPr>
            <w:tcW w:w="735" w:type="dxa"/>
            <w:tcBorders>
              <w:left w:val="single" w:color="000000" w:sz="4" w:space="0"/>
              <w:bottom w:val="single" w:color="000000" w:sz="4" w:space="0"/>
            </w:tcBorders>
            <w:vAlign w:val="center"/>
          </w:tcPr>
          <w:p>
            <w:pPr>
              <w:pStyle w:val="afff7"/>
              <w:jc w:val="center"/>
            </w:pPr>
            <w:r>
              <w:t xml:space="preserve">-</w:t>
            </w:r>
          </w:p>
        </w:tc>
        <w:tc>
          <w:tcPr>
            <w:tcW w:w="1080" w:type="dxa"/>
            <w:tcBorders>
              <w:left w:val="single" w:color="000000" w:sz="4" w:space="0"/>
              <w:bottom w:val="single" w:color="000000" w:sz="4" w:space="0"/>
            </w:tcBorders>
            <w:vAlign w:val="center"/>
          </w:tcPr>
          <w:p>
            <w:pPr>
              <w:pStyle w:val="afff7"/>
              <w:jc w:val="center"/>
            </w:pPr>
            <w:r>
              <w:t xml:space="preserve">4 700</w:t>
            </w:r>
          </w:p>
        </w:tc>
        <w:tc>
          <w:tcPr>
            <w:tcW w:w="1185" w:type="dxa"/>
            <w:tcBorders>
              <w:left w:val="single" w:color="000000" w:sz="4" w:space="0"/>
              <w:bottom w:val="single" w:color="000000" w:sz="4" w:space="0"/>
            </w:tcBorders>
            <w:vAlign w:val="center"/>
          </w:tcPr>
          <w:p>
            <w:pPr>
              <w:pStyle w:val="afff7"/>
              <w:jc w:val="center"/>
            </w:pPr>
            <w:r>
              <w:t xml:space="preserve">9 500</w:t>
            </w:r>
          </w:p>
        </w:tc>
        <w:tc>
          <w:tcPr>
            <w:tcW w:w="1245" w:type="dxa"/>
            <w:tcBorders>
              <w:left w:val="single" w:color="000000" w:sz="4" w:space="0"/>
              <w:bottom w:val="single" w:color="000000" w:sz="4" w:space="0"/>
            </w:tcBorders>
            <w:vAlign w:val="center"/>
          </w:tcPr>
          <w:p>
            <w:pPr>
              <w:pStyle w:val="afff7"/>
              <w:jc w:val="center"/>
            </w:pPr>
            <w:r>
              <w:t xml:space="preserve">14 000</w:t>
            </w:r>
          </w:p>
        </w:tc>
        <w:tc>
          <w:tcPr>
            <w:tcW w:w="1305" w:type="dxa"/>
            <w:tcBorders>
              <w:left w:val="single" w:color="000000" w:sz="4" w:space="0"/>
              <w:bottom w:val="single" w:color="000000" w:sz="4" w:space="0"/>
              <w:right w:val="single" w:color="000000" w:sz="4" w:space="0"/>
            </w:tcBorders>
            <w:vAlign w:val="center"/>
          </w:tcPr>
          <w:p>
            <w:pPr>
              <w:pStyle w:val="afff7"/>
              <w:jc w:val="center"/>
            </w:pPr>
            <w:r>
              <w:t xml:space="preserve">18 500</w:t>
            </w:r>
          </w:p>
        </w:tc>
      </w:tr>
    </w:tbl>
    <w:p>
      <w:pPr>
        <w:tabs>
          <w:tab w:val="left" w:pos="0"/>
        </w:tabs>
        <w:ind w:hanging="142"/>
        <w:rPr>
          <w:rFonts w:cs="Times New Roman"/>
          <w:i/>
          <w:iCs/>
          <w:sz w:val="20"/>
          <w:szCs w:val="20"/>
        </w:rPr>
      </w:pPr>
    </w:p>
    <w:p>
      <w:pPr>
        <w:tabs>
          <w:tab w:val="left" w:pos="0"/>
        </w:tabs>
        <w:ind w:hanging="142"/>
        <w:rPr>
          <w:rFonts w:cs="Times New Roman"/>
          <w:i/>
          <w:iCs/>
          <w:sz w:val="20"/>
          <w:szCs w:val="20"/>
        </w:rPr>
      </w:pPr>
      <w:r>
        <w:rPr>
          <w:rFonts w:cs="Times New Roman"/>
          <w:bCs/>
          <w:i/>
          <w:sz w:val="20"/>
          <w:szCs w:val="20"/>
        </w:rPr>
        <w:t xml:space="preserve">*Программа «Лайт» и ежемесячная подписка доступны только для квартир в цифровых каналах</w:t>
      </w:r>
    </w:p>
    <w:p>
      <w:pPr>
        <w:tabs>
          <w:tab w:val="left" w:pos="0"/>
        </w:tabs>
        <w:ind w:hanging="142"/>
        <w:rPr>
          <w:rFonts w:cs="Times New Roman"/>
          <w:i/>
          <w:iCs/>
          <w:sz w:val="20"/>
          <w:szCs w:val="20"/>
        </w:rPr>
      </w:pPr>
      <w:r>
        <w:rPr>
          <w:rFonts w:cs="Times New Roman"/>
          <w:bCs/>
          <w:i/>
          <w:sz w:val="20"/>
          <w:szCs w:val="20"/>
        </w:rPr>
        <w:t xml:space="preserve">**Страхование внешней отделки применяется только при страховании домов</w:t>
      </w:r>
    </w:p>
    <w:p>
      <w:pPr>
        <w:tabs>
          <w:tab w:val="left" w:pos="0"/>
        </w:tabs>
        <w:ind w:hanging="142"/>
        <w:rPr>
          <w:rFonts w:cs="Times New Roman"/>
          <w:i/>
          <w:iCs/>
          <w:sz w:val="20"/>
          <w:szCs w:val="20"/>
        </w:rPr>
      </w:pPr>
    </w:p>
    <w:p>
      <w:pPr>
        <w:tabs>
          <w:tab w:val="left" w:pos="0"/>
        </w:tabs>
        <w:ind w:hanging="142"/>
        <w:rPr>
          <w:rFonts w:cs="Times New Roman"/>
          <w:bCs/>
          <w:i/>
          <w:sz w:val="20"/>
          <w:szCs w:val="20"/>
        </w:rPr>
      </w:pPr>
    </w:p>
    <w:p>
      <w:pPr>
        <w:widowControl/>
        <w:rPr>
          <w:rFonts w:cs="Times New Roman"/>
          <w:bCs/>
          <w:i/>
          <w:sz w:val="20"/>
          <w:szCs w:val="20"/>
        </w:rPr>
      </w:pPr>
    </w:p>
    <w:p>
      <w:pPr>
        <w:widowControl/>
        <w:rPr>
          <w:rFonts w:cs="Times New Roman"/>
          <w:bCs/>
          <w:i/>
          <w:sz w:val="20"/>
          <w:szCs w:val="20"/>
        </w:rPr>
      </w:pPr>
    </w:p>
    <w:p>
      <w:pPr>
        <w:pStyle w:val="Standard"/>
        <w:jc w:val="right"/>
        <w:rPr>
          <w:sz w:val="22"/>
          <w:szCs w:val="22"/>
          <w:lang w:val="ru-RU"/>
        </w:rPr>
      </w:pPr>
      <w:r>
        <w:rPr>
          <w:sz w:val="22"/>
          <w:szCs w:val="22"/>
          <w:lang w:val="ru-RU"/>
        </w:rPr>
        <w:t xml:space="preserve">                                                                                                 </w:t>
      </w:r>
    </w:p>
    <w:p>
      <w:pPr>
        <w:pStyle w:val="Standard"/>
        <w:jc w:val="right"/>
        <w:rPr>
          <w:sz w:val="22"/>
          <w:szCs w:val="22"/>
          <w:lang w:val="ru-RU"/>
        </w:rPr>
      </w:pPr>
      <w:r>
        <w:rPr>
          <w:sz w:val="22"/>
          <w:szCs w:val="22"/>
          <w:lang w:val="ru-RU"/>
        </w:rPr>
        <w:t xml:space="preserve">  Приложение</w:t>
      </w:r>
      <w:r>
        <w:rPr>
          <w:caps/>
          <w:sz w:val="22"/>
          <w:szCs w:val="22"/>
          <w:lang w:val="ru-RU"/>
        </w:rPr>
        <w:t xml:space="preserve"> </w:t>
      </w:r>
      <w:r>
        <w:rPr>
          <w:sz w:val="22"/>
          <w:szCs w:val="22"/>
          <w:lang w:val="ru-RU"/>
        </w:rPr>
        <w:t xml:space="preserve">№ 2</w:t>
      </w:r>
    </w:p>
    <w:p>
      <w:pPr>
        <w:pStyle w:val="Standard"/>
        <w:tabs>
          <w:tab w:val="left" w:pos="10800"/>
          <w:tab w:val="left" w:pos="14580"/>
          <w:tab w:val="left" w:pos="14760"/>
        </w:tabs>
        <w:ind w:left="5400"/>
        <w:jc w:val="right"/>
        <w:rPr>
          <w:sz w:val="22"/>
          <w:szCs w:val="22"/>
          <w:lang w:val="ru-RU"/>
        </w:rPr>
      </w:pPr>
      <w:r>
        <w:rPr>
          <w:sz w:val="22"/>
          <w:szCs w:val="22"/>
          <w:lang w:val="ru-RU"/>
        </w:rPr>
        <w:t xml:space="preserve">к Агентскому договору</w:t>
      </w:r>
    </w:p>
    <w:p>
      <w:pPr>
        <w:pStyle w:val="Standard"/>
        <w:keepNext/>
        <w:jc w:val="right"/>
        <w:rPr>
          <w:color w:val="000000"/>
          <w:sz w:val="22"/>
          <w:szCs w:val="22"/>
          <w:lang w:val="ru-RU"/>
        </w:rPr>
      </w:pPr>
      <w:r>
        <w:rPr>
          <w:sz w:val="22"/>
          <w:szCs w:val="22"/>
          <w:lang w:val="ru-RU"/>
        </w:rPr>
        <w:t xml:space="preserve">                            от ___________2025 г. № _____________</w:t>
      </w:r>
    </w:p>
    <w:p>
      <w:pPr>
        <w:keepNext/>
        <w:jc w:val="center"/>
        <w:outlineLvl w:val="2"/>
        <w:rPr>
          <w:rFonts w:eastAsia="Times New Roman" w:cs="Times New Roman"/>
          <w:b/>
          <w:bCs/>
          <w:sz w:val="22"/>
          <w:szCs w:val="22"/>
        </w:rPr>
      </w:pPr>
    </w:p>
    <w:p>
      <w:pPr>
        <w:keepNext/>
        <w:jc w:val="center"/>
        <w:outlineLvl w:val="2"/>
        <w:rPr>
          <w:rFonts w:eastAsia="Times New Roman" w:cs="Times New Roman"/>
          <w:b/>
          <w:bCs/>
          <w:sz w:val="22"/>
          <w:szCs w:val="22"/>
        </w:rPr>
      </w:pPr>
    </w:p>
    <w:p>
      <w:pPr>
        <w:jc w:val="center"/>
        <w:outlineLvl w:val="2"/>
        <w:rPr>
          <w:rFonts w:eastAsia="Times New Roman" w:cs="Times New Roman"/>
          <w:b/>
          <w:sz w:val="22"/>
          <w:szCs w:val="22"/>
        </w:rPr>
      </w:pPr>
    </w:p>
    <w:p>
      <w:pPr>
        <w:jc w:val="center"/>
        <w:outlineLvl w:val="2"/>
        <w:rPr>
          <w:rFonts w:eastAsia="Times New Roman" w:cs="Times New Roman"/>
          <w:b/>
          <w:sz w:val="22"/>
          <w:szCs w:val="22"/>
        </w:rPr>
      </w:pPr>
      <w:r>
        <w:rPr>
          <w:rFonts w:eastAsia="Times New Roman" w:cs="Times New Roman"/>
          <w:b/>
          <w:sz w:val="22"/>
          <w:szCs w:val="22"/>
        </w:rPr>
        <w:t xml:space="preserve">ОТЧЕТ</w:t>
      </w:r>
      <w:r>
        <w:rPr>
          <w:rFonts w:eastAsia="Times New Roman" w:cs="Times New Roman"/>
          <w:b/>
          <w:bCs/>
          <w:sz w:val="22"/>
          <w:szCs w:val="22"/>
        </w:rPr>
        <w:t xml:space="preserve">–</w:t>
      </w:r>
      <w:r>
        <w:rPr>
          <w:rFonts w:eastAsia="Times New Roman" w:cs="Times New Roman"/>
          <w:b/>
          <w:sz w:val="22"/>
          <w:szCs w:val="22"/>
        </w:rPr>
        <w:t xml:space="preserve">АКТ от _____</w:t>
      </w:r>
    </w:p>
    <w:p>
      <w:pPr>
        <w:jc w:val="center"/>
        <w:rPr>
          <w:rFonts w:cs="Times New Roman"/>
          <w:sz w:val="22"/>
          <w:szCs w:val="22"/>
        </w:rPr>
      </w:pPr>
      <w:r>
        <w:rPr>
          <w:rFonts w:cs="Times New Roman"/>
          <w:sz w:val="22"/>
          <w:szCs w:val="22"/>
        </w:rPr>
        <w:t xml:space="preserve">приема-передачи оказанных услуг</w:t>
      </w:r>
    </w:p>
    <w:p>
      <w:pPr>
        <w:keepNext/>
        <w:jc w:val="center"/>
        <w:outlineLvl w:val="2"/>
        <w:rPr>
          <w:rFonts w:eastAsia="Times New Roman" w:cs="Times New Roman"/>
          <w:sz w:val="22"/>
          <w:szCs w:val="22"/>
        </w:rPr>
      </w:pPr>
      <w:r>
        <w:rPr>
          <w:rFonts w:eastAsia="Times New Roman" w:cs="Times New Roman"/>
          <w:sz w:val="22"/>
          <w:szCs w:val="22"/>
        </w:rPr>
        <w:t xml:space="preserve">к агентскому договору от «__» _______ 202_ г. №</w:t>
      </w:r>
      <w:r>
        <w:rPr>
          <w:rFonts w:cs="Times New Roman"/>
          <w:sz w:val="22"/>
          <w:szCs w:val="22"/>
        </w:rPr>
        <w:t xml:space="preserve"> ________________</w:t>
      </w:r>
    </w:p>
    <w:p>
      <w:pPr>
        <w:rPr>
          <w:rFonts w:cs="Times New Roman"/>
          <w:sz w:val="22"/>
          <w:szCs w:val="22"/>
        </w:rPr>
      </w:pPr>
      <w:r>
        <w:rPr>
          <w:rFonts w:cs="Times New Roman"/>
          <w:sz w:val="22"/>
          <w:szCs w:val="22"/>
        </w:rPr>
        <w:t xml:space="preserve"> г. ___________</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w:t>
      </w:r>
    </w:p>
    <w:p>
      <w:pPr>
        <w:tabs>
          <w:tab w:val="center" w:pos="5068"/>
        </w:tabs>
        <w:spacing w:after="120"/>
        <w:ind w:firstLine="567"/>
        <w:rPr>
          <w:rFonts w:cs="Times New Roman"/>
          <w:sz w:val="22"/>
          <w:szCs w:val="22"/>
        </w:rPr>
      </w:pPr>
      <w:r>
        <w:rPr>
          <w:rFonts w:cs="Times New Roman"/>
          <w:sz w:val="22"/>
          <w:szCs w:val="22"/>
        </w:rPr>
        <w:t xml:space="preserve">Публичное акционерное общество «Банк ПСБ», именуемое в дальнейшем «Агент», в лице __________________________, действующего на основании _______________, и Общество с ограниченной ответственностью «ПСБ Страхование» именуемое в дальнейшем «Компания», в лице </w:t>
      </w:r>
      <w:r>
        <w:rPr>
          <w:rFonts w:cs="Times New Roman"/>
          <w:i/>
          <w:sz w:val="22"/>
          <w:szCs w:val="22"/>
        </w:rPr>
        <w:t xml:space="preserve">______________________________</w:t>
      </w:r>
      <w:r>
        <w:rPr>
          <w:rFonts w:cs="Times New Roman"/>
          <w:sz w:val="22"/>
          <w:szCs w:val="22"/>
        </w:rPr>
        <w:t xml:space="preserve">, действующего на основании ___________________________ , составили настоящий Отчет-Акт о следующем.  </w:t>
      </w:r>
      <w:r>
        <w:rPr>
          <w:rFonts w:cs="Times New Roman"/>
          <w:sz w:val="22"/>
          <w:szCs w:val="22"/>
        </w:rPr>
        <w:tab/>
      </w:r>
    </w:p>
    <w:p>
      <w:pPr>
        <w:tabs>
          <w:tab w:val="center" w:pos="5068"/>
        </w:tabs>
        <w:spacing w:after="120"/>
        <w:ind w:firstLine="567"/>
        <w:rPr>
          <w:rFonts w:cs="Times New Roman"/>
          <w:sz w:val="22"/>
          <w:szCs w:val="22"/>
        </w:rPr>
      </w:pPr>
    </w:p>
    <w:p>
      <w:pPr>
        <w:spacing w:after="120"/>
        <w:ind w:firstLine="540"/>
        <w:rPr>
          <w:rFonts w:cs="Times New Roman"/>
          <w:sz w:val="22"/>
          <w:szCs w:val="22"/>
        </w:rPr>
      </w:pPr>
      <w:r>
        <w:rPr>
          <w:rFonts w:cs="Times New Roman"/>
          <w:b/>
          <w:sz w:val="22"/>
          <w:szCs w:val="22"/>
        </w:rPr>
        <w:t xml:space="preserve">1.</w:t>
      </w:r>
      <w:r>
        <w:rPr>
          <w:rFonts w:cs="Times New Roman"/>
          <w:sz w:val="22"/>
          <w:szCs w:val="22"/>
        </w:rPr>
        <w:t xml:space="preserve"> В соответствии с агентским договором от ________________ г. №_______, заключенным между Агентом и Компаний (далее – «</w:t>
      </w:r>
      <w:r>
        <w:rPr>
          <w:rFonts w:cs="Times New Roman"/>
          <w:i/>
          <w:sz w:val="22"/>
          <w:szCs w:val="22"/>
        </w:rPr>
        <w:t xml:space="preserve">Договор</w:t>
      </w:r>
      <w:r>
        <w:rPr>
          <w:rFonts w:cs="Times New Roman"/>
          <w:sz w:val="22"/>
          <w:szCs w:val="22"/>
        </w:rPr>
        <w:t xml:space="preserve">»). Агент передал, а Компания приняла услуги, оказанные Агентом в период с «___» __________ 20 _ г. по «___» __________ 20 _ г. по заключению договоров страхования (оформлению страховых полисов), указанных ниже: </w:t>
      </w:r>
    </w:p>
    <w:p>
      <w:pPr>
        <w:jc w:val="both"/>
        <w:rPr>
          <w:rFonts w:eastAsia="Times New Roman" w:cs="Times New Roman"/>
          <w:sz w:val="22"/>
          <w:szCs w:val="22"/>
        </w:rPr>
      </w:pPr>
    </w:p>
    <w:tbl>
      <w:tblPr>
        <w:tblW w:w="10343" w:type="dxa"/>
        <w:tblLayout w:type="fixed"/>
        <w:tblLook w:val="00A0" w:firstRow="1" w:lastRow="0" w:firstColumn="1" w:lastColumn="0" w:noHBand="0" w:noVBand="0"/>
      </w:tblPr>
      <w:tblGrid>
        <w:gridCol w:w="562"/>
        <w:gridCol w:w="1138"/>
        <w:gridCol w:w="1274"/>
        <w:gridCol w:w="1276"/>
        <w:gridCol w:w="992"/>
        <w:gridCol w:w="1141"/>
        <w:gridCol w:w="2128"/>
        <w:gridCol w:w="1832"/>
      </w:tblGrid>
      <w:tr>
        <w:trPr>
          <w:trHeight w:val="1150"/>
        </w:trPr>
        <w:tc>
          <w:tcPr>
            <w:tcW w:w="561" w:type="dxa"/>
            <w:tcBorders>
              <w:top w:val="single" w:color="000000" w:sz="4" w:space="0"/>
              <w:left w:val="single" w:color="000000" w:sz="4" w:space="0"/>
              <w:bottom w:val="single" w:color="000000" w:sz="4" w:space="0"/>
              <w:right w:val="single" w:color="000000" w:sz="4" w:space="0"/>
            </w:tcBorders>
          </w:tcPr>
          <w:p>
            <w:pPr>
              <w:jc w:val="both"/>
              <w:rPr>
                <w:rFonts w:eastAsia="Times New Roman" w:cs="Times New Roman"/>
                <w:sz w:val="22"/>
                <w:szCs w:val="22"/>
              </w:rPr>
            </w:pPr>
            <w:r>
              <w:rPr>
                <w:rFonts w:eastAsia="Times New Roman" w:cs="Times New Roman"/>
                <w:sz w:val="22"/>
                <w:szCs w:val="22"/>
              </w:rPr>
              <w:t xml:space="preserve">№ п/п</w:t>
            </w:r>
          </w:p>
        </w:tc>
        <w:tc>
          <w:tcPr>
            <w:tcW w:w="1137"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 Договора страхования</w:t>
            </w:r>
          </w:p>
        </w:tc>
        <w:tc>
          <w:tcPr>
            <w:tcW w:w="1274"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ФИО Страхователя</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Программа страхования</w:t>
            </w:r>
          </w:p>
        </w:tc>
        <w:tc>
          <w:tcPr>
            <w:tcW w:w="992"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Дата оплаты</w:t>
            </w:r>
          </w:p>
        </w:tc>
        <w:tc>
          <w:tcPr>
            <w:tcW w:w="1141"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Страховая премия, рубли</w:t>
            </w:r>
          </w:p>
        </w:tc>
        <w:tc>
          <w:tcPr>
            <w:tcW w:w="2128"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Размер агентского вознаграждения, % от  суммы страховой  премии</w:t>
            </w:r>
          </w:p>
        </w:tc>
        <w:tc>
          <w:tcPr>
            <w:tcW w:w="1832"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Сумма агентского вознаграждения с учетом НДС, рубли</w:t>
            </w:r>
          </w:p>
        </w:tc>
      </w:tr>
      <w:tr>
        <w:tc>
          <w:tcPr>
            <w:tcW w:w="561"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1</w:t>
            </w:r>
          </w:p>
        </w:tc>
        <w:tc>
          <w:tcPr>
            <w:tcW w:w="1137"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2</w:t>
            </w:r>
          </w:p>
        </w:tc>
        <w:tc>
          <w:tcPr>
            <w:tcW w:w="1274"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3</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4</w:t>
            </w:r>
          </w:p>
        </w:tc>
        <w:tc>
          <w:tcPr>
            <w:tcW w:w="992"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5</w:t>
            </w:r>
          </w:p>
        </w:tc>
        <w:tc>
          <w:tcPr>
            <w:tcW w:w="1141"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6</w:t>
            </w:r>
          </w:p>
        </w:tc>
        <w:tc>
          <w:tcPr>
            <w:tcW w:w="2128"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7</w:t>
            </w:r>
          </w:p>
        </w:tc>
        <w:tc>
          <w:tcPr>
            <w:tcW w:w="1832"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8</w:t>
            </w:r>
          </w:p>
        </w:tc>
      </w:tr>
      <w:tr>
        <w:tc>
          <w:tcPr>
            <w:tcW w:w="561"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c>
          <w:tcPr>
            <w:tcW w:w="1137"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c>
          <w:tcPr>
            <w:tcW w:w="1274"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c>
          <w:tcPr>
            <w:tcW w:w="992"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c>
          <w:tcPr>
            <w:tcW w:w="1141"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c>
          <w:tcPr>
            <w:tcW w:w="2128"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c>
          <w:tcPr>
            <w:tcW w:w="1832"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r>
      <w:tr>
        <w:tc>
          <w:tcPr>
            <w:tcW w:w="2972" w:type="dxa"/>
            <w:gridSpan w:val="3"/>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Итого по программе страхования:</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Х</w:t>
            </w:r>
          </w:p>
        </w:tc>
        <w:tc>
          <w:tcPr>
            <w:tcW w:w="992"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Х</w:t>
            </w:r>
          </w:p>
        </w:tc>
        <w:tc>
          <w:tcPr>
            <w:tcW w:w="1141"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c>
          <w:tcPr>
            <w:tcW w:w="2128"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Х</w:t>
            </w:r>
          </w:p>
        </w:tc>
        <w:tc>
          <w:tcPr>
            <w:tcW w:w="1832"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r>
    </w:tbl>
    <w:p>
      <w:pPr>
        <w:jc w:val="both"/>
        <w:rPr>
          <w:rFonts w:eastAsia="Times New Roman" w:cs="Times New Roman"/>
          <w:sz w:val="22"/>
          <w:szCs w:val="22"/>
          <w:lang w:val="en-US"/>
        </w:rPr>
      </w:pPr>
    </w:p>
    <w:p>
      <w:pPr>
        <w:jc w:val="both"/>
        <w:rPr>
          <w:rFonts w:eastAsia="Times New Roman" w:cs="Times New Roman"/>
          <w:sz w:val="22"/>
          <w:szCs w:val="22"/>
          <w:lang w:val="en-US"/>
        </w:rPr>
      </w:pPr>
    </w:p>
    <w:p>
      <w:pPr>
        <w:pStyle w:val="aff2"/>
        <w:numPr>
          <w:numId w:val="1"/>
          <w:ilvl w:val="0"/>
        </w:numPr>
        <w:tabs>
          <w:tab w:val="left" w:pos="426"/>
          <w:tab w:val="left" w:pos="851"/>
        </w:tabs>
        <w:spacing w:after="120"/>
        <w:ind w:left="720" w:firstLine="567"/>
        <w:rPr>
          <w:sz w:val="22"/>
          <w:szCs w:val="22"/>
        </w:rPr>
      </w:pPr>
      <w:r>
        <w:rPr>
          <w:sz w:val="22"/>
          <w:szCs w:val="22"/>
        </w:rPr>
        <w:t xml:space="preserve">В соответствии с п. 6.10. Договора сумма агентского вознаграждения Агента, причитающаяся к удержанию, составляет __________________ рублей ___ копеек, в т.ч. НДС_____________________ рублей __ копеек</w:t>
      </w:r>
    </w:p>
    <w:tbl>
      <w:tblPr>
        <w:tblW w:w="10343" w:type="dxa"/>
        <w:tblLayout w:type="fixed"/>
        <w:tblLook w:val="00A0" w:firstRow="1" w:lastRow="0" w:firstColumn="1" w:lastColumn="0" w:noHBand="0" w:noVBand="0"/>
      </w:tblPr>
      <w:tblGrid>
        <w:gridCol w:w="562"/>
        <w:gridCol w:w="1138"/>
        <w:gridCol w:w="1274"/>
        <w:gridCol w:w="1276"/>
        <w:gridCol w:w="992"/>
        <w:gridCol w:w="1141"/>
        <w:gridCol w:w="1986"/>
        <w:gridCol w:w="1974"/>
      </w:tblGrid>
      <w:tr>
        <w:trPr>
          <w:trHeight w:val="1150"/>
        </w:trPr>
        <w:tc>
          <w:tcPr>
            <w:tcW w:w="561" w:type="dxa"/>
            <w:tcBorders>
              <w:top w:val="single" w:color="000000" w:sz="4" w:space="0"/>
              <w:left w:val="single" w:color="000000" w:sz="4" w:space="0"/>
              <w:bottom w:val="single" w:color="000000" w:sz="4" w:space="0"/>
              <w:right w:val="single" w:color="000000" w:sz="4" w:space="0"/>
            </w:tcBorders>
          </w:tcPr>
          <w:p>
            <w:pPr>
              <w:jc w:val="both"/>
              <w:rPr>
                <w:rFonts w:eastAsia="Times New Roman" w:cs="Times New Roman"/>
                <w:sz w:val="22"/>
                <w:szCs w:val="22"/>
              </w:rPr>
            </w:pPr>
            <w:r>
              <w:rPr>
                <w:rFonts w:eastAsia="Times New Roman" w:cs="Times New Roman"/>
                <w:sz w:val="22"/>
                <w:szCs w:val="22"/>
              </w:rPr>
              <w:t xml:space="preserve">№ п/п</w:t>
            </w:r>
          </w:p>
        </w:tc>
        <w:tc>
          <w:tcPr>
            <w:tcW w:w="1137"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 Договора страхования</w:t>
            </w:r>
          </w:p>
        </w:tc>
        <w:tc>
          <w:tcPr>
            <w:tcW w:w="1274"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ФИО Страхователя</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Программа страхования</w:t>
            </w:r>
          </w:p>
        </w:tc>
        <w:tc>
          <w:tcPr>
            <w:tcW w:w="992"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Дата оплаты</w:t>
            </w:r>
          </w:p>
        </w:tc>
        <w:tc>
          <w:tcPr>
            <w:tcW w:w="1141"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Страховая премия, рубли</w:t>
            </w:r>
          </w:p>
        </w:tc>
        <w:tc>
          <w:tcPr>
            <w:tcW w:w="1986"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Размер агентского вознаграждения, % от  суммы страховой  премии</w:t>
            </w:r>
          </w:p>
        </w:tc>
        <w:tc>
          <w:tcPr>
            <w:tcW w:w="1974"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Сумма агентского вознаграждения с учетом НДС, рубли</w:t>
            </w:r>
          </w:p>
        </w:tc>
      </w:tr>
      <w:tr>
        <w:tc>
          <w:tcPr>
            <w:tcW w:w="561"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1</w:t>
            </w:r>
          </w:p>
        </w:tc>
        <w:tc>
          <w:tcPr>
            <w:tcW w:w="1137"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2</w:t>
            </w:r>
          </w:p>
        </w:tc>
        <w:tc>
          <w:tcPr>
            <w:tcW w:w="1274"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3</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4</w:t>
            </w:r>
          </w:p>
        </w:tc>
        <w:tc>
          <w:tcPr>
            <w:tcW w:w="992"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5</w:t>
            </w:r>
          </w:p>
        </w:tc>
        <w:tc>
          <w:tcPr>
            <w:tcW w:w="1141"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6</w:t>
            </w:r>
          </w:p>
        </w:tc>
        <w:tc>
          <w:tcPr>
            <w:tcW w:w="1986"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7</w:t>
            </w:r>
          </w:p>
        </w:tc>
        <w:tc>
          <w:tcPr>
            <w:tcW w:w="1974"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8</w:t>
            </w:r>
          </w:p>
        </w:tc>
      </w:tr>
      <w:tr>
        <w:tc>
          <w:tcPr>
            <w:tcW w:w="561"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c>
          <w:tcPr>
            <w:tcW w:w="1137"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c>
          <w:tcPr>
            <w:tcW w:w="1274"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c>
          <w:tcPr>
            <w:tcW w:w="992"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c>
          <w:tcPr>
            <w:tcW w:w="1141"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c>
          <w:tcPr>
            <w:tcW w:w="1986"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c>
          <w:tcPr>
            <w:tcW w:w="1974"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r>
      <w:tr>
        <w:tc>
          <w:tcPr>
            <w:tcW w:w="2972" w:type="dxa"/>
            <w:gridSpan w:val="3"/>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Итого по программе страхования:</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Х</w:t>
            </w:r>
          </w:p>
        </w:tc>
        <w:tc>
          <w:tcPr>
            <w:tcW w:w="992"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Х</w:t>
            </w:r>
          </w:p>
        </w:tc>
        <w:tc>
          <w:tcPr>
            <w:tcW w:w="1141"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c>
          <w:tcPr>
            <w:tcW w:w="1986"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r>
              <w:rPr>
                <w:rFonts w:eastAsia="Times New Roman" w:cs="Times New Roman"/>
                <w:sz w:val="22"/>
                <w:szCs w:val="22"/>
              </w:rPr>
              <w:t xml:space="preserve">Х</w:t>
            </w:r>
          </w:p>
        </w:tc>
        <w:tc>
          <w:tcPr>
            <w:tcW w:w="1974"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sz w:val="22"/>
                <w:szCs w:val="22"/>
              </w:rPr>
            </w:pPr>
          </w:p>
        </w:tc>
      </w:tr>
    </w:tbl>
    <w:p>
      <w:pPr>
        <w:jc w:val="both"/>
        <w:rPr>
          <w:rFonts w:cs="Times New Roman"/>
          <w:b/>
          <w:bCs/>
          <w:sz w:val="22"/>
          <w:szCs w:val="22"/>
        </w:rPr>
      </w:pPr>
    </w:p>
    <w:p>
      <w:pPr>
        <w:jc w:val="both"/>
        <w:rPr>
          <w:rFonts w:cs="Times New Roman"/>
          <w:b/>
          <w:bCs/>
          <w:sz w:val="22"/>
          <w:szCs w:val="22"/>
        </w:rPr>
      </w:pPr>
    </w:p>
    <w:p>
      <w:pPr>
        <w:ind w:firstLine="567"/>
        <w:jc w:val="both"/>
        <w:rPr>
          <w:rFonts w:eastAsia="Times New Roman" w:cs="Times New Roman"/>
          <w:sz w:val="22"/>
          <w:szCs w:val="22"/>
        </w:rPr>
      </w:pPr>
      <w:r>
        <w:rPr>
          <w:rFonts w:eastAsia="Times New Roman" w:cs="Times New Roman"/>
          <w:b/>
          <w:sz w:val="22"/>
          <w:szCs w:val="22"/>
        </w:rPr>
        <w:t xml:space="preserve">3</w:t>
      </w:r>
      <w:r>
        <w:rPr>
          <w:rFonts w:eastAsia="Times New Roman" w:cs="Times New Roman"/>
          <w:sz w:val="22"/>
          <w:szCs w:val="22"/>
        </w:rPr>
        <w:t xml:space="preserve">. Компания считает услуги, указанные Агентом в настоящем Отчете-Акте, соответствующими условиям Договора. За оказанные услуги Агенту причитается вознаграждение в размере _____________ (__________________) рублей __ копеек, в том числе НДС ____________ (______________) рублей __ копеек.</w:t>
      </w:r>
    </w:p>
    <w:p>
      <w:pPr>
        <w:jc w:val="both"/>
        <w:rPr>
          <w:rFonts w:eastAsia="Times New Roman" w:cs="Times New Roman"/>
          <w:sz w:val="22"/>
          <w:szCs w:val="22"/>
        </w:rPr>
      </w:pPr>
    </w:p>
    <w:p>
      <w:pPr>
        <w:jc w:val="both"/>
        <w:rPr>
          <w:rFonts w:eastAsia="Times New Roman" w:cs="Times New Roman"/>
          <w:sz w:val="22"/>
          <w:szCs w:val="22"/>
        </w:rPr>
      </w:pPr>
      <w:r>
        <w:rPr>
          <w:rFonts w:eastAsia="Times New Roman" w:cs="Times New Roman"/>
          <w:sz w:val="22"/>
          <w:szCs w:val="22"/>
        </w:rPr>
        <w:t xml:space="preserve">Перечисление вознаграждения Агента осуществляется по следующим реквизитам:</w:t>
      </w:r>
    </w:p>
    <w:p>
      <w:pPr>
        <w:jc w:val="both"/>
        <w:rPr>
          <w:rFonts w:eastAsia="Times New Roman" w:cs="Times New Roman"/>
          <w:sz w:val="22"/>
          <w:szCs w:val="22"/>
        </w:rPr>
      </w:pPr>
      <w:r>
        <w:rPr>
          <w:rFonts w:eastAsia="Times New Roman" w:cs="Times New Roman"/>
          <w:sz w:val="22"/>
          <w:szCs w:val="22"/>
        </w:rPr>
        <w:t xml:space="preserve">Получатель: </w:t>
      </w:r>
      <w:r>
        <w:rPr>
          <w:rFonts w:eastAsia="Times New Roman" w:cs="Times New Roman"/>
          <w:b/>
          <w:sz w:val="22"/>
          <w:szCs w:val="22"/>
        </w:rPr>
        <w:t xml:space="preserve">____________ </w:t>
      </w:r>
      <w:r>
        <w:rPr>
          <w:rFonts w:eastAsia="Times New Roman" w:cs="Times New Roman"/>
          <w:sz w:val="22"/>
          <w:szCs w:val="22"/>
        </w:rPr>
        <w:t xml:space="preserve">(наименование Банка)</w:t>
      </w:r>
      <w:r>
        <w:rPr>
          <w:rFonts w:eastAsia="Times New Roman" w:cs="Times New Roman"/>
          <w:b/>
          <w:sz w:val="22"/>
          <w:szCs w:val="22"/>
        </w:rPr>
        <w:t xml:space="preserve"> </w:t>
      </w:r>
      <w:r>
        <w:rPr>
          <w:rFonts w:eastAsia="Times New Roman" w:cs="Times New Roman"/>
          <w:sz w:val="22"/>
          <w:szCs w:val="22"/>
        </w:rPr>
        <w:t xml:space="preserve">ИНН _______________КПП _______________ Счет получателя: № _________________________ в ___________________________________________</w:t>
      </w:r>
    </w:p>
    <w:p>
      <w:pPr>
        <w:ind w:firstLine="540"/>
        <w:rPr>
          <w:rFonts w:cs="Times New Roman"/>
          <w:b/>
          <w:sz w:val="22"/>
          <w:szCs w:val="22"/>
        </w:rPr>
      </w:pPr>
    </w:p>
    <w:p>
      <w:pPr>
        <w:ind w:firstLine="540"/>
        <w:rPr>
          <w:rFonts w:cs="Times New Roman"/>
          <w:sz w:val="22"/>
          <w:szCs w:val="22"/>
        </w:rPr>
      </w:pPr>
      <w:r>
        <w:rPr>
          <w:rFonts w:cs="Times New Roman"/>
          <w:b/>
          <w:sz w:val="22"/>
          <w:szCs w:val="22"/>
        </w:rPr>
        <w:t xml:space="preserve">4.</w:t>
      </w:r>
      <w:r>
        <w:rPr>
          <w:rFonts w:cs="Times New Roman"/>
          <w:sz w:val="22"/>
          <w:szCs w:val="22"/>
        </w:rPr>
        <w:t xml:space="preserve"> Настоящий Отчет-Акт составлен и подписан в двух экземплярах, имеющих одинаковую юридическую силу, по одному экземпляру для каждой из Сторон. </w:t>
      </w:r>
    </w:p>
    <w:tbl>
      <w:tblPr>
        <w:tblW w:w="9271" w:type="dxa"/>
        <w:tblInd w:w="-34" w:type="dxa"/>
        <w:tblLayout w:type="fixed"/>
        <w:tblLook w:val="0000" w:firstRow="0" w:lastRow="0" w:firstColumn="0" w:lastColumn="0" w:noHBand="0" w:noVBand="0"/>
      </w:tblPr>
      <w:tblGrid>
        <w:gridCol w:w="4565"/>
        <w:gridCol w:w="4706"/>
      </w:tblGrid>
      <w:tr>
        <w:trPr>
          <w:trHeight w:val="3026"/>
        </w:trPr>
        <w:tc>
          <w:tcPr>
            <w:tcW w:w="4565" w:type="dxa"/>
          </w:tcPr>
          <w:p>
            <w:pPr>
              <w:jc w:val="both"/>
              <w:rPr>
                <w:rFonts w:eastAsia="Times New Roman" w:cs="Times New Roman"/>
                <w:b/>
                <w:sz w:val="22"/>
                <w:szCs w:val="22"/>
              </w:rPr>
            </w:pPr>
          </w:p>
          <w:p>
            <w:pPr>
              <w:jc w:val="both"/>
              <w:rPr>
                <w:rFonts w:eastAsia="Times New Roman" w:cs="Times New Roman"/>
                <w:b/>
                <w:sz w:val="22"/>
                <w:szCs w:val="22"/>
              </w:rPr>
            </w:pPr>
            <w:r>
              <w:rPr>
                <w:rFonts w:eastAsia="Times New Roman" w:cs="Times New Roman"/>
                <w:b/>
                <w:sz w:val="22"/>
                <w:szCs w:val="22"/>
              </w:rPr>
              <w:t xml:space="preserve">Агент:</w:t>
            </w:r>
          </w:p>
          <w:p>
            <w:pPr>
              <w:rPr>
                <w:rFonts w:eastAsia="Times New Roman" w:cs="Times New Roman"/>
                <w:sz w:val="22"/>
                <w:szCs w:val="22"/>
              </w:rPr>
            </w:pPr>
            <w:r>
              <w:rPr>
                <w:rFonts w:eastAsia="Times New Roman" w:cs="Times New Roman"/>
                <w:sz w:val="22"/>
                <w:szCs w:val="22"/>
              </w:rPr>
              <w:t xml:space="preserve">________________________         _______ /______________/</w:t>
            </w:r>
          </w:p>
          <w:p>
            <w:pPr>
              <w:rPr>
                <w:rFonts w:eastAsia="Times New Roman" w:cs="Times New Roman"/>
                <w:sz w:val="22"/>
                <w:szCs w:val="22"/>
              </w:rPr>
            </w:pPr>
            <w:r>
              <w:rPr>
                <w:rFonts w:eastAsia="Times New Roman" w:cs="Times New Roman"/>
                <w:sz w:val="22"/>
                <w:szCs w:val="22"/>
              </w:rPr>
              <w:t xml:space="preserve">                      должность                                                    подпись</w:t>
            </w:r>
          </w:p>
          <w:p>
            <w:pPr>
              <w:tabs>
                <w:tab w:val="left" w:pos="5271"/>
              </w:tabs>
              <w:jc w:val="both"/>
              <w:rPr>
                <w:rFonts w:cs="Times New Roman"/>
                <w:sz w:val="22"/>
                <w:szCs w:val="22"/>
              </w:rPr>
            </w:pPr>
            <w:r>
              <w:rPr>
                <w:rFonts w:cs="Times New Roman"/>
                <w:b/>
                <w:sz w:val="22"/>
                <w:szCs w:val="22"/>
              </w:rPr>
              <w:t xml:space="preserve">«_____»____</w:t>
            </w:r>
            <w:r>
              <w:rPr>
                <w:rFonts w:cs="Times New Roman"/>
                <w:sz w:val="22"/>
                <w:szCs w:val="22"/>
              </w:rPr>
              <w:t xml:space="preserve">_______ 20 __ г.                                                        </w:t>
            </w:r>
          </w:p>
        </w:tc>
        <w:tc>
          <w:tcPr>
            <w:tcW w:w="4705" w:type="dxa"/>
          </w:tcPr>
          <w:p>
            <w:pPr>
              <w:jc w:val="both"/>
              <w:rPr>
                <w:rFonts w:cs="Times New Roman"/>
                <w:b/>
                <w:sz w:val="22"/>
                <w:szCs w:val="22"/>
              </w:rPr>
            </w:pPr>
          </w:p>
          <w:p>
            <w:pPr>
              <w:jc w:val="both"/>
              <w:rPr>
                <w:rFonts w:cs="Times New Roman"/>
                <w:b/>
                <w:sz w:val="22"/>
                <w:szCs w:val="22"/>
              </w:rPr>
            </w:pPr>
            <w:r>
              <w:rPr>
                <w:rFonts w:cs="Times New Roman"/>
                <w:b/>
                <w:sz w:val="22"/>
                <w:szCs w:val="22"/>
              </w:rPr>
              <w:t xml:space="preserve">Компания: </w:t>
            </w:r>
            <w:r>
              <w:rPr>
                <w:rFonts w:cs="Times New Roman"/>
                <w:b/>
                <w:sz w:val="22"/>
                <w:szCs w:val="22"/>
              </w:rPr>
              <w:tab/>
            </w:r>
          </w:p>
          <w:p>
            <w:pPr>
              <w:rPr>
                <w:rFonts w:eastAsia="Times New Roman" w:cs="Times New Roman"/>
                <w:sz w:val="22"/>
                <w:szCs w:val="22"/>
              </w:rPr>
            </w:pPr>
            <w:r>
              <w:rPr>
                <w:rFonts w:eastAsia="Times New Roman" w:cs="Times New Roman"/>
                <w:sz w:val="22"/>
                <w:szCs w:val="22"/>
              </w:rPr>
              <w:t xml:space="preserve"> ________________________         _______ /______________/</w:t>
            </w:r>
          </w:p>
          <w:p>
            <w:pPr>
              <w:rPr>
                <w:rFonts w:eastAsia="Times New Roman" w:cs="Times New Roman"/>
                <w:sz w:val="22"/>
                <w:szCs w:val="22"/>
              </w:rPr>
            </w:pPr>
            <w:r>
              <w:rPr>
                <w:rFonts w:eastAsia="Times New Roman" w:cs="Times New Roman"/>
                <w:sz w:val="22"/>
                <w:szCs w:val="22"/>
              </w:rPr>
              <w:t xml:space="preserve">                      должность                                                    подпись</w:t>
            </w:r>
          </w:p>
          <w:p>
            <w:pPr>
              <w:rPr>
                <w:rFonts w:eastAsia="Times New Roman" w:cs="Times New Roman"/>
                <w:b/>
                <w:sz w:val="22"/>
                <w:szCs w:val="22"/>
              </w:rPr>
            </w:pPr>
            <w:r>
              <w:rPr>
                <w:rFonts w:cs="Times New Roman"/>
                <w:b/>
                <w:sz w:val="22"/>
                <w:szCs w:val="22"/>
              </w:rPr>
              <w:t xml:space="preserve">«_____»____</w:t>
            </w:r>
            <w:r>
              <w:rPr>
                <w:rFonts w:cs="Times New Roman"/>
                <w:sz w:val="22"/>
                <w:szCs w:val="22"/>
              </w:rPr>
              <w:t xml:space="preserve">_______ 20 __ г.                                                        </w:t>
            </w:r>
          </w:p>
        </w:tc>
      </w:tr>
      <w:tr>
        <w:trPr>
          <w:trHeight w:val="1041"/>
        </w:trPr>
        <w:tc>
          <w:tcPr>
            <w:tcW w:w="4565" w:type="dxa"/>
          </w:tcPr>
          <w:p>
            <w:pPr>
              <w:jc w:val="both"/>
              <w:rPr>
                <w:rFonts w:eastAsia="Times New Roman" w:cs="Times New Roman"/>
                <w:b/>
                <w:sz w:val="22"/>
                <w:szCs w:val="22"/>
              </w:rPr>
            </w:pPr>
          </w:p>
        </w:tc>
        <w:tc>
          <w:tcPr>
            <w:tcW w:w="4705" w:type="dxa"/>
          </w:tcPr>
          <w:p>
            <w:pPr>
              <w:jc w:val="both"/>
              <w:rPr>
                <w:rFonts w:cs="Times New Roman"/>
                <w:b/>
                <w:sz w:val="22"/>
                <w:szCs w:val="22"/>
              </w:rPr>
            </w:pPr>
          </w:p>
        </w:tc>
      </w:tr>
    </w:tbl>
    <w:p>
      <w:pPr>
        <w:ind w:firstLine="540"/>
        <w:rPr>
          <w:rFonts w:cs="Times New Roman"/>
          <w:sz w:val="22"/>
          <w:szCs w:val="22"/>
        </w:rPr>
      </w:pPr>
    </w:p>
    <w:p>
      <w:pPr>
        <w:ind w:firstLine="540"/>
        <w:rPr>
          <w:rFonts w:cs="Times New Roman"/>
          <w:sz w:val="22"/>
          <w:szCs w:val="22"/>
        </w:rPr>
      </w:pPr>
      <w:r>
        <w:rPr>
          <w:rFonts w:cs="Times New Roman"/>
          <w:sz w:val="22"/>
          <w:szCs w:val="22"/>
        </w:rPr>
        <w:t xml:space="preserve">Форма Отчета-Акта Сторонами согласована.</w:t>
      </w:r>
    </w:p>
    <w:p>
      <w:pPr>
        <w:ind w:firstLine="540"/>
        <w:rPr>
          <w:rFonts w:cs="Times New Roman"/>
          <w:sz w:val="22"/>
          <w:szCs w:val="22"/>
        </w:rPr>
      </w:pPr>
      <w:r>
        <w:rPr>
          <w:rFonts w:cs="Times New Roman"/>
          <w:sz w:val="22"/>
          <w:szCs w:val="22"/>
        </w:rPr>
        <w:t xml:space="preserve">ПОДПИСИ СТОРОН:</w:t>
      </w:r>
    </w:p>
    <w:p>
      <w:pPr>
        <w:pStyle w:val="Standard"/>
        <w:keepNext/>
        <w:rPr>
          <w:sz w:val="22"/>
          <w:szCs w:val="22"/>
          <w:lang w:val="ru-RU"/>
        </w:rPr>
      </w:pPr>
    </w:p>
    <w:tbl>
      <w:tblPr>
        <w:tblW w:w="9624" w:type="dxa"/>
        <w:tblInd w:w="-176" w:type="dxa"/>
        <w:tblLayout w:type="fixed"/>
        <w:tblLook w:val="0000" w:firstRow="0" w:lastRow="0" w:firstColumn="0" w:lastColumn="0" w:noHBand="0" w:noVBand="0"/>
      </w:tblPr>
      <w:tblGrid>
        <w:gridCol w:w="5292"/>
        <w:gridCol w:w="4332"/>
      </w:tblGrid>
      <w:tr>
        <w:trPr>
          <w:trHeight w:val="539"/>
        </w:trPr>
        <w:tc>
          <w:tcPr>
            <w:tcW w:w="5291" w:type="dxa"/>
          </w:tcPr>
          <w:p>
            <w:pPr>
              <w:pStyle w:val="affb"/>
              <w:spacing w:after="0"/>
              <w:rPr>
                <w:rFonts w:cs="Times New Roman"/>
                <w:b/>
                <w:bCs/>
                <w:sz w:val="22"/>
                <w:szCs w:val="22"/>
              </w:rPr>
            </w:pPr>
          </w:p>
          <w:p>
            <w:pPr>
              <w:pStyle w:val="affb"/>
              <w:spacing w:after="0"/>
              <w:rPr>
                <w:rFonts w:cs="Times New Roman"/>
                <w:b/>
                <w:sz w:val="22"/>
                <w:szCs w:val="22"/>
              </w:rPr>
            </w:pPr>
            <w:r>
              <w:rPr>
                <w:rFonts w:cs="Times New Roman"/>
                <w:b/>
                <w:bCs/>
                <w:sz w:val="22"/>
                <w:szCs w:val="22"/>
              </w:rPr>
              <w:t xml:space="preserve">Компания:</w:t>
            </w:r>
          </w:p>
        </w:tc>
        <w:tc>
          <w:tcPr>
            <w:tcW w:w="4332" w:type="dxa"/>
          </w:tcPr>
          <w:p>
            <w:pPr>
              <w:pStyle w:val="affb"/>
              <w:spacing w:after="0"/>
              <w:rPr>
                <w:rFonts w:cs="Times New Roman"/>
                <w:b/>
                <w:bCs/>
                <w:sz w:val="22"/>
                <w:szCs w:val="22"/>
              </w:rPr>
            </w:pPr>
          </w:p>
          <w:p>
            <w:pPr>
              <w:pStyle w:val="affb"/>
              <w:spacing w:after="0"/>
              <w:rPr>
                <w:rFonts w:cs="Times New Roman"/>
                <w:b/>
                <w:sz w:val="22"/>
                <w:szCs w:val="22"/>
              </w:rPr>
            </w:pPr>
            <w:r>
              <w:rPr>
                <w:rFonts w:cs="Times New Roman"/>
                <w:b/>
                <w:bCs/>
                <w:sz w:val="22"/>
                <w:szCs w:val="22"/>
              </w:rPr>
              <w:t xml:space="preserve">Агент:</w:t>
            </w:r>
          </w:p>
          <w:p>
            <w:pPr>
              <w:pStyle w:val="affb"/>
              <w:spacing w:after="0"/>
              <w:contextualSpacing/>
              <w:rPr>
                <w:rFonts w:cs="Times New Roman"/>
                <w:b/>
                <w:sz w:val="22"/>
                <w:szCs w:val="22"/>
              </w:rPr>
            </w:pPr>
          </w:p>
        </w:tc>
      </w:tr>
      <w:tr>
        <w:trPr>
          <w:trHeight w:val="583"/>
        </w:trPr>
        <w:tc>
          <w:tcPr>
            <w:tcW w:w="5291" w:type="dxa"/>
          </w:tcPr>
          <w:p>
            <w:pPr>
              <w:pStyle w:val="affb"/>
              <w:spacing w:after="0"/>
              <w:rPr>
                <w:rFonts w:cs="Times New Roman"/>
                <w:b/>
                <w:bCs/>
                <w:szCs w:val="24"/>
              </w:rPr>
            </w:pPr>
          </w:p>
          <w:p>
            <w:pPr>
              <w:pStyle w:val="affb"/>
              <w:spacing w:after="0"/>
              <w:rPr>
                <w:rFonts w:cs="Times New Roman"/>
                <w:b/>
                <w:bCs/>
                <w:szCs w:val="24"/>
              </w:rPr>
            </w:pPr>
            <w:r>
              <w:rPr>
                <w:rFonts w:cs="Times New Roman"/>
                <w:b/>
                <w:bCs/>
                <w:szCs w:val="24"/>
              </w:rPr>
              <w:t xml:space="preserve">______________________ /___________</w:t>
            </w:r>
            <w:r>
              <w:rPr>
                <w:rFonts w:cs="Times New Roman"/>
                <w:bCs/>
                <w:szCs w:val="24"/>
              </w:rPr>
              <w:t xml:space="preserve">/</w:t>
            </w:r>
            <w:r>
              <w:rPr>
                <w:rFonts w:cs="Times New Roman"/>
                <w:b/>
                <w:bCs/>
                <w:szCs w:val="24"/>
              </w:rPr>
              <w:t xml:space="preserve"> </w:t>
            </w:r>
          </w:p>
          <w:p>
            <w:pPr>
              <w:pStyle w:val="affb"/>
              <w:spacing w:after="0"/>
              <w:rPr>
                <w:rFonts w:cs="Times New Roman"/>
                <w:b/>
                <w:bCs/>
                <w:szCs w:val="24"/>
              </w:rPr>
            </w:pPr>
            <w:r>
              <w:rPr>
                <w:rFonts w:cs="Times New Roman"/>
                <w:b/>
                <w:bCs/>
                <w:szCs w:val="24"/>
              </w:rPr>
              <w:t xml:space="preserve">М.П.</w:t>
            </w:r>
          </w:p>
        </w:tc>
        <w:tc>
          <w:tcPr>
            <w:tcW w:w="4332" w:type="dxa"/>
          </w:tcPr>
          <w:p>
            <w:pPr>
              <w:pStyle w:val="affb"/>
              <w:spacing w:after="0"/>
              <w:ind w:left="227" w:right="1701"/>
              <w:rPr>
                <w:rFonts w:cs="Times New Roman"/>
                <w:b/>
                <w:bCs/>
                <w:szCs w:val="24"/>
              </w:rPr>
            </w:pPr>
          </w:p>
          <w:p>
            <w:pPr>
              <w:pStyle w:val="affb"/>
              <w:spacing w:after="0"/>
              <w:rPr>
                <w:rFonts w:cs="Times New Roman"/>
                <w:b/>
                <w:bCs/>
                <w:szCs w:val="24"/>
              </w:rPr>
            </w:pPr>
            <w:r>
              <w:rPr>
                <w:rFonts w:cs="Times New Roman"/>
                <w:b/>
                <w:bCs/>
                <w:szCs w:val="24"/>
              </w:rPr>
              <w:t xml:space="preserve">___________________ /___________</w:t>
            </w:r>
            <w:r>
              <w:rPr>
                <w:rFonts w:cs="Times New Roman"/>
                <w:szCs w:val="24"/>
              </w:rPr>
              <w:t xml:space="preserve">/</w:t>
            </w:r>
          </w:p>
          <w:p>
            <w:pPr>
              <w:pStyle w:val="affb"/>
              <w:spacing w:after="0"/>
              <w:rPr>
                <w:rFonts w:cs="Times New Roman"/>
                <w:b/>
                <w:bCs/>
                <w:szCs w:val="24"/>
              </w:rPr>
            </w:pPr>
            <w:r>
              <w:rPr>
                <w:rFonts w:cs="Times New Roman"/>
                <w:b/>
                <w:bCs/>
                <w:szCs w:val="24"/>
              </w:rPr>
              <w:t xml:space="preserve">М.П.</w:t>
            </w:r>
          </w:p>
        </w:tc>
      </w:tr>
    </w:tbl>
    <w:p>
      <w:pPr>
        <w:sectPr>
          <w:headerReference w:type="default" r:id="rId9"/>
          <w:footerReference w:type="default" r:id="rId16"/>
          <w:pgSz w:w="11906" w:h="16838"/>
          <w:pgMar w:top="777" w:right="777" w:bottom="777" w:left="993" w:header="720" w:footer="720" w:gutter="0"/>
          <w:cols w:space="720"/>
          <w:docGrid w:linePitch="360"/>
        </w:sectPr>
      </w:pPr>
    </w:p>
    <w:p>
      <w:pPr>
        <w:pStyle w:val="Standard"/>
        <w:tabs>
          <w:tab w:val="left" w:pos="10800"/>
        </w:tabs>
        <w:ind w:left="5400"/>
        <w:jc w:val="right"/>
        <w:rPr>
          <w:sz w:val="22"/>
          <w:szCs w:val="22"/>
          <w:lang w:val="ru-RU"/>
        </w:rPr>
      </w:pPr>
      <w:r>
        <w:rPr>
          <w:sz w:val="22"/>
          <w:szCs w:val="22"/>
          <w:lang w:val="ru-RU"/>
        </w:rPr>
        <w:t xml:space="preserve">Приложение</w:t>
      </w:r>
      <w:r>
        <w:rPr>
          <w:caps/>
          <w:sz w:val="22"/>
          <w:szCs w:val="22"/>
          <w:lang w:val="ru-RU"/>
        </w:rPr>
        <w:t xml:space="preserve"> </w:t>
      </w:r>
      <w:r>
        <w:rPr>
          <w:sz w:val="22"/>
          <w:szCs w:val="22"/>
          <w:lang w:val="ru-RU"/>
        </w:rPr>
        <w:t xml:space="preserve">№ 3</w:t>
      </w:r>
    </w:p>
    <w:p>
      <w:pPr>
        <w:pStyle w:val="Standard"/>
        <w:tabs>
          <w:tab w:val="left" w:pos="10800"/>
          <w:tab w:val="left" w:pos="14580"/>
          <w:tab w:val="left" w:pos="14760"/>
        </w:tabs>
        <w:ind w:left="5400"/>
        <w:jc w:val="right"/>
        <w:rPr>
          <w:sz w:val="22"/>
          <w:szCs w:val="22"/>
          <w:lang w:val="ru-RU"/>
        </w:rPr>
      </w:pPr>
      <w:r>
        <w:rPr>
          <w:sz w:val="22"/>
          <w:szCs w:val="22"/>
          <w:lang w:val="ru-RU"/>
        </w:rPr>
        <w:t xml:space="preserve">к Агентскому договору</w:t>
      </w:r>
    </w:p>
    <w:p>
      <w:pPr>
        <w:pStyle w:val="Standard"/>
        <w:keepNext/>
        <w:jc w:val="right"/>
        <w:rPr>
          <w:sz w:val="22"/>
          <w:szCs w:val="22"/>
          <w:lang w:val="ru-RU"/>
        </w:rPr>
      </w:pPr>
      <w:r>
        <w:rPr>
          <w:sz w:val="22"/>
          <w:szCs w:val="22"/>
          <w:lang w:val="ru-RU"/>
        </w:rPr>
        <w:t xml:space="preserve">                               от __________2025 г. № _____________</w:t>
      </w:r>
    </w:p>
    <w:p>
      <w:pPr>
        <w:pStyle w:val="Standard"/>
        <w:keepNext/>
        <w:tabs>
          <w:tab w:val="left" w:pos="6223"/>
        </w:tabs>
        <w:rPr>
          <w:sz w:val="22"/>
          <w:szCs w:val="22"/>
          <w:lang w:val="ru-RU"/>
        </w:rPr>
      </w:pPr>
      <w:r>
        <w:rPr>
          <w:sz w:val="22"/>
          <w:szCs w:val="22"/>
          <w:lang w:val="ru-RU"/>
        </w:rPr>
        <w:tab/>
      </w:r>
    </w:p>
    <w:p>
      <w:pPr>
        <w:pStyle w:val="Standard"/>
        <w:tabs>
          <w:tab w:val="left" w:pos="6223"/>
        </w:tabs>
        <w:rPr>
          <w:sz w:val="22"/>
          <w:szCs w:val="22"/>
          <w:lang w:val="ru-RU"/>
        </w:rPr>
      </w:pPr>
    </w:p>
    <w:p>
      <w:pPr>
        <w:pStyle w:val="Standard"/>
        <w:keepNext/>
        <w:tabs>
          <w:tab w:val="left" w:pos="6223"/>
        </w:tabs>
        <w:rPr>
          <w:sz w:val="22"/>
          <w:szCs w:val="22"/>
          <w:lang w:val="ru-RU"/>
        </w:rPr>
      </w:pPr>
    </w:p>
    <w:p>
      <w:pPr>
        <w:pStyle w:val="affb"/>
        <w:jc w:val="center"/>
        <w:rPr>
          <w:rFonts w:eastAsia="Times New Roman" w:cs="Times New Roman"/>
          <w:sz w:val="21"/>
          <w:lang w:bidi="ar-SA"/>
        </w:rPr>
      </w:pPr>
      <w:r>
        <w:rPr>
          <w:rFonts w:eastAsia="Times New Roman" w:cs="Times New Roman"/>
          <w:sz w:val="21"/>
          <w:lang w:bidi="ar-SA"/>
        </w:rPr>
        <w:t xml:space="preserve">Форма Договора страхования</w:t>
      </w: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pPr>
    </w:p>
    <w:p>
      <w:pPr>
        <w:jc w:val="both"/>
        <w:rPr>
          <w:rFonts w:eastAsia="Times New Roman" w:cs="Times New Roman"/>
          <w:color w:val="000000"/>
          <w:sz w:val="14"/>
          <w:szCs w:val="14"/>
        </w:rPr>
        <w:sectPr>
          <w:headerReference w:type="default" r:id="rId10"/>
          <w:headerReference w:type="first" r:id="rId11"/>
          <w:footerReference w:type="default" r:id="rId17"/>
          <w:footerReference w:type="first" r:id="rId18"/>
          <w:pgSz w:w="11906" w:h="16838"/>
          <w:pgMar w:top="777" w:right="424" w:bottom="1440" w:left="851" w:header="720" w:footer="720" w:gutter="0"/>
          <w:cols w:space="720"/>
          <w:docGrid w:linePitch="360"/>
        </w:sectPr>
      </w:pPr>
    </w:p>
    <w:p>
      <w:pPr>
        <w:pStyle w:val="Standard"/>
        <w:tabs>
          <w:tab w:val="left" w:pos="10800"/>
        </w:tabs>
        <w:rPr>
          <w:sz w:val="22"/>
          <w:szCs w:val="22"/>
          <w:lang w:val="ru-RU"/>
        </w:rPr>
      </w:pPr>
    </w:p>
    <w:p>
      <w:pPr>
        <w:pStyle w:val="Standard"/>
        <w:tabs>
          <w:tab w:val="left" w:pos="10800"/>
        </w:tabs>
        <w:ind w:left="5400"/>
        <w:jc w:val="right"/>
        <w:rPr>
          <w:sz w:val="22"/>
          <w:szCs w:val="22"/>
          <w:lang w:val="ru-RU"/>
        </w:rPr>
      </w:pPr>
      <w:r>
        <w:rPr>
          <w:sz w:val="22"/>
          <w:szCs w:val="22"/>
          <w:lang w:val="ru-RU"/>
        </w:rPr>
        <w:t xml:space="preserve">Приложение</w:t>
      </w:r>
      <w:r>
        <w:rPr>
          <w:caps/>
          <w:sz w:val="22"/>
          <w:szCs w:val="22"/>
          <w:lang w:val="ru-RU"/>
        </w:rPr>
        <w:t xml:space="preserve"> </w:t>
      </w:r>
      <w:r>
        <w:rPr>
          <w:sz w:val="22"/>
          <w:szCs w:val="22"/>
          <w:lang w:val="ru-RU"/>
        </w:rPr>
        <w:t xml:space="preserve">№ 4</w:t>
      </w:r>
    </w:p>
    <w:p>
      <w:pPr>
        <w:pStyle w:val="Standard"/>
        <w:tabs>
          <w:tab w:val="left" w:pos="10800"/>
          <w:tab w:val="left" w:pos="14580"/>
          <w:tab w:val="left" w:pos="14760"/>
        </w:tabs>
        <w:ind w:left="5400"/>
        <w:jc w:val="right"/>
        <w:rPr>
          <w:sz w:val="22"/>
          <w:szCs w:val="22"/>
          <w:lang w:val="ru-RU"/>
        </w:rPr>
      </w:pPr>
      <w:r>
        <w:rPr>
          <w:sz w:val="22"/>
          <w:szCs w:val="22"/>
          <w:lang w:val="ru-RU"/>
        </w:rPr>
        <w:t xml:space="preserve">к Агентскому договору</w:t>
      </w:r>
    </w:p>
    <w:p>
      <w:pPr>
        <w:pStyle w:val="Standard"/>
        <w:keepNext/>
        <w:jc w:val="right"/>
        <w:rPr>
          <w:sz w:val="22"/>
          <w:szCs w:val="22"/>
          <w:lang w:val="ru-RU"/>
        </w:rPr>
      </w:pPr>
      <w:r>
        <w:rPr>
          <w:sz w:val="22"/>
          <w:szCs w:val="22"/>
          <w:lang w:val="ru-RU"/>
        </w:rPr>
        <w:t xml:space="preserve">                            от ___________2025 г. № ______________</w:t>
      </w:r>
    </w:p>
    <w:p>
      <w:pPr>
        <w:pStyle w:val="Standard"/>
        <w:tabs>
          <w:tab w:val="left" w:pos="10800"/>
        </w:tabs>
        <w:rPr>
          <w:sz w:val="22"/>
          <w:szCs w:val="22"/>
          <w:lang w:val="ru-RU"/>
        </w:rPr>
      </w:pPr>
    </w:p>
    <w:p>
      <w:pPr>
        <w:pStyle w:val="Standard"/>
        <w:tabs>
          <w:tab w:val="left" w:pos="10800"/>
        </w:tabs>
        <w:rPr>
          <w:sz w:val="22"/>
          <w:szCs w:val="22"/>
          <w:lang w:val="ru-RU"/>
        </w:rPr>
      </w:pPr>
    </w:p>
    <w:p>
      <w:pPr>
        <w:pStyle w:val="Standard"/>
        <w:keepNext/>
        <w:jc w:val="center"/>
        <w:rPr>
          <w:sz w:val="22"/>
          <w:szCs w:val="22"/>
          <w:lang w:val="ru-RU"/>
        </w:rPr>
      </w:pPr>
      <w:r>
        <w:rPr>
          <w:sz w:val="22"/>
          <w:szCs w:val="22"/>
          <w:lang w:val="ru-RU"/>
        </w:rPr>
        <w:t xml:space="preserve">Отчет по заключенным и оплаченным договорам страхования.</w:t>
      </w:r>
    </w:p>
    <w:p>
      <w:pPr>
        <w:pStyle w:val="Standard"/>
        <w:keepNext/>
        <w:ind w:left="-426"/>
        <w:rPr>
          <w:sz w:val="22"/>
          <w:szCs w:val="22"/>
          <w:lang w:val="ru-RU"/>
        </w:rPr>
      </w:pPr>
      <w:r>
        <w:rPr>
          <w:sz w:val="22"/>
          <w:szCs w:val="22"/>
          <w:lang w:val="ru-RU"/>
        </w:rPr>
        <w:t xml:space="preserve">Отчетный период: </w:t>
      </w:r>
    </w:p>
    <w:p>
      <w:pPr>
        <w:pStyle w:val="Standard"/>
        <w:keepNext/>
        <w:ind w:left="-426"/>
        <w:rPr>
          <w:sz w:val="22"/>
          <w:szCs w:val="22"/>
          <w:lang w:val="ru-RU"/>
        </w:rPr>
      </w:pPr>
      <w:r>
        <w:rPr>
          <w:sz w:val="22"/>
          <w:szCs w:val="22"/>
          <w:lang w:val="ru-RU"/>
        </w:rPr>
        <w:t xml:space="preserve">Дата формирования отчета: </w:t>
      </w:r>
    </w:p>
    <w:p>
      <w:pPr>
        <w:pStyle w:val="Standard"/>
        <w:keepNext/>
        <w:rPr>
          <w:sz w:val="22"/>
          <w:szCs w:val="22"/>
          <w:lang w:val="ru-RU"/>
        </w:rPr>
      </w:pPr>
    </w:p>
    <w:tbl>
      <w:tblPr>
        <w:tblW w:w="16496" w:type="dxa"/>
        <w:jc w:val="center"/>
        <w:tblLayout w:type="fixed"/>
        <w:tblLook w:val="04A0" w:firstRow="1" w:lastRow="0" w:firstColumn="1" w:lastColumn="0" w:noHBand="0" w:noVBand="1"/>
      </w:tblPr>
      <w:tblGrid>
        <w:gridCol w:w="548"/>
        <w:gridCol w:w="725"/>
        <w:gridCol w:w="343"/>
        <w:gridCol w:w="343"/>
        <w:gridCol w:w="328"/>
        <w:gridCol w:w="564"/>
        <w:gridCol w:w="1181"/>
        <w:gridCol w:w="328"/>
        <w:gridCol w:w="402"/>
        <w:gridCol w:w="446"/>
        <w:gridCol w:w="343"/>
        <w:gridCol w:w="608"/>
        <w:gridCol w:w="622"/>
        <w:gridCol w:w="564"/>
        <w:gridCol w:w="446"/>
        <w:gridCol w:w="564"/>
        <w:gridCol w:w="608"/>
        <w:gridCol w:w="446"/>
        <w:gridCol w:w="284"/>
        <w:gridCol w:w="402"/>
        <w:gridCol w:w="269"/>
        <w:gridCol w:w="461"/>
        <w:gridCol w:w="446"/>
        <w:gridCol w:w="64"/>
        <w:gridCol w:w="1090"/>
        <w:gridCol w:w="292"/>
        <w:gridCol w:w="792"/>
        <w:gridCol w:w="51"/>
        <w:gridCol w:w="725"/>
        <w:gridCol w:w="298"/>
        <w:gridCol w:w="604"/>
        <w:gridCol w:w="236"/>
        <w:gridCol w:w="837"/>
        <w:gridCol w:w="236"/>
      </w:tblGrid>
      <w:tr>
        <w:trPr>
          <w:gridAfter w:val="2"/>
          <w:jc w:val="center"/>
          <w:trHeight w:val="1350"/>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Филиал Агента</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Наименование дополнительного офиса Агента</w:t>
            </w:r>
          </w:p>
        </w:tc>
        <w:tc>
          <w:tcPr>
            <w:tcW w:w="343" w:type="dxa"/>
            <w:vMerge w:val="restart"/>
            <w:tcBorders>
              <w:top w:val="single" w:color="000000" w:sz="4" w:space="0"/>
              <w:left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 п/п</w:t>
            </w:r>
          </w:p>
        </w:tc>
        <w:tc>
          <w:tcPr>
            <w:tcW w:w="343" w:type="dxa"/>
            <w:vMerge w:val="restart"/>
            <w:tcBorders>
              <w:top w:val="single" w:color="000000" w:sz="4" w:space="0"/>
              <w:left w:val="single" w:color="000000" w:sz="4" w:space="0"/>
              <w:bottom w:val="single" w:color="000000" w:sz="4" w:space="0"/>
            </w:tcBorders>
            <w:shd w:val="clear" w:color="auto" w:fill="auto"/>
            <w:tcMar>
              <w:top w:w="55" w:type="dxa"/>
              <w:bottom w:w="55" w:type="dxa"/>
            </w:tcMar>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Номер полиса</w:t>
            </w:r>
          </w:p>
        </w:tc>
        <w:tc>
          <w:tcPr>
            <w:tcW w:w="7004" w:type="dxa"/>
            <w:gridSpan w:val="13"/>
            <w:tcBorders>
              <w:top w:val="single" w:color="000000" w:sz="4" w:space="0"/>
              <w:left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cs="Times New Roman"/>
                <w:sz w:val="20"/>
                <w:szCs w:val="20"/>
              </w:rPr>
              <w:t xml:space="preserve">Страхователь</w:t>
            </w:r>
          </w:p>
        </w:tc>
        <w:tc>
          <w:tcPr>
            <w:tcW w:w="2308" w:type="dxa"/>
            <w:gridSpan w:val="6"/>
            <w:tcBorders>
              <w:top w:val="single" w:color="000000" w:sz="4" w:space="0"/>
              <w:left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Адрес территории страхования</w:t>
            </w:r>
          </w:p>
        </w:tc>
        <w:tc>
          <w:tcPr>
            <w:tcW w:w="1446" w:type="dxa"/>
            <w:gridSpan w:val="3"/>
            <w:tcBorders>
              <w:top w:val="single" w:color="000000" w:sz="4" w:space="0"/>
              <w:left w:val="single" w:color="000000" w:sz="4" w:space="0"/>
              <w:bottom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Дата оплаты взноса/Дата заключения договора страхования</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Calibri" w:cs="Times New Roman"/>
                <w:sz w:val="20"/>
                <w:szCs w:val="20"/>
                <w:lang w:eastAsia="en-US" w:bidi="ar-SA"/>
              </w:rPr>
              <w:t xml:space="preserve">Программа страхования</w:t>
            </w:r>
          </w:p>
        </w:tc>
        <w:tc>
          <w:tcPr>
            <w:tcW w:w="725" w:type="dxa"/>
            <w:tcBorders>
              <w:top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Страховой взнос (руб.)</w:t>
            </w:r>
          </w:p>
        </w:tc>
        <w:tc>
          <w:tcPr>
            <w:tcW w:w="902" w:type="dxa"/>
            <w:gridSpan w:val="2"/>
            <w:tcBorders>
              <w:top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Период охлаждения</w:t>
            </w:r>
          </w:p>
        </w:tc>
        <w:tc>
          <w:tcPr>
            <w:tcW w:w="236" w:type="dxa"/>
          </w:tcPr>
          <w:p/>
        </w:tc>
      </w:tr>
      <w:tr>
        <w:trPr>
          <w:gridAfter w:val="2"/>
          <w:jc w:val="center"/>
          <w:trHeight w:val="553"/>
        </w:trPr>
        <w:tc>
          <w:tcPr>
            <w:tcW w:w="548" w:type="dxa"/>
            <w:vMerge w:val="continue"/>
            <w:tcBorders>
              <w:left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p>
        </w:tc>
        <w:tc>
          <w:tcPr>
            <w:tcW w:w="725" w:type="dxa"/>
            <w:vMerge w:val="continue"/>
            <w:tcBorders>
              <w:left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p>
        </w:tc>
        <w:tc>
          <w:tcPr>
            <w:tcW w:w="343" w:type="dxa"/>
            <w:vMerge w:val="continue"/>
            <w:tcBorders>
              <w:left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p>
        </w:tc>
        <w:tc>
          <w:tcPr>
            <w:tcW w:w="343" w:type="dxa"/>
            <w:vMerge w:val="continue"/>
            <w:tcBorders>
              <w:left w:val="single" w:color="000000" w:sz="4" w:space="0"/>
              <w:bottom w:val="single" w:color="000000" w:sz="4" w:space="0"/>
            </w:tcBorders>
            <w:shd w:val="clear" w:color="auto" w:fill="auto"/>
            <w:tcMar>
              <w:top w:w="55" w:type="dxa"/>
              <w:bottom w:w="55" w:type="dxa"/>
            </w:tcMar>
          </w:tcPr>
          <w:p>
            <w:pPr>
              <w:jc w:val="center"/>
              <w:rPr>
                <w:rFonts w:eastAsia="Times New Roman" w:cs="Times New Roman"/>
                <w:bCs/>
                <w:sz w:val="20"/>
                <w:szCs w:val="20"/>
                <w:lang w:eastAsia="ru-RU" w:bidi="ar-SA"/>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ФИО</w:t>
            </w:r>
          </w:p>
        </w:tc>
        <w:tc>
          <w:tcPr>
            <w:tcW w:w="564" w:type="dxa"/>
            <w:tcBorders>
              <w:top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Дата рождения</w:t>
            </w:r>
          </w:p>
        </w:tc>
        <w:tc>
          <w:tcPr>
            <w:tcW w:w="1181" w:type="dxa"/>
            <w:tcBorders>
              <w:top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Паспортные данные (серия, номер, кем и когда выдан, код подразделения)</w:t>
            </w:r>
          </w:p>
        </w:tc>
        <w:tc>
          <w:tcPr>
            <w:tcW w:w="328" w:type="dxa"/>
            <w:tcBorders>
              <w:top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Страна</w:t>
            </w:r>
          </w:p>
        </w:tc>
        <w:tc>
          <w:tcPr>
            <w:tcW w:w="402" w:type="dxa"/>
            <w:tcBorders>
              <w:top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Город</w:t>
            </w:r>
          </w:p>
        </w:tc>
        <w:tc>
          <w:tcPr>
            <w:tcW w:w="446" w:type="dxa"/>
            <w:tcBorders>
              <w:top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Улица</w:t>
            </w:r>
          </w:p>
        </w:tc>
        <w:tc>
          <w:tcPr>
            <w:tcW w:w="343" w:type="dxa"/>
            <w:tcBorders>
              <w:top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Дом</w:t>
            </w:r>
          </w:p>
        </w:tc>
        <w:tc>
          <w:tcPr>
            <w:tcW w:w="608" w:type="dxa"/>
            <w:tcBorders>
              <w:top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Строение</w:t>
            </w:r>
          </w:p>
        </w:tc>
        <w:tc>
          <w:tcPr>
            <w:tcW w:w="622" w:type="dxa"/>
            <w:tcBorders>
              <w:top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Квартира</w:t>
            </w:r>
          </w:p>
        </w:tc>
        <w:tc>
          <w:tcPr>
            <w:tcW w:w="564" w:type="dxa"/>
            <w:tcBorders>
              <w:top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Телефон</w:t>
            </w:r>
          </w:p>
        </w:tc>
        <w:tc>
          <w:tcPr>
            <w:tcW w:w="446" w:type="dxa"/>
            <w:tcBorders>
              <w:top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Email</w:t>
            </w:r>
          </w:p>
        </w:tc>
        <w:tc>
          <w:tcPr>
            <w:tcW w:w="564" w:type="dxa"/>
            <w:tcBorders>
              <w:top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Гражданство</w:t>
            </w:r>
          </w:p>
        </w:tc>
        <w:tc>
          <w:tcPr>
            <w:tcW w:w="608" w:type="dxa"/>
            <w:tcBorders>
              <w:top w:val="single" w:color="000000" w:sz="4" w:space="0"/>
              <w:bottom w:val="single" w:color="000000" w:sz="4" w:space="0"/>
              <w:right w:val="single" w:color="000000" w:sz="4" w:space="0"/>
            </w:tcBorders>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ИНН (при наличии)</w:t>
            </w:r>
          </w:p>
        </w:tc>
        <w:tc>
          <w:tcPr>
            <w:tcW w:w="446" w:type="dxa"/>
            <w:tcBorders>
              <w:left w:val="single" w:color="000000" w:sz="4" w:space="0"/>
              <w:bottom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Страна</w:t>
            </w:r>
          </w:p>
        </w:tc>
        <w:tc>
          <w:tcPr>
            <w:tcW w:w="284" w:type="dxa"/>
            <w:tcBorders>
              <w:left w:val="single" w:color="000000" w:sz="4" w:space="0"/>
              <w:bottom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Город</w:t>
            </w:r>
          </w:p>
        </w:tc>
        <w:tc>
          <w:tcPr>
            <w:tcW w:w="402" w:type="dxa"/>
            <w:tcBorders>
              <w:left w:val="single" w:color="000000" w:sz="4" w:space="0"/>
              <w:bottom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Улица</w:t>
            </w:r>
          </w:p>
        </w:tc>
        <w:tc>
          <w:tcPr>
            <w:tcW w:w="269" w:type="dxa"/>
            <w:tcBorders>
              <w:left w:val="single" w:color="000000" w:sz="4" w:space="0"/>
              <w:bottom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Дом</w:t>
            </w:r>
          </w:p>
        </w:tc>
        <w:tc>
          <w:tcPr>
            <w:tcW w:w="461" w:type="dxa"/>
            <w:tcBorders>
              <w:left w:val="single" w:color="000000" w:sz="4" w:space="0"/>
              <w:bottom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Строение</w:t>
            </w:r>
          </w:p>
        </w:tc>
        <w:tc>
          <w:tcPr>
            <w:tcW w:w="446" w:type="dxa"/>
            <w:tcBorders>
              <w:left w:val="single" w:color="000000" w:sz="4" w:space="0"/>
              <w:bottom w:val="single" w:color="000000" w:sz="4" w:space="0"/>
              <w:right w:val="single" w:color="000000" w:sz="4" w:space="0"/>
            </w:tcBorders>
            <w:shd w:val="clear" w:color="auto" w:fill="auto"/>
          </w:tcPr>
          <w:p>
            <w:pPr>
              <w:jc w:val="center"/>
              <w:rPr>
                <w:rFonts w:eastAsia="Times New Roman" w:cs="Times New Roman"/>
                <w:bCs/>
                <w:sz w:val="20"/>
                <w:szCs w:val="20"/>
                <w:lang w:eastAsia="ru-RU" w:bidi="ar-SA"/>
              </w:rPr>
            </w:pPr>
            <w:r>
              <w:rPr>
                <w:rFonts w:eastAsia="Times New Roman" w:cs="Times New Roman"/>
                <w:bCs/>
                <w:sz w:val="20"/>
                <w:szCs w:val="20"/>
                <w:lang w:eastAsia="ru-RU" w:bidi="ar-SA"/>
              </w:rPr>
              <w:t xml:space="preserve">Квартира</w:t>
            </w:r>
          </w:p>
        </w:tc>
        <w:tc>
          <w:tcPr>
            <w:tcW w:w="1446" w:type="dxa"/>
            <w:gridSpan w:val="3"/>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rFonts w:eastAsia="Times New Roman" w:cs="Times New Roman"/>
                <w:bCs/>
                <w:sz w:val="20"/>
                <w:szCs w:val="20"/>
                <w:lang w:eastAsia="ru-RU" w:bidi="ar-SA"/>
              </w:rPr>
            </w:pP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55" w:type="dxa"/>
              <w:bottom w:w="55" w:type="dxa"/>
            </w:tcMar>
            <w:vAlign w:val="center"/>
          </w:tcPr>
          <w:p>
            <w:pPr>
              <w:jc w:val="center"/>
              <w:rPr>
                <w:rFonts w:eastAsia="Times New Roman" w:cs="Times New Roman"/>
                <w:bCs/>
                <w:sz w:val="20"/>
                <w:szCs w:val="20"/>
                <w:lang w:eastAsia="ru-RU" w:bidi="ar-SA"/>
              </w:rPr>
            </w:pPr>
          </w:p>
        </w:tc>
        <w:tc>
          <w:tcPr>
            <w:tcW w:w="725" w:type="dxa"/>
            <w:tcBorders>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902" w:type="dxa"/>
            <w:gridSpan w:val="2"/>
            <w:tcBorders>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236" w:type="dxa"/>
          </w:tcPr>
          <w:p/>
        </w:tc>
      </w:tr>
      <w:tr>
        <w:trPr>
          <w:gridAfter w:val="2"/>
          <w:jc w:val="center"/>
          <w:trHeight w:val="178"/>
        </w:trPr>
        <w:tc>
          <w:tcPr>
            <w:tcW w:w="548" w:type="dxa"/>
            <w:tcBorders>
              <w:left w:val="single" w:color="000000" w:sz="4" w:space="0"/>
              <w:bottom w:val="single" w:color="000000" w:sz="4" w:space="0"/>
              <w:right w:val="single" w:color="000000" w:sz="4" w:space="0"/>
            </w:tcBorders>
            <w:shd w:val="clear" w:color="auto" w:fill="auto"/>
            <w:vAlign w:val="center"/>
          </w:tcPr>
          <w:p>
            <w:pPr>
              <w:jc w:val="center"/>
              <w:rPr>
                <w:sz w:val="16"/>
                <w:szCs w:val="16"/>
              </w:rPr>
            </w:pPr>
            <w:r>
              <w:rPr>
                <w:rFonts w:eastAsia="Times New Roman" w:cs="Times New Roman"/>
                <w:bCs/>
                <w:sz w:val="16"/>
                <w:szCs w:val="16"/>
                <w:lang w:eastAsia="ru-RU" w:bidi="ar-SA"/>
              </w:rPr>
              <w:t xml:space="preserve">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6"/>
                <w:szCs w:val="16"/>
              </w:rPr>
            </w:pPr>
            <w:r>
              <w:rPr>
                <w:rFonts w:eastAsia="Times New Roman" w:cs="Times New Roman"/>
                <w:bCs/>
                <w:sz w:val="16"/>
                <w:szCs w:val="16"/>
                <w:lang w:eastAsia="ru-RU" w:bidi="ar-SA"/>
              </w:rPr>
              <w:t xml:space="preserve">2</w:t>
            </w:r>
          </w:p>
        </w:tc>
        <w:tc>
          <w:tcPr>
            <w:tcW w:w="343" w:type="dxa"/>
            <w:tcBorders>
              <w:left w:val="single" w:color="000000" w:sz="4" w:space="0"/>
              <w:bottom w:val="single" w:color="000000" w:sz="4" w:space="0"/>
              <w:right w:val="single" w:color="000000" w:sz="4" w:space="0"/>
            </w:tcBorders>
            <w:shd w:val="clear" w:color="auto" w:fill="auto"/>
            <w:vAlign w:val="center"/>
          </w:tcPr>
          <w:p>
            <w:pPr>
              <w:jc w:val="center"/>
              <w:rPr>
                <w:sz w:val="16"/>
                <w:szCs w:val="16"/>
              </w:rPr>
            </w:pPr>
            <w:r>
              <w:rPr>
                <w:sz w:val="16"/>
                <w:szCs w:val="16"/>
              </w:rPr>
              <w:t xml:space="preserve">4</w:t>
            </w:r>
          </w:p>
        </w:tc>
        <w:tc>
          <w:tcPr>
            <w:tcW w:w="343"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sz w:val="16"/>
                <w:szCs w:val="16"/>
              </w:rPr>
            </w:pPr>
            <w:r>
              <w:rPr>
                <w:rFonts w:eastAsia="Times New Roman" w:cs="Times New Roman"/>
                <w:bCs/>
                <w:sz w:val="16"/>
                <w:szCs w:val="16"/>
                <w:lang w:eastAsia="ru-RU" w:bidi="ar-SA"/>
              </w:rPr>
              <w:t xml:space="preserve">5</w:t>
            </w:r>
          </w:p>
        </w:tc>
        <w:tc>
          <w:tcPr>
            <w:tcW w:w="328"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sz w:val="16"/>
                <w:szCs w:val="16"/>
              </w:rPr>
            </w:pPr>
            <w:r>
              <w:rPr>
                <w:rFonts w:eastAsia="Times New Roman" w:cs="Times New Roman"/>
                <w:bCs/>
                <w:sz w:val="16"/>
                <w:szCs w:val="16"/>
                <w:lang w:eastAsia="ru-RU" w:bidi="ar-SA"/>
              </w:rPr>
              <w:t xml:space="preserve">6</w:t>
            </w:r>
          </w:p>
        </w:tc>
        <w:tc>
          <w:tcPr>
            <w:tcW w:w="564"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sz w:val="16"/>
                <w:szCs w:val="16"/>
              </w:rPr>
            </w:pPr>
            <w:r>
              <w:rPr>
                <w:rFonts w:eastAsia="Times New Roman" w:cs="Times New Roman"/>
                <w:bCs/>
                <w:sz w:val="16"/>
                <w:szCs w:val="16"/>
                <w:lang w:eastAsia="ru-RU" w:bidi="ar-SA"/>
              </w:rPr>
              <w:t xml:space="preserve">7</w:t>
            </w:r>
          </w:p>
        </w:tc>
        <w:tc>
          <w:tcPr>
            <w:tcW w:w="1181"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sz w:val="16"/>
                <w:szCs w:val="16"/>
              </w:rPr>
            </w:pPr>
            <w:r>
              <w:rPr>
                <w:rFonts w:eastAsia="Times New Roman" w:cs="Times New Roman"/>
                <w:bCs/>
                <w:sz w:val="16"/>
                <w:szCs w:val="16"/>
                <w:lang w:eastAsia="ru-RU" w:bidi="ar-SA"/>
              </w:rPr>
              <w:t xml:space="preserve">8</w:t>
            </w:r>
          </w:p>
        </w:tc>
        <w:tc>
          <w:tcPr>
            <w:tcW w:w="328"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sz w:val="16"/>
                <w:szCs w:val="16"/>
              </w:rPr>
            </w:pPr>
            <w:r>
              <w:rPr>
                <w:rFonts w:eastAsia="Times New Roman" w:cs="Times New Roman"/>
                <w:bCs/>
                <w:sz w:val="16"/>
                <w:szCs w:val="16"/>
                <w:lang w:eastAsia="ru-RU" w:bidi="ar-SA"/>
              </w:rPr>
              <w:t xml:space="preserve">9</w:t>
            </w:r>
          </w:p>
        </w:tc>
        <w:tc>
          <w:tcPr>
            <w:tcW w:w="402"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sz w:val="16"/>
                <w:szCs w:val="16"/>
              </w:rPr>
            </w:pPr>
            <w:r>
              <w:rPr>
                <w:rFonts w:eastAsia="Times New Roman" w:cs="Times New Roman"/>
                <w:bCs/>
                <w:sz w:val="16"/>
                <w:szCs w:val="16"/>
                <w:lang w:eastAsia="ru-RU" w:bidi="ar-SA"/>
              </w:rPr>
              <w:t xml:space="preserve">10</w:t>
            </w:r>
          </w:p>
        </w:tc>
        <w:tc>
          <w:tcPr>
            <w:tcW w:w="446"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sz w:val="16"/>
                <w:szCs w:val="16"/>
              </w:rPr>
            </w:pPr>
            <w:r>
              <w:rPr>
                <w:rFonts w:eastAsia="Times New Roman" w:cs="Times New Roman"/>
                <w:bCs/>
                <w:sz w:val="16"/>
                <w:szCs w:val="16"/>
                <w:lang w:eastAsia="ru-RU" w:bidi="ar-SA"/>
              </w:rPr>
              <w:t xml:space="preserve">11</w:t>
            </w:r>
          </w:p>
        </w:tc>
        <w:tc>
          <w:tcPr>
            <w:tcW w:w="343"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sz w:val="16"/>
                <w:szCs w:val="16"/>
              </w:rPr>
            </w:pPr>
            <w:r>
              <w:rPr>
                <w:rFonts w:eastAsia="Times New Roman" w:cs="Times New Roman"/>
                <w:bCs/>
                <w:sz w:val="16"/>
                <w:szCs w:val="16"/>
                <w:lang w:eastAsia="ru-RU" w:bidi="ar-SA"/>
              </w:rPr>
              <w:t xml:space="preserve">12</w:t>
            </w:r>
          </w:p>
        </w:tc>
        <w:tc>
          <w:tcPr>
            <w:tcW w:w="608"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sz w:val="16"/>
                <w:szCs w:val="16"/>
              </w:rPr>
            </w:pPr>
            <w:r>
              <w:rPr>
                <w:rFonts w:eastAsia="Times New Roman" w:cs="Times New Roman"/>
                <w:bCs/>
                <w:sz w:val="16"/>
                <w:szCs w:val="16"/>
                <w:lang w:eastAsia="ru-RU" w:bidi="ar-SA"/>
              </w:rPr>
              <w:t xml:space="preserve">13</w:t>
            </w:r>
          </w:p>
        </w:tc>
        <w:tc>
          <w:tcPr>
            <w:tcW w:w="622"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sz w:val="16"/>
                <w:szCs w:val="16"/>
              </w:rPr>
            </w:pPr>
            <w:r>
              <w:rPr>
                <w:rFonts w:eastAsia="Times New Roman" w:cs="Times New Roman"/>
                <w:bCs/>
                <w:sz w:val="16"/>
                <w:szCs w:val="16"/>
                <w:lang w:eastAsia="ru-RU" w:bidi="ar-SA"/>
              </w:rPr>
              <w:t xml:space="preserve">14</w:t>
            </w:r>
          </w:p>
        </w:tc>
        <w:tc>
          <w:tcPr>
            <w:tcW w:w="564"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sz w:val="16"/>
                <w:szCs w:val="16"/>
              </w:rPr>
            </w:pPr>
            <w:r>
              <w:rPr>
                <w:rFonts w:eastAsia="Times New Roman" w:cs="Times New Roman"/>
                <w:bCs/>
                <w:sz w:val="16"/>
                <w:szCs w:val="16"/>
                <w:lang w:eastAsia="ru-RU" w:bidi="ar-SA"/>
              </w:rPr>
              <w:t xml:space="preserve">15</w:t>
            </w:r>
          </w:p>
        </w:tc>
        <w:tc>
          <w:tcPr>
            <w:tcW w:w="446"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sz w:val="16"/>
                <w:szCs w:val="16"/>
              </w:rPr>
            </w:pPr>
            <w:r>
              <w:rPr>
                <w:rFonts w:eastAsia="Times New Roman" w:cs="Times New Roman"/>
                <w:bCs/>
                <w:sz w:val="16"/>
                <w:szCs w:val="16"/>
                <w:lang w:eastAsia="ru-RU" w:bidi="ar-SA"/>
              </w:rPr>
              <w:t xml:space="preserve">16</w:t>
            </w:r>
          </w:p>
        </w:tc>
        <w:tc>
          <w:tcPr>
            <w:tcW w:w="564"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sz w:val="16"/>
                <w:szCs w:val="16"/>
              </w:rPr>
            </w:pPr>
            <w:r>
              <w:rPr>
                <w:rFonts w:eastAsia="Times New Roman" w:cs="Times New Roman"/>
                <w:bCs/>
                <w:sz w:val="16"/>
                <w:szCs w:val="16"/>
                <w:lang w:eastAsia="ru-RU" w:bidi="ar-SA"/>
              </w:rPr>
              <w:t xml:space="preserve">17</w:t>
            </w:r>
          </w:p>
        </w:tc>
        <w:tc>
          <w:tcPr>
            <w:tcW w:w="608" w:type="dxa"/>
            <w:tcBorders>
              <w:top w:val="single" w:color="000000" w:sz="4" w:space="0"/>
              <w:left w:val="single" w:color="000000" w:sz="4" w:space="0"/>
              <w:bottom w:val="single" w:color="000000" w:sz="4" w:space="0"/>
            </w:tcBorders>
            <w:tcMar>
              <w:top w:w="55" w:type="dxa"/>
              <w:bottom w:w="55" w:type="dxa"/>
            </w:tcMar>
          </w:tcPr>
          <w:p>
            <w:pPr>
              <w:jc w:val="center"/>
              <w:rPr>
                <w:sz w:val="16"/>
                <w:szCs w:val="16"/>
              </w:rPr>
            </w:pPr>
            <w:r>
              <w:rPr>
                <w:rFonts w:eastAsia="Times New Roman" w:cs="Times New Roman"/>
                <w:bCs/>
                <w:sz w:val="16"/>
                <w:szCs w:val="16"/>
                <w:lang w:eastAsia="ru-RU" w:bidi="ar-SA"/>
              </w:rPr>
              <w:t xml:space="preserve">18</w:t>
            </w:r>
          </w:p>
        </w:tc>
        <w:tc>
          <w:tcPr>
            <w:tcW w:w="446"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rFonts w:eastAsia="Times New Roman" w:cs="Times New Roman"/>
                <w:bCs/>
                <w:sz w:val="16"/>
                <w:szCs w:val="16"/>
                <w:lang w:eastAsia="ru-RU" w:bidi="ar-SA"/>
              </w:rPr>
            </w:pPr>
          </w:p>
        </w:tc>
        <w:tc>
          <w:tcPr>
            <w:tcW w:w="284"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rFonts w:eastAsia="Times New Roman" w:cs="Times New Roman"/>
                <w:bCs/>
                <w:sz w:val="16"/>
                <w:szCs w:val="16"/>
                <w:lang w:eastAsia="ru-RU" w:bidi="ar-SA"/>
              </w:rPr>
            </w:pPr>
          </w:p>
        </w:tc>
        <w:tc>
          <w:tcPr>
            <w:tcW w:w="402"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rFonts w:eastAsia="Times New Roman" w:cs="Times New Roman"/>
                <w:bCs/>
                <w:sz w:val="16"/>
                <w:szCs w:val="16"/>
                <w:lang w:eastAsia="ru-RU" w:bidi="ar-SA"/>
              </w:rPr>
            </w:pPr>
          </w:p>
        </w:tc>
        <w:tc>
          <w:tcPr>
            <w:tcW w:w="269"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rFonts w:eastAsia="Times New Roman" w:cs="Times New Roman"/>
                <w:bCs/>
                <w:sz w:val="16"/>
                <w:szCs w:val="16"/>
                <w:lang w:eastAsia="ru-RU" w:bidi="ar-SA"/>
              </w:rPr>
            </w:pPr>
          </w:p>
        </w:tc>
        <w:tc>
          <w:tcPr>
            <w:tcW w:w="461"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rFonts w:eastAsia="Times New Roman" w:cs="Times New Roman"/>
                <w:bCs/>
                <w:sz w:val="16"/>
                <w:szCs w:val="16"/>
                <w:lang w:eastAsia="ru-RU" w:bidi="ar-SA"/>
              </w:rPr>
            </w:pPr>
          </w:p>
        </w:tc>
        <w:tc>
          <w:tcPr>
            <w:tcW w:w="446" w:type="dxa"/>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rFonts w:eastAsia="Times New Roman" w:cs="Times New Roman"/>
                <w:bCs/>
                <w:sz w:val="16"/>
                <w:szCs w:val="16"/>
                <w:lang w:eastAsia="ru-RU" w:bidi="ar-SA"/>
              </w:rPr>
            </w:pPr>
          </w:p>
        </w:tc>
        <w:tc>
          <w:tcPr>
            <w:tcW w:w="1446" w:type="dxa"/>
            <w:gridSpan w:val="3"/>
            <w:tcBorders>
              <w:top w:val="single" w:color="000000" w:sz="4" w:space="0"/>
              <w:left w:val="single" w:color="000000" w:sz="4" w:space="0"/>
              <w:bottom w:val="single" w:color="000000" w:sz="4" w:space="0"/>
            </w:tcBorders>
            <w:shd w:val="clear" w:color="auto" w:fill="auto"/>
            <w:tcMar>
              <w:top w:w="55" w:type="dxa"/>
              <w:bottom w:w="55" w:type="dxa"/>
            </w:tcMar>
            <w:vAlign w:val="center"/>
          </w:tcPr>
          <w:p>
            <w:pPr>
              <w:jc w:val="center"/>
              <w:rPr>
                <w:sz w:val="16"/>
                <w:szCs w:val="16"/>
              </w:rPr>
            </w:pP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tcMar>
              <w:top w:w="55" w:type="dxa"/>
              <w:bottom w:w="55" w:type="dxa"/>
            </w:tcMar>
            <w:vAlign w:val="center"/>
          </w:tcPr>
          <w:p>
            <w:pPr>
              <w:jc w:val="center"/>
              <w:rPr>
                <w:sz w:val="16"/>
                <w:szCs w:val="16"/>
              </w:rPr>
            </w:pPr>
            <w:r>
              <w:rPr>
                <w:rFonts w:eastAsia="Times New Roman" w:cs="Times New Roman"/>
                <w:bCs/>
                <w:sz w:val="16"/>
                <w:szCs w:val="16"/>
                <w:lang w:eastAsia="ru-RU" w:bidi="ar-SA"/>
              </w:rPr>
              <w:t xml:space="preserve">20</w:t>
            </w:r>
          </w:p>
        </w:tc>
        <w:tc>
          <w:tcPr>
            <w:tcW w:w="725" w:type="dxa"/>
            <w:tcBorders>
              <w:bottom w:val="single" w:color="000000" w:sz="4" w:space="0"/>
              <w:right w:val="single" w:color="000000" w:sz="4" w:space="0"/>
            </w:tcBorders>
            <w:shd w:val="clear" w:color="auto" w:fill="auto"/>
            <w:vAlign w:val="center"/>
          </w:tcPr>
          <w:p>
            <w:pPr>
              <w:jc w:val="center"/>
              <w:rPr>
                <w:sz w:val="16"/>
                <w:szCs w:val="16"/>
              </w:rPr>
            </w:pPr>
            <w:r>
              <w:rPr>
                <w:rFonts w:eastAsia="Times New Roman" w:cs="Times New Roman"/>
                <w:bCs/>
                <w:sz w:val="16"/>
                <w:szCs w:val="16"/>
                <w:lang w:eastAsia="ru-RU" w:bidi="ar-SA"/>
              </w:rPr>
              <w:t xml:space="preserve">21</w:t>
            </w:r>
          </w:p>
        </w:tc>
        <w:tc>
          <w:tcPr>
            <w:tcW w:w="902" w:type="dxa"/>
            <w:gridSpan w:val="2"/>
            <w:tcBorders>
              <w:bottom w:val="single" w:color="000000" w:sz="4" w:space="0"/>
              <w:right w:val="single" w:color="000000" w:sz="4" w:space="0"/>
            </w:tcBorders>
            <w:shd w:val="clear" w:color="auto" w:fill="auto"/>
            <w:vAlign w:val="center"/>
          </w:tcPr>
          <w:p>
            <w:pPr>
              <w:jc w:val="center"/>
              <w:rPr>
                <w:sz w:val="16"/>
                <w:szCs w:val="16"/>
              </w:rPr>
            </w:pPr>
            <w:r>
              <w:rPr>
                <w:rFonts w:eastAsia="Times New Roman" w:cs="Times New Roman"/>
                <w:bCs/>
                <w:sz w:val="16"/>
                <w:szCs w:val="16"/>
                <w:lang w:eastAsia="ru-RU" w:bidi="ar-SA"/>
              </w:rPr>
              <w:t xml:space="preserve">22</w:t>
            </w:r>
          </w:p>
        </w:tc>
        <w:tc>
          <w:tcPr>
            <w:tcW w:w="236" w:type="dxa"/>
          </w:tcPr>
          <w:p/>
        </w:tc>
      </w:tr>
      <w:tr>
        <w:trPr>
          <w:gridAfter w:val="2"/>
          <w:jc w:val="center"/>
          <w:trHeight w:val="178"/>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Times New Roman" w:cs="Times New Roman"/>
                <w:bCs/>
                <w:sz w:val="20"/>
                <w:szCs w:val="20"/>
                <w:lang w:eastAsia="ru-RU" w:bidi="ar-SA"/>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343" w:type="dxa"/>
            <w:tcBorders>
              <w:top w:val="single" w:color="000000" w:sz="4" w:space="0"/>
              <w:left w:val="single" w:color="000000" w:sz="4" w:space="0"/>
              <w:bottom w:val="single" w:color="000000" w:sz="4" w:space="0"/>
            </w:tcBorders>
            <w:shd w:val="clear" w:color="auto" w:fill="auto"/>
            <w:vAlign w:val="center"/>
          </w:tcPr>
          <w:p>
            <w:pPr>
              <w:rPr>
                <w:rFonts w:eastAsia="Times New Roman" w:cs="Times New Roman"/>
                <w:bCs/>
                <w:sz w:val="20"/>
                <w:szCs w:val="20"/>
                <w:lang w:eastAsia="ru-RU" w:bidi="ar-SA"/>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608" w:type="dxa"/>
            <w:tcBorders>
              <w:top w:val="single" w:color="000000" w:sz="4" w:space="0"/>
              <w:left w:val="single" w:color="000000" w:sz="4" w:space="0"/>
              <w:bottom w:val="single" w:color="000000" w:sz="4" w:space="0"/>
              <w:right w:val="single" w:color="000000" w:sz="4" w:space="0"/>
            </w:tcBorders>
          </w:tcPr>
          <w:p>
            <w:pPr>
              <w:jc w:val="center"/>
              <w:rPr>
                <w:rFonts w:eastAsia="Times New Roman" w:cs="Times New Roman"/>
                <w:bCs/>
                <w:sz w:val="20"/>
                <w:szCs w:val="20"/>
                <w:lang w:eastAsia="ru-RU" w:bidi="ar-SA"/>
              </w:rPr>
            </w:pPr>
          </w:p>
        </w:tc>
        <w:tc>
          <w:tcPr>
            <w:tcW w:w="446" w:type="dxa"/>
            <w:tcBorders>
              <w:top w:val="single" w:color="000000" w:sz="4" w:space="0"/>
              <w:left w:val="single" w:color="000000" w:sz="4" w:space="0"/>
              <w:bottom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284" w:type="dxa"/>
            <w:tcBorders>
              <w:top w:val="single" w:color="000000" w:sz="4" w:space="0"/>
              <w:left w:val="single" w:color="000000" w:sz="4" w:space="0"/>
              <w:bottom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402" w:type="dxa"/>
            <w:tcBorders>
              <w:top w:val="single" w:color="000000" w:sz="4" w:space="0"/>
              <w:left w:val="single" w:color="000000" w:sz="4" w:space="0"/>
              <w:bottom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269" w:type="dxa"/>
            <w:tcBorders>
              <w:top w:val="single" w:color="000000" w:sz="4" w:space="0"/>
              <w:left w:val="single" w:color="000000" w:sz="4" w:space="0"/>
              <w:bottom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461" w:type="dxa"/>
            <w:tcBorders>
              <w:top w:val="single" w:color="000000" w:sz="4" w:space="0"/>
              <w:left w:val="single" w:color="000000" w:sz="4" w:space="0"/>
              <w:bottom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1446" w:type="dxa"/>
            <w:gridSpan w:val="3"/>
            <w:tcBorders>
              <w:top w:val="single" w:color="000000" w:sz="4" w:space="0"/>
              <w:left w:val="single" w:color="000000" w:sz="4" w:space="0"/>
              <w:bottom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imes New Roman" w:cs="Times New Roman"/>
                <w:bCs/>
                <w:sz w:val="20"/>
                <w:szCs w:val="20"/>
                <w:lang w:eastAsia="ru-RU" w:bidi="ar-SA"/>
              </w:rPr>
            </w:pPr>
          </w:p>
        </w:tc>
        <w:tc>
          <w:tcPr>
            <w:tcW w:w="236" w:type="dxa"/>
          </w:tcPr>
          <w:p/>
        </w:tc>
      </w:tr>
      <w:tr>
        <w:trPr>
          <w:jc w:val="center"/>
          <w:trHeight w:val="2040"/>
        </w:trPr>
        <w:tc>
          <w:tcPr>
            <w:tcW w:w="6159" w:type="dxa"/>
            <w:gridSpan w:val="12"/>
            <w:tcBorders>
              <w:bottom w:val="single" w:color="000000" w:sz="4" w:space="0"/>
            </w:tcBorders>
          </w:tcPr>
          <w:p>
            <w:pPr>
              <w:tabs>
                <w:tab w:val="left" w:pos="426"/>
              </w:tabs>
              <w:jc w:val="right"/>
              <w:rPr>
                <w:rFonts w:eastAsia="Calibri" w:cs="Times New Roman"/>
                <w:b/>
              </w:rPr>
            </w:pPr>
          </w:p>
          <w:p>
            <w:pPr>
              <w:tabs>
                <w:tab w:val="left" w:pos="426"/>
              </w:tabs>
              <w:jc w:val="right"/>
              <w:rPr>
                <w:rFonts w:eastAsia="Calibri" w:cs="Times New Roman"/>
                <w:b/>
              </w:rPr>
            </w:pPr>
            <w:r>
              <w:rPr>
                <w:rFonts w:eastAsia="Calibri" w:cs="Times New Roman"/>
                <w:b/>
              </w:rPr>
              <w:t xml:space="preserve">ПОДПИСИ СТОРОН</w:t>
            </w:r>
          </w:p>
          <w:p>
            <w:pPr>
              <w:contextualSpacing/>
              <w:jc w:val="center"/>
              <w:rPr>
                <w:rFonts w:eastAsia="Times New Roman" w:cs="Times New Roman"/>
                <w:b/>
                <w:lang w:eastAsia="ru-RU"/>
              </w:rPr>
            </w:pPr>
          </w:p>
          <w:p>
            <w:pPr>
              <w:ind w:left="313"/>
              <w:contextualSpacing/>
              <w:rPr>
                <w:rFonts w:cs="Times New Roman"/>
              </w:rPr>
            </w:pPr>
            <w:r>
              <w:rPr>
                <w:rFonts w:cs="Times New Roman"/>
              </w:rPr>
              <w:t xml:space="preserve">Компания</w:t>
            </w:r>
          </w:p>
          <w:p>
            <w:pPr>
              <w:tabs>
                <w:tab w:val="left" w:pos="142"/>
                <w:tab w:val="left" w:pos="318"/>
                <w:tab w:val="left" w:pos="426"/>
                <w:tab w:val="left" w:pos="10260"/>
              </w:tabs>
              <w:ind w:left="318"/>
              <w:jc w:val="both"/>
              <w:rPr>
                <w:rFonts w:eastAsia="Times New Roman" w:cs="Times New Roman"/>
                <w:highlight w:val="yellow"/>
              </w:rPr>
            </w:pPr>
          </w:p>
          <w:p>
            <w:pPr>
              <w:tabs>
                <w:tab w:val="left" w:pos="0"/>
                <w:tab w:val="left" w:pos="29"/>
                <w:tab w:val="left" w:pos="10260"/>
              </w:tabs>
              <w:ind w:left="29" w:hanging="29"/>
              <w:jc w:val="both"/>
              <w:rPr>
                <w:rFonts w:eastAsia="Times New Roman" w:cs="Times New Roman"/>
              </w:rPr>
            </w:pPr>
            <w:r>
              <w:rPr>
                <w:rFonts w:eastAsia="Times New Roman" w:cs="Times New Roman"/>
              </w:rPr>
              <w:t xml:space="preserve"> </w:t>
            </w:r>
            <w:r>
              <w:rPr>
                <w:rFonts w:cs="Times New Roman"/>
                <w:bCs/>
              </w:rPr>
              <w:t xml:space="preserve">______________________/</w:t>
            </w:r>
            <w:r>
              <w:rPr>
                <w:rFonts w:cs="Times New Roman"/>
                <w:b/>
                <w:bCs/>
              </w:rPr>
              <w:t xml:space="preserve">_______________</w:t>
            </w:r>
            <w:r>
              <w:rPr>
                <w:rFonts w:eastAsia="Times New Roman" w:cs="Times New Roman"/>
              </w:rPr>
              <w:t xml:space="preserve">/                                     </w:t>
            </w:r>
          </w:p>
          <w:p>
            <w:pPr>
              <w:tabs>
                <w:tab w:val="left" w:pos="426"/>
              </w:tabs>
              <w:jc w:val="center"/>
              <w:rPr>
                <w:rFonts w:eastAsia="Calibri" w:cs="Times New Roman"/>
              </w:rPr>
            </w:pPr>
            <w:r>
              <w:rPr>
                <w:rFonts w:eastAsia="Times New Roman" w:cs="Times New Roman"/>
                <w:vertAlign w:val="superscript"/>
              </w:rPr>
              <w:t xml:space="preserve"> М.П.</w:t>
            </w:r>
          </w:p>
        </w:tc>
        <w:tc>
          <w:tcPr>
            <w:tcW w:w="5176" w:type="dxa"/>
            <w:gridSpan w:val="12"/>
            <w:tcBorders>
              <w:bottom w:val="single" w:color="000000" w:sz="4" w:space="0"/>
            </w:tcBorders>
          </w:tcPr>
          <w:p>
            <w:pPr>
              <w:tabs>
                <w:tab w:val="left" w:pos="312"/>
                <w:tab w:val="left" w:pos="426"/>
              </w:tabs>
              <w:ind w:right="96"/>
              <w:jc w:val="both"/>
              <w:rPr>
                <w:rFonts w:eastAsia="Times New Roman" w:cs="Times New Roman"/>
                <w:lang w:eastAsia="ru-RU"/>
              </w:rPr>
            </w:pPr>
          </w:p>
          <w:p>
            <w:pPr>
              <w:tabs>
                <w:tab w:val="left" w:pos="312"/>
                <w:tab w:val="left" w:pos="426"/>
              </w:tabs>
              <w:ind w:right="96"/>
              <w:jc w:val="both"/>
              <w:rPr>
                <w:rFonts w:eastAsia="Times New Roman" w:cs="Times New Roman"/>
                <w:lang w:eastAsia="ru-RU"/>
              </w:rPr>
            </w:pPr>
          </w:p>
          <w:p>
            <w:pPr>
              <w:tabs>
                <w:tab w:val="left" w:pos="312"/>
                <w:tab w:val="left" w:pos="426"/>
                <w:tab w:val="left" w:pos="10260"/>
              </w:tabs>
              <w:jc w:val="both"/>
              <w:rPr>
                <w:rFonts w:cs="Times New Roman"/>
              </w:rPr>
            </w:pPr>
          </w:p>
          <w:p>
            <w:pPr>
              <w:tabs>
                <w:tab w:val="left" w:pos="312"/>
                <w:tab w:val="left" w:pos="426"/>
                <w:tab w:val="left" w:pos="10260"/>
              </w:tabs>
              <w:jc w:val="both"/>
              <w:rPr>
                <w:rFonts w:cs="Times New Roman"/>
              </w:rPr>
            </w:pPr>
            <w:r>
              <w:rPr>
                <w:rFonts w:cs="Times New Roman"/>
              </w:rPr>
              <w:t xml:space="preserve">Агент</w:t>
            </w:r>
          </w:p>
          <w:p>
            <w:pPr>
              <w:tabs>
                <w:tab w:val="left" w:pos="312"/>
                <w:tab w:val="left" w:pos="426"/>
                <w:tab w:val="left" w:pos="10260"/>
              </w:tabs>
              <w:jc w:val="both"/>
              <w:rPr>
                <w:rFonts w:eastAsia="Times New Roman" w:cs="Times New Roman"/>
              </w:rPr>
            </w:pPr>
          </w:p>
          <w:p>
            <w:pPr>
              <w:tabs>
                <w:tab w:val="left" w:pos="312"/>
                <w:tab w:val="left" w:pos="426"/>
                <w:tab w:val="left" w:pos="10260"/>
              </w:tabs>
              <w:jc w:val="both"/>
              <w:rPr>
                <w:rFonts w:cs="Times New Roman"/>
                <w:bCs/>
              </w:rPr>
            </w:pPr>
            <w:r>
              <w:rPr>
                <w:rFonts w:eastAsia="Times New Roman" w:cs="Times New Roman"/>
              </w:rPr>
              <w:t xml:space="preserve">______________________/</w:t>
            </w:r>
            <w:r>
              <w:rPr>
                <w:rFonts w:eastAsia="Times New Roman" w:cs="Times New Roman"/>
                <w:b/>
                <w:bCs/>
              </w:rPr>
              <w:t xml:space="preserve">_______________</w:t>
            </w:r>
            <w:r>
              <w:rPr>
                <w:rFonts w:eastAsia="Times New Roman" w:cs="Times New Roman"/>
              </w:rPr>
              <w:t xml:space="preserve">/   </w:t>
            </w:r>
          </w:p>
          <w:p>
            <w:pPr>
              <w:tabs>
                <w:tab w:val="left" w:pos="312"/>
                <w:tab w:val="left" w:pos="426"/>
              </w:tabs>
              <w:ind w:right="96"/>
              <w:jc w:val="both"/>
              <w:rPr>
                <w:rFonts w:eastAsia="Times New Roman" w:cs="Times New Roman"/>
                <w:lang w:eastAsia="ru-RU"/>
              </w:rPr>
            </w:pPr>
            <w:r>
              <w:rPr>
                <w:rFonts w:eastAsia="Times New Roman" w:cs="Times New Roman"/>
                <w:vertAlign w:val="superscript"/>
              </w:rPr>
              <w:t xml:space="preserve">М.П.</w:t>
            </w:r>
          </w:p>
        </w:tc>
        <w:tc>
          <w:tcPr>
            <w:tcW w:w="1090" w:type="dxa"/>
            <w:tcBorders>
              <w:bottom w:val="single" w:color="000000" w:sz="4" w:space="0"/>
            </w:tcBorders>
          </w:tcPr>
          <w:p>
            <w:pPr>
              <w:tabs>
                <w:tab w:val="left" w:pos="312"/>
                <w:tab w:val="left" w:pos="426"/>
              </w:tabs>
              <w:ind w:right="96"/>
              <w:jc w:val="both"/>
              <w:rPr>
                <w:rFonts w:eastAsia="Times New Roman" w:cs="Times New Roman"/>
                <w:lang w:eastAsia="ru-RU"/>
              </w:rPr>
            </w:pPr>
          </w:p>
        </w:tc>
        <w:tc>
          <w:tcPr>
            <w:tcW w:w="1084" w:type="dxa"/>
            <w:gridSpan w:val="2"/>
            <w:tcBorders>
              <w:bottom w:val="single" w:color="000000" w:sz="4" w:space="0"/>
            </w:tcBorders>
          </w:tcPr>
          <w:p>
            <w:pPr>
              <w:tabs>
                <w:tab w:val="left" w:pos="312"/>
                <w:tab w:val="left" w:pos="426"/>
              </w:tabs>
              <w:ind w:right="96"/>
              <w:jc w:val="both"/>
              <w:rPr>
                <w:rFonts w:eastAsia="Times New Roman" w:cs="Times New Roman"/>
                <w:lang w:eastAsia="ru-RU"/>
              </w:rPr>
            </w:pPr>
          </w:p>
        </w:tc>
        <w:tc>
          <w:tcPr>
            <w:tcW w:w="1074" w:type="dxa"/>
            <w:gridSpan w:val="3"/>
            <w:tcBorders>
              <w:bottom w:val="single" w:color="000000" w:sz="4" w:space="0"/>
            </w:tcBorders>
          </w:tcPr>
          <w:p>
            <w:pPr>
              <w:tabs>
                <w:tab w:val="left" w:pos="312"/>
                <w:tab w:val="left" w:pos="426"/>
              </w:tabs>
              <w:ind w:right="96"/>
              <w:jc w:val="both"/>
              <w:rPr>
                <w:rFonts w:eastAsia="Times New Roman" w:cs="Times New Roman"/>
                <w:lang w:eastAsia="ru-RU"/>
              </w:rPr>
            </w:pPr>
          </w:p>
        </w:tc>
        <w:tc>
          <w:tcPr>
            <w:tcW w:w="1677" w:type="dxa"/>
            <w:gridSpan w:val="3"/>
            <w:tcBorders>
              <w:bottom w:val="single" w:color="000000" w:sz="4" w:space="0"/>
            </w:tcBorders>
          </w:tcPr>
          <w:p>
            <w:pPr>
              <w:tabs>
                <w:tab w:val="left" w:pos="312"/>
                <w:tab w:val="left" w:pos="426"/>
              </w:tabs>
              <w:ind w:right="96"/>
              <w:jc w:val="both"/>
              <w:rPr>
                <w:rFonts w:eastAsia="Times New Roman" w:cs="Times New Roman"/>
                <w:lang w:eastAsia="ru-RU"/>
              </w:rPr>
            </w:pPr>
          </w:p>
        </w:tc>
        <w:tc>
          <w:tcPr>
            <w:tcW w:w="236" w:type="dxa"/>
          </w:tcPr>
          <w:p/>
        </w:tc>
      </w:tr>
    </w:tbl>
    <w:p>
      <w:pPr>
        <w:sectPr>
          <w:headerReference w:type="default" r:id="rId12"/>
          <w:headerReference w:type="first" r:id="rId13"/>
          <w:footerReference w:type="default" r:id="rId19"/>
          <w:footerReference w:type="first" r:id="rId20"/>
          <w:pgSz w:w="16838" w:h="11906" w:orient="landscape"/>
          <w:pgMar w:top="851" w:right="709" w:bottom="777" w:left="1440" w:header="720" w:footer="720" w:gutter="0"/>
          <w:cols w:space="720"/>
          <w:docGrid w:linePitch="360"/>
        </w:sectPr>
      </w:pPr>
    </w:p>
    <w:p>
      <w:pPr>
        <w:pStyle w:val="Standard"/>
        <w:tabs>
          <w:tab w:val="left" w:pos="10800"/>
        </w:tabs>
        <w:ind w:left="5400"/>
        <w:jc w:val="right"/>
        <w:rPr>
          <w:sz w:val="22"/>
          <w:szCs w:val="22"/>
          <w:lang w:val="ru-RU"/>
        </w:rPr>
      </w:pPr>
      <w:r>
        <w:rPr>
          <w:sz w:val="22"/>
          <w:szCs w:val="22"/>
          <w:lang w:val="ru-RU"/>
        </w:rPr>
        <w:t xml:space="preserve">Приложение № 5</w:t>
      </w:r>
    </w:p>
    <w:p>
      <w:pPr>
        <w:pStyle w:val="Standard"/>
        <w:tabs>
          <w:tab w:val="left" w:pos="10800"/>
        </w:tabs>
        <w:ind w:left="5400"/>
        <w:jc w:val="right"/>
        <w:rPr>
          <w:sz w:val="22"/>
          <w:szCs w:val="22"/>
          <w:lang w:val="ru-RU"/>
        </w:rPr>
      </w:pPr>
      <w:r>
        <w:rPr>
          <w:sz w:val="22"/>
          <w:szCs w:val="22"/>
          <w:lang w:val="ru-RU"/>
        </w:rPr>
        <w:t xml:space="preserve">к Агентскому договору</w:t>
      </w:r>
    </w:p>
    <w:p>
      <w:pPr>
        <w:pStyle w:val="Standard"/>
        <w:tabs>
          <w:tab w:val="left" w:pos="10800"/>
        </w:tabs>
        <w:ind w:left="5400"/>
        <w:jc w:val="right"/>
        <w:rPr>
          <w:sz w:val="22"/>
          <w:szCs w:val="22"/>
          <w:lang w:val="ru-RU"/>
        </w:rPr>
      </w:pPr>
      <w:r>
        <w:rPr>
          <w:sz w:val="22"/>
          <w:szCs w:val="22"/>
          <w:lang w:val="ru-RU"/>
        </w:rPr>
        <w:t xml:space="preserve">от _____________2025г.</w:t>
      </w:r>
    </w:p>
    <w:p>
      <w:pPr>
        <w:pStyle w:val="Standard"/>
        <w:tabs>
          <w:tab w:val="left" w:pos="10800"/>
        </w:tabs>
        <w:spacing w:line="200" w:lineRule="exact"/>
        <w:ind w:left="5398"/>
        <w:jc w:val="right"/>
        <w:rPr>
          <w:sz w:val="22"/>
          <w:szCs w:val="22"/>
          <w:lang w:val="ru-RU"/>
        </w:rPr>
      </w:pPr>
      <w:r>
        <w:rPr>
          <w:sz w:val="22"/>
          <w:szCs w:val="22"/>
          <w:lang w:val="ru-RU"/>
        </w:rPr>
        <w:t xml:space="preserve">№___________________</w:t>
      </w:r>
    </w:p>
    <w:p>
      <w:pPr>
        <w:pStyle w:val="Standard"/>
        <w:tabs>
          <w:tab w:val="left" w:pos="10800"/>
        </w:tabs>
        <w:ind w:left="5400"/>
        <w:jc w:val="right"/>
        <w:rPr>
          <w:sz w:val="18"/>
          <w:szCs w:val="20"/>
          <w:lang w:val="ru-RU"/>
        </w:rPr>
      </w:pPr>
    </w:p>
    <w:p>
      <w:pPr>
        <w:pStyle w:val="aff2"/>
        <w:ind w:left="34"/>
        <w:jc w:val="center"/>
        <w:rPr>
          <w:rFonts w:eastAsia="Calibri"/>
          <w:sz w:val="22"/>
          <w:szCs w:val="22"/>
          <w:lang w:eastAsia="ru-RU"/>
        </w:rPr>
      </w:pPr>
      <w:r>
        <w:rPr>
          <w:rFonts w:eastAsia="Calibri"/>
          <w:sz w:val="22"/>
          <w:szCs w:val="22"/>
          <w:lang w:eastAsia="ru-RU"/>
        </w:rPr>
        <w:t xml:space="preserve">Порядок взаимодействия Сторон при оформлении договоров страхования</w:t>
      </w:r>
    </w:p>
    <w:p>
      <w:pPr>
        <w:pStyle w:val="aff2"/>
        <w:ind w:left="34"/>
        <w:jc w:val="center"/>
        <w:rPr>
          <w:rFonts w:eastAsia="Calibri"/>
          <w:sz w:val="22"/>
          <w:szCs w:val="22"/>
          <w:lang w:eastAsia="ru-RU"/>
        </w:rPr>
      </w:pPr>
      <w:r>
        <w:rPr>
          <w:rFonts w:eastAsia="Calibri"/>
          <w:sz w:val="22"/>
          <w:szCs w:val="22"/>
          <w:lang w:eastAsia="ru-RU"/>
        </w:rPr>
        <w:t xml:space="preserve">с использованием Мобильного банка Агента</w:t>
      </w:r>
    </w:p>
    <w:p>
      <w:pPr>
        <w:pStyle w:val="aff2"/>
        <w:ind w:left="34"/>
        <w:jc w:val="both"/>
        <w:rPr>
          <w:rFonts w:eastAsia="Calibri"/>
          <w:sz w:val="22"/>
          <w:szCs w:val="22"/>
          <w:lang w:eastAsia="ru-RU"/>
        </w:rPr>
      </w:pPr>
    </w:p>
    <w:p>
      <w:pPr>
        <w:pStyle w:val="aff2"/>
        <w:ind w:left="34" w:right="-143"/>
        <w:jc w:val="both"/>
        <w:rPr>
          <w:rFonts w:eastAsia="Calibri"/>
          <w:sz w:val="22"/>
          <w:szCs w:val="22"/>
          <w:lang w:eastAsia="ru-RU"/>
        </w:rPr>
      </w:pPr>
      <w:r>
        <w:rPr>
          <w:rFonts w:eastAsia="Calibri"/>
          <w:sz w:val="22"/>
          <w:szCs w:val="22"/>
          <w:lang w:eastAsia="ru-RU"/>
        </w:rPr>
        <w:t xml:space="preserve">Настоящее Приложение является неотъемлемой частью Агентского договора от «___» ______ 2025 г. № _____________________________ (далее – «Договор»).</w:t>
      </w:r>
    </w:p>
    <w:p>
      <w:pPr>
        <w:pStyle w:val="aff2"/>
        <w:ind w:left="34"/>
        <w:jc w:val="both"/>
        <w:rPr>
          <w:rFonts w:eastAsia="Calibri"/>
          <w:sz w:val="22"/>
          <w:szCs w:val="22"/>
          <w:lang w:eastAsia="ru-RU"/>
        </w:rPr>
      </w:pPr>
    </w:p>
    <w:p>
      <w:pPr>
        <w:pStyle w:val="aff2"/>
        <w:numPr>
          <w:numId w:val="1"/>
          <w:ilvl w:val="1"/>
        </w:numPr>
        <w:tabs>
          <w:tab w:val="left" w:pos="426"/>
        </w:tabs>
        <w:jc w:val="both"/>
        <w:rPr>
          <w:rFonts w:eastAsia="Calibri"/>
          <w:sz w:val="22"/>
          <w:szCs w:val="22"/>
          <w:lang w:eastAsia="ru-RU"/>
        </w:rPr>
      </w:pPr>
      <w:r>
        <w:rPr>
          <w:rFonts w:eastAsia="Calibri"/>
          <w:sz w:val="22"/>
          <w:szCs w:val="22"/>
          <w:lang w:eastAsia="ru-RU"/>
        </w:rPr>
        <w:t xml:space="preserve">Настоящее Приложение определяет порядок взаимодействия Компании и Агента при оформлении Договоров страхования с использованием мобильного банка Агента (далее – Мобильный банк). В случае расхождений между условиями Договора и настоящим Приложением, преимущество имеет настоящее Приложение.</w:t>
      </w:r>
    </w:p>
    <w:p>
      <w:pPr>
        <w:pStyle w:val="aff2"/>
        <w:tabs>
          <w:tab w:val="left" w:pos="426"/>
        </w:tabs>
        <w:ind w:left="34"/>
        <w:jc w:val="both"/>
        <w:rPr>
          <w:rFonts w:eastAsia="Calibri"/>
          <w:sz w:val="22"/>
          <w:szCs w:val="22"/>
          <w:lang w:eastAsia="ru-RU"/>
        </w:rPr>
      </w:pPr>
    </w:p>
    <w:p>
      <w:pPr>
        <w:numPr>
          <w:numId w:val="1"/>
          <w:ilvl w:val="1"/>
        </w:numPr>
        <w:tabs>
          <w:tab w:val="left" w:pos="426"/>
        </w:tabs>
        <w:jc w:val="both"/>
        <w:rPr>
          <w:rFonts w:eastAsia="Calibri"/>
          <w:sz w:val="22"/>
          <w:szCs w:val="22"/>
          <w:lang w:eastAsia="ru-RU"/>
        </w:rPr>
      </w:pPr>
      <w:r>
        <w:rPr>
          <w:rFonts w:eastAsia="Calibri"/>
          <w:sz w:val="22"/>
          <w:szCs w:val="22"/>
          <w:lang w:eastAsia="ru-RU"/>
        </w:rPr>
        <w:t xml:space="preserve">Агент оформляет Договоры страхования с использованием Мобильного банка в полном соответствии с </w:t>
      </w:r>
      <w:r>
        <w:rPr>
          <w:rFonts w:eastAsia="Calibri"/>
          <w:sz w:val="22"/>
          <w:szCs w:val="22"/>
          <w:lang w:eastAsia="ru-RU"/>
        </w:rPr>
        <w:br/>
        <w:t xml:space="preserve">утвержденной Компанией формой Договора страхования (приложение № 3 к Договору). Оформление Договоров страхования в Мобильном банке осуществляется с использованием Программного обеспечения Агента. Агент производит настройку формы Договора страхования в Программном обеспечении Агента в порядке, предусмотренном Договором.</w:t>
      </w:r>
    </w:p>
    <w:p>
      <w:pPr>
        <w:pStyle w:val="aff2"/>
        <w:tabs>
          <w:tab w:val="left" w:pos="426"/>
        </w:tabs>
        <w:ind w:left="34"/>
        <w:jc w:val="both"/>
        <w:rPr>
          <w:rFonts w:eastAsia="Calibri"/>
          <w:sz w:val="22"/>
          <w:szCs w:val="22"/>
          <w:lang w:eastAsia="ru-RU"/>
        </w:rPr>
      </w:pPr>
    </w:p>
    <w:p>
      <w:pPr>
        <w:numPr>
          <w:numId w:val="1"/>
          <w:ilvl w:val="0"/>
        </w:numPr>
        <w:tabs>
          <w:tab w:val="left" w:pos="426"/>
        </w:tabs>
        <w:jc w:val="both"/>
        <w:rPr>
          <w:rFonts w:eastAsia="Calibri"/>
          <w:sz w:val="22"/>
          <w:szCs w:val="22"/>
          <w:lang w:eastAsia="ru-RU"/>
        </w:rPr>
      </w:pPr>
      <w:r>
        <w:rPr>
          <w:rFonts w:eastAsia="Calibri"/>
          <w:sz w:val="22"/>
          <w:szCs w:val="22"/>
          <w:lang w:eastAsia="ru-RU"/>
        </w:rPr>
        <w:t xml:space="preserve">Агент предоставляет потенциальным Страхователям возможность ознакомиться со страховой документацией, в том числе с ключевым информационным документом, в Мобильном банке до момента оформления Договора страхования. В случае желания потенциальных Страхователей заключить с Компанией Договор страхования, Агент обеспечивает потенциальному Страхователю возможность оформления Договора страхования в Мобильном банке и оплаты Страхователем страховой премии, а также выполняет иные действия в соответствии с настоящим Приложением к Договору.</w:t>
      </w:r>
    </w:p>
    <w:p>
      <w:pPr>
        <w:pStyle w:val="aff2"/>
        <w:tabs>
          <w:tab w:val="left" w:pos="426"/>
        </w:tabs>
        <w:ind w:left="34"/>
        <w:jc w:val="both"/>
        <w:rPr>
          <w:rFonts w:eastAsia="Calibri"/>
          <w:sz w:val="22"/>
          <w:szCs w:val="22"/>
          <w:lang w:eastAsia="ru-RU"/>
        </w:rPr>
      </w:pPr>
    </w:p>
    <w:p>
      <w:pPr>
        <w:numPr>
          <w:numId w:val="1"/>
          <w:ilvl w:val="0"/>
        </w:numPr>
        <w:tabs>
          <w:tab w:val="left" w:pos="426"/>
        </w:tabs>
        <w:jc w:val="both"/>
        <w:rPr>
          <w:rFonts w:eastAsia="Calibri"/>
          <w:sz w:val="22"/>
          <w:szCs w:val="22"/>
          <w:lang w:eastAsia="ru-RU"/>
        </w:rPr>
      </w:pPr>
      <w:r>
        <w:rPr>
          <w:rFonts w:eastAsia="Calibri"/>
          <w:sz w:val="22"/>
          <w:szCs w:val="22"/>
          <w:lang w:eastAsia="ru-RU"/>
        </w:rPr>
        <w:t xml:space="preserve">Договор страхования оформляется путем составления одного документа – страхового сертификата (Полиса), (подписанного Компанией посредством воспроизведения факсимиле подписи уполномоченного лица Компании механическим или иным способом c использованием клише и содержащего изображение оттиска печати Компании, нанесенного на документ типографским или иным способом), дополнительно к страховому сертификату (Полису) формируется ключевой информационный документ. Акцептом Страхователем Договора страхования в соответствии со ст. 438 Гражданского кодекса Российской Федерации является оплата Страхователем Страховой премии.</w:t>
      </w:r>
    </w:p>
    <w:p>
      <w:pPr>
        <w:pStyle w:val="aff2"/>
        <w:tabs>
          <w:tab w:val="left" w:pos="426"/>
        </w:tabs>
        <w:ind w:left="34"/>
        <w:jc w:val="both"/>
        <w:rPr>
          <w:rFonts w:eastAsia="Calibri"/>
          <w:sz w:val="22"/>
          <w:szCs w:val="22"/>
          <w:lang w:eastAsia="ru-RU"/>
        </w:rPr>
      </w:pPr>
    </w:p>
    <w:p>
      <w:pPr>
        <w:pStyle w:val="aff2"/>
        <w:tabs>
          <w:tab w:val="left" w:pos="426"/>
        </w:tabs>
        <w:ind w:left="34"/>
        <w:jc w:val="both"/>
        <w:rPr>
          <w:rFonts w:eastAsia="Calibri"/>
          <w:sz w:val="22"/>
          <w:szCs w:val="22"/>
          <w:lang w:eastAsia="ru-RU"/>
        </w:rPr>
      </w:pPr>
      <w:r>
        <w:rPr>
          <w:rFonts w:eastAsia="Calibri"/>
          <w:b/>
          <w:bCs/>
          <w:sz w:val="22"/>
          <w:szCs w:val="22"/>
          <w:lang w:eastAsia="ru-RU"/>
        </w:rPr>
        <w:t xml:space="preserve">5.</w:t>
      </w:r>
      <w:r>
        <w:rPr>
          <w:rFonts w:eastAsia="Calibri"/>
          <w:sz w:val="22"/>
          <w:szCs w:val="22"/>
          <w:lang w:eastAsia="ru-RU"/>
        </w:rPr>
        <w:t xml:space="preserve">  </w:t>
      </w:r>
      <w:r>
        <w:rPr>
          <w:rFonts w:eastAsia="Calibri"/>
          <w:sz w:val="22"/>
          <w:szCs w:val="22"/>
          <w:lang w:eastAsia="ru-RU"/>
        </w:rPr>
        <w:tab/>
        <w:t xml:space="preserve">При получении информации от потенциального Страхователя о желании заключить Договор страхования в Мобильном банке Агент обязан:</w:t>
      </w:r>
    </w:p>
    <w:p>
      <w:pPr>
        <w:pStyle w:val="aff2"/>
        <w:numPr>
          <w:numId w:val="11"/>
          <w:ilvl w:val="0"/>
        </w:numPr>
        <w:tabs>
          <w:tab w:val="left" w:pos="426"/>
        </w:tabs>
        <w:ind w:left="0" w:firstLine="394"/>
        <w:jc w:val="both"/>
        <w:rPr>
          <w:rFonts w:eastAsia="Calibri"/>
          <w:sz w:val="22"/>
          <w:szCs w:val="22"/>
          <w:lang w:eastAsia="ru-RU"/>
        </w:rPr>
      </w:pPr>
      <w:r>
        <w:rPr>
          <w:rFonts w:eastAsia="Calibri"/>
          <w:sz w:val="22"/>
          <w:szCs w:val="22"/>
          <w:lang w:eastAsia="ru-RU"/>
        </w:rPr>
        <w:t xml:space="preserve">обеспечить возможность ознакомления потенциального Страхователя с ключевым информационным документом, иными условиями страхования до заключения Договора страхования путем их отображения в Мобильном банке;</w:t>
      </w:r>
    </w:p>
    <w:p>
      <w:pPr>
        <w:pStyle w:val="aff2"/>
        <w:numPr>
          <w:numId w:val="11"/>
          <w:ilvl w:val="0"/>
        </w:numPr>
        <w:tabs>
          <w:tab w:val="left" w:pos="426"/>
        </w:tabs>
        <w:ind w:left="0" w:firstLine="394"/>
        <w:jc w:val="both"/>
        <w:rPr>
          <w:rFonts w:eastAsia="Calibri"/>
          <w:sz w:val="22"/>
          <w:szCs w:val="22"/>
          <w:lang w:eastAsia="ru-RU"/>
        </w:rPr>
      </w:pPr>
      <w:r>
        <w:rPr>
          <w:rFonts w:eastAsia="Calibri"/>
          <w:sz w:val="22"/>
          <w:szCs w:val="22"/>
          <w:lang w:eastAsia="ru-RU"/>
        </w:rPr>
        <w:t xml:space="preserve">обеспечить возможность ознакомления потенциального Страхователя с Правилами страхования и </w:t>
      </w:r>
      <w:r>
        <w:rPr>
          <w:rFonts w:eastAsia="Calibri"/>
          <w:sz w:val="22"/>
          <w:szCs w:val="22"/>
          <w:lang w:eastAsia="ru-RU"/>
        </w:rPr>
        <w:br/>
        <w:t xml:space="preserve">Программой страхования на официальном сайте Компании в информационно-телекоммуникационной сети </w:t>
      </w:r>
      <w:r>
        <w:rPr>
          <w:rFonts w:eastAsia="Calibri"/>
          <w:sz w:val="22"/>
          <w:szCs w:val="22"/>
          <w:lang w:eastAsia="ru-RU"/>
        </w:rPr>
        <w:br/>
        <w:t xml:space="preserve">«Интернет» до заключения Договора страхования;</w:t>
      </w:r>
    </w:p>
    <w:p>
      <w:pPr>
        <w:pStyle w:val="aff2"/>
        <w:numPr>
          <w:numId w:val="11"/>
          <w:ilvl w:val="0"/>
        </w:numPr>
        <w:tabs>
          <w:tab w:val="left" w:pos="426"/>
        </w:tabs>
        <w:ind w:left="0" w:firstLine="394"/>
        <w:jc w:val="both"/>
        <w:rPr>
          <w:rFonts w:eastAsia="Calibri"/>
          <w:sz w:val="22"/>
          <w:szCs w:val="22"/>
          <w:lang w:eastAsia="ru-RU"/>
        </w:rPr>
      </w:pPr>
      <w:r>
        <w:rPr>
          <w:rFonts w:eastAsia="Calibri"/>
          <w:sz w:val="22"/>
          <w:szCs w:val="22"/>
          <w:lang w:eastAsia="ru-RU"/>
        </w:rPr>
        <w:t xml:space="preserve">обеспечить корректное заполнение полей Договора страхования с помощью Программного обеспечения Агента;</w:t>
      </w:r>
    </w:p>
    <w:p>
      <w:pPr>
        <w:pStyle w:val="aff2"/>
        <w:numPr>
          <w:numId w:val="11"/>
          <w:ilvl w:val="0"/>
        </w:numPr>
        <w:tabs>
          <w:tab w:val="left" w:pos="426"/>
        </w:tabs>
        <w:ind w:left="0" w:firstLine="394"/>
        <w:jc w:val="both"/>
        <w:rPr>
          <w:rFonts w:eastAsia="Calibri"/>
          <w:sz w:val="22"/>
          <w:szCs w:val="22"/>
          <w:lang w:eastAsia="ru-RU"/>
        </w:rPr>
      </w:pPr>
      <w:r>
        <w:rPr>
          <w:rFonts w:eastAsia="Calibri"/>
          <w:sz w:val="22"/>
          <w:szCs w:val="22"/>
          <w:lang w:eastAsia="ru-RU"/>
        </w:rPr>
        <w:t xml:space="preserve">обеспечить возможность ознакомления потенциального Страхователя с оформленным Договором страхования в Мобильном банке и возможность получения потенциальным Страхователем Договора страхования путем его направления на указанный потенциальным Страхователем адрес электронной почты до оплаты Страховой премии;</w:t>
      </w:r>
    </w:p>
    <w:p>
      <w:pPr>
        <w:pStyle w:val="aff2"/>
        <w:numPr>
          <w:numId w:val="11"/>
          <w:ilvl w:val="0"/>
        </w:numPr>
        <w:tabs>
          <w:tab w:val="left" w:pos="426"/>
        </w:tabs>
        <w:ind w:left="0" w:firstLine="394"/>
        <w:jc w:val="both"/>
        <w:rPr>
          <w:rFonts w:eastAsia="Calibri"/>
          <w:sz w:val="22"/>
          <w:szCs w:val="22"/>
          <w:lang w:eastAsia="ru-RU"/>
        </w:rPr>
      </w:pPr>
      <w:r>
        <w:rPr>
          <w:rFonts w:eastAsia="Calibri"/>
          <w:sz w:val="22"/>
          <w:szCs w:val="22"/>
          <w:lang w:eastAsia="ru-RU"/>
        </w:rPr>
        <w:t xml:space="preserve">при согласии потенциального Страхователя с условиями страхования, обеспечить возможность оплаты </w:t>
      </w:r>
      <w:r>
        <w:rPr>
          <w:rFonts w:eastAsia="Calibri"/>
          <w:sz w:val="22"/>
          <w:szCs w:val="22"/>
          <w:lang w:eastAsia="ru-RU"/>
        </w:rPr>
        <w:br/>
        <w:t xml:space="preserve">потенциальным Страхователем Страховой премии;</w:t>
      </w:r>
    </w:p>
    <w:p>
      <w:pPr>
        <w:pStyle w:val="aff2"/>
        <w:numPr>
          <w:numId w:val="11"/>
          <w:ilvl w:val="0"/>
        </w:numPr>
        <w:tabs>
          <w:tab w:val="left" w:pos="426"/>
        </w:tabs>
        <w:ind w:left="0" w:firstLine="394"/>
        <w:jc w:val="both"/>
        <w:rPr>
          <w:rFonts w:eastAsia="Calibri"/>
          <w:sz w:val="22"/>
          <w:szCs w:val="22"/>
          <w:lang w:eastAsia="ru-RU"/>
        </w:rPr>
      </w:pPr>
      <w:r>
        <w:rPr>
          <w:rFonts w:eastAsia="Calibri"/>
          <w:sz w:val="22"/>
          <w:szCs w:val="22"/>
          <w:lang w:eastAsia="ru-RU"/>
        </w:rPr>
        <w:t xml:space="preserve">при согласии потенциального Страхователя с условиями страхования, обеспечить возможность подтверждения оформления Договора страхования путем ввода кода подтверждения.</w:t>
      </w:r>
    </w:p>
    <w:p>
      <w:pPr>
        <w:pStyle w:val="aff2"/>
        <w:tabs>
          <w:tab w:val="left" w:pos="426"/>
        </w:tabs>
        <w:ind w:left="34"/>
        <w:jc w:val="both"/>
        <w:rPr>
          <w:rFonts w:eastAsia="Calibri"/>
          <w:sz w:val="22"/>
          <w:szCs w:val="22"/>
          <w:lang w:eastAsia="ru-RU"/>
        </w:rPr>
      </w:pPr>
    </w:p>
    <w:p>
      <w:pPr>
        <w:pStyle w:val="aff2"/>
        <w:tabs>
          <w:tab w:val="left" w:pos="426"/>
        </w:tabs>
        <w:ind w:left="34"/>
        <w:jc w:val="both"/>
        <w:rPr>
          <w:rFonts w:eastAsia="Calibri"/>
          <w:sz w:val="22"/>
          <w:szCs w:val="22"/>
          <w:lang w:eastAsia="ru-RU"/>
        </w:rPr>
      </w:pPr>
      <w:r>
        <w:rPr>
          <w:rFonts w:eastAsia="Calibri"/>
          <w:b/>
          <w:bCs/>
          <w:sz w:val="22"/>
          <w:szCs w:val="22"/>
          <w:lang w:eastAsia="ru-RU"/>
        </w:rPr>
        <w:t xml:space="preserve">6. </w:t>
      </w:r>
      <w:r>
        <w:rPr>
          <w:rFonts w:eastAsia="Calibri"/>
          <w:sz w:val="22"/>
          <w:szCs w:val="22"/>
          <w:lang w:eastAsia="ru-RU"/>
        </w:rPr>
        <w:tab/>
        <w:t xml:space="preserve">Агент обязан обеспечивать надежное хранение Отчета о совершенной операции (логирование действия Страхователя в Мобильном банке, подтверждение направления Агентом Страхователю ключевого информационного документа и Договора страхования на адрес электронной почты Страхователя). По запросу Компании Агент обязан предоставлять в электронном виде с использованием средств защиты информации на электронный адрес Компании </w:t>
      </w:r>
      <w:r>
        <w:rPr>
          <w:rStyle w:val="afd"/>
          <w:rFonts w:eastAsia="Calibri"/>
          <w:color w:val="000000" w:themeColor="text1"/>
          <w:sz w:val="22"/>
          <w:szCs w:val="22"/>
          <w:u w:val="none"/>
          <w:lang w:eastAsia="ru-RU"/>
        </w:rPr>
        <w:t xml:space="preserve">_________ </w:t>
      </w:r>
      <w:r>
        <w:rPr>
          <w:rFonts w:eastAsia="Calibri"/>
          <w:sz w:val="22"/>
          <w:szCs w:val="22"/>
          <w:lang w:eastAsia="ru-RU"/>
        </w:rPr>
        <w:t xml:space="preserve">Отчет о совершенной операции в течение 3 (Трех) рабочих дней с даты направления Компанией соответствующего запроса. В случае не предоставления или нарушения сроков предоставления Агентом Компании Отчета о совершенной операции, Агент обязан компенсировать при последующих взаиморасчетах Сторон Компании, возникшие в связи с этим обоснованные и документально подтвержденные убытки на основании письменного требования Компании.</w:t>
      </w:r>
    </w:p>
    <w:p>
      <w:pPr>
        <w:pStyle w:val="aff2"/>
        <w:tabs>
          <w:tab w:val="left" w:pos="426"/>
        </w:tabs>
        <w:ind w:left="34"/>
        <w:jc w:val="both"/>
        <w:rPr>
          <w:rFonts w:eastAsia="Calibri"/>
          <w:sz w:val="22"/>
          <w:szCs w:val="22"/>
          <w:lang w:eastAsia="ru-RU"/>
        </w:rPr>
      </w:pPr>
    </w:p>
    <w:p>
      <w:pPr>
        <w:pStyle w:val="aff2"/>
        <w:tabs>
          <w:tab w:val="left" w:pos="426"/>
        </w:tabs>
        <w:ind w:left="34"/>
        <w:jc w:val="both"/>
        <w:rPr>
          <w:rFonts w:eastAsia="Calibri"/>
          <w:sz w:val="22"/>
          <w:szCs w:val="22"/>
          <w:lang w:eastAsia="ru-RU"/>
        </w:rPr>
      </w:pPr>
      <w:r>
        <w:rPr>
          <w:rFonts w:eastAsia="Calibri"/>
          <w:b/>
          <w:bCs/>
          <w:sz w:val="22"/>
          <w:szCs w:val="22"/>
          <w:lang w:eastAsia="ru-RU"/>
        </w:rPr>
        <w:t xml:space="preserve">7.</w:t>
      </w:r>
      <w:r>
        <w:rPr>
          <w:rFonts w:eastAsia="Calibri"/>
          <w:sz w:val="22"/>
          <w:szCs w:val="22"/>
          <w:lang w:eastAsia="ru-RU"/>
        </w:rPr>
        <w:t xml:space="preserve"> </w:t>
      </w:r>
      <w:r>
        <w:rPr>
          <w:rFonts w:eastAsia="Calibri"/>
          <w:sz w:val="22"/>
          <w:szCs w:val="22"/>
          <w:lang w:eastAsia="ru-RU"/>
        </w:rPr>
        <w:tab/>
        <w:t xml:space="preserve">Во всем остальном, что не предусмотрено настоящим Приложением, Стороны руководствуются положениями Договора.</w:t>
      </w:r>
    </w:p>
    <w:p>
      <w:pPr>
        <w:pStyle w:val="aff2"/>
        <w:tabs>
          <w:tab w:val="left" w:pos="426"/>
        </w:tabs>
        <w:ind w:left="34"/>
        <w:jc w:val="both"/>
        <w:rPr>
          <w:rFonts w:eastAsia="Calibri"/>
          <w:sz w:val="22"/>
          <w:szCs w:val="22"/>
          <w:lang w:eastAsia="ru-RU"/>
        </w:rPr>
      </w:pPr>
    </w:p>
    <w:p>
      <w:pPr>
        <w:tabs>
          <w:tab w:val="left" w:pos="426"/>
        </w:tabs>
        <w:jc w:val="center"/>
        <w:rPr>
          <w:b/>
          <w:bCs/>
          <w:sz w:val="22"/>
          <w:szCs w:val="22"/>
        </w:rPr>
      </w:pPr>
      <w:r>
        <w:rPr>
          <w:b/>
          <w:bCs/>
          <w:sz w:val="22"/>
          <w:szCs w:val="22"/>
        </w:rPr>
        <w:t xml:space="preserve">ПОДПИСИ СТОРОН</w:t>
      </w:r>
    </w:p>
    <w:p>
      <w:pPr>
        <w:tabs>
          <w:tab w:val="left" w:pos="426"/>
        </w:tabs>
        <w:jc w:val="center"/>
        <w:rPr>
          <w:sz w:val="20"/>
          <w:szCs w:val="20"/>
        </w:rPr>
      </w:pPr>
    </w:p>
    <w:tbl>
      <w:tblPr>
        <w:tblW w:w="9923" w:type="dxa"/>
        <w:jc w:val="center"/>
        <w:tblLayout w:type="fixed"/>
        <w:tblLook w:val="01E0" w:firstRow="1" w:lastRow="1" w:firstColumn="1" w:lastColumn="1" w:noHBand="0" w:noVBand="0"/>
      </w:tblPr>
      <w:tblGrid>
        <w:gridCol w:w="4968"/>
        <w:gridCol w:w="4955"/>
      </w:tblGrid>
      <w:tr>
        <w:trPr>
          <w:jc w:val="center"/>
          <w:trHeight w:val="42"/>
        </w:trPr>
        <w:tc>
          <w:tcPr>
            <w:tcW w:w="4967" w:type="dxa"/>
          </w:tcPr>
          <w:p>
            <w:pPr>
              <w:ind w:left="313"/>
              <w:contextualSpacing/>
            </w:pPr>
            <w:r>
              <w:t xml:space="preserve">Компания</w:t>
            </w:r>
          </w:p>
          <w:p>
            <w:pPr>
              <w:tabs>
                <w:tab w:val="left" w:pos="142"/>
                <w:tab w:val="left" w:pos="318"/>
                <w:tab w:val="left" w:pos="426"/>
                <w:tab w:val="left" w:pos="10260"/>
              </w:tabs>
              <w:spacing w:line="220" w:lineRule="exact"/>
              <w:ind w:left="318"/>
              <w:jc w:val="both"/>
            </w:pPr>
          </w:p>
          <w:p>
            <w:pPr>
              <w:tabs>
                <w:tab w:val="left" w:pos="0"/>
                <w:tab w:val="left" w:pos="29"/>
                <w:tab w:val="left" w:pos="10260"/>
              </w:tabs>
              <w:ind w:left="29" w:firstLine="288"/>
              <w:jc w:val="both"/>
            </w:pPr>
            <w:r>
              <w:t xml:space="preserve"> ___________________/</w:t>
            </w:r>
            <w:r>
              <w:rPr>
                <w:b/>
                <w:bCs/>
              </w:rPr>
              <w:t xml:space="preserve">______________</w:t>
            </w:r>
            <w:r>
              <w:t xml:space="preserve"> /</w:t>
            </w:r>
          </w:p>
          <w:p>
            <w:pPr>
              <w:tabs>
                <w:tab w:val="left" w:pos="176"/>
                <w:tab w:val="left" w:pos="318"/>
                <w:tab w:val="left" w:pos="426"/>
                <w:tab w:val="left" w:pos="10260"/>
              </w:tabs>
              <w:ind w:left="318"/>
              <w:jc w:val="both"/>
            </w:pPr>
            <w:r>
              <w:t xml:space="preserve"> М.П.</w:t>
            </w:r>
          </w:p>
        </w:tc>
        <w:tc>
          <w:tcPr>
            <w:tcW w:w="4955" w:type="dxa"/>
          </w:tcPr>
          <w:p>
            <w:pPr>
              <w:tabs>
                <w:tab w:val="left" w:pos="312"/>
                <w:tab w:val="left" w:pos="426"/>
                <w:tab w:val="left" w:pos="10260"/>
              </w:tabs>
              <w:jc w:val="both"/>
            </w:pPr>
            <w:r>
              <w:t xml:space="preserve">Агент</w:t>
            </w:r>
          </w:p>
          <w:p>
            <w:pPr>
              <w:tabs>
                <w:tab w:val="left" w:pos="312"/>
                <w:tab w:val="left" w:pos="426"/>
                <w:tab w:val="left" w:pos="10260"/>
              </w:tabs>
              <w:spacing w:line="220" w:lineRule="exact"/>
              <w:jc w:val="both"/>
            </w:pPr>
          </w:p>
          <w:p>
            <w:pPr>
              <w:tabs>
                <w:tab w:val="left" w:pos="312"/>
                <w:tab w:val="left" w:pos="426"/>
                <w:tab w:val="left" w:pos="10260"/>
              </w:tabs>
              <w:jc w:val="both"/>
            </w:pPr>
            <w:r>
              <w:t xml:space="preserve">____________________/</w:t>
            </w:r>
            <w:r>
              <w:rPr>
                <w:b/>
                <w:bCs/>
              </w:rPr>
              <w:t xml:space="preserve">______________</w:t>
            </w:r>
            <w:r>
              <w:t xml:space="preserve">/ </w:t>
            </w:r>
          </w:p>
          <w:p>
            <w:pPr>
              <w:tabs>
                <w:tab w:val="left" w:pos="312"/>
                <w:tab w:val="left" w:pos="426"/>
                <w:tab w:val="left" w:pos="10260"/>
              </w:tabs>
              <w:jc w:val="both"/>
            </w:pPr>
            <w:r>
              <w:t xml:space="preserve">М.П.</w:t>
            </w:r>
          </w:p>
        </w:tc>
      </w:tr>
    </w:tbl>
    <w:p>
      <w:pPr>
        <w:pStyle w:val="Standard"/>
        <w:tabs>
          <w:tab w:val="left" w:pos="10800"/>
        </w:tabs>
        <w:rPr>
          <w:lang w:val="ru-RU"/>
        </w:rPr>
      </w:pPr>
    </w:p>
    <w:p>
      <w:pPr>
        <w:pStyle w:val="Standard"/>
        <w:tabs>
          <w:tab w:val="left" w:pos="10800"/>
        </w:tabs>
        <w:rPr>
          <w:lang w:val="ru-RU"/>
        </w:rPr>
      </w:pPr>
      <w:r>
        <w:br w:type="page" w:clear="all"/>
      </w:r>
    </w:p>
    <w:p>
      <w:pPr>
        <w:pStyle w:val="affb"/>
        <w:jc w:val="right"/>
        <w:rPr>
          <w:rFonts w:cs="Times New Roman"/>
          <w:shd w:val="clear" w:color="auto" w:fill="ffffff"/>
        </w:rPr>
      </w:pPr>
      <w:r>
        <w:rPr>
          <w:rFonts w:cs="Times New Roman"/>
          <w:shd w:val="clear" w:color="auto" w:fill="ffffff"/>
        </w:rPr>
        <w:t xml:space="preserve">Приложение № 6</w:t>
      </w:r>
    </w:p>
    <w:p>
      <w:pPr>
        <w:pStyle w:val="p3"/>
        <w:shd w:val="clear" w:color="auto" w:fill="ffffff"/>
        <w:spacing w:after="0" w:line="240" w:lineRule="auto"/>
        <w:jc w:val="right"/>
        <w:rPr>
          <w:rFonts w:cs="Times New Roman"/>
          <w:color w:val="auto"/>
          <w:sz w:val="22"/>
          <w:szCs w:val="22"/>
        </w:rPr>
      </w:pPr>
      <w:r>
        <w:rPr>
          <w:rFonts w:cs="Times New Roman"/>
          <w:sz w:val="22"/>
          <w:szCs w:val="22"/>
          <w:shd w:val="clear" w:color="auto" w:fill="ffffff"/>
        </w:rPr>
        <w:t xml:space="preserve">к Агентскому договору </w:t>
      </w:r>
      <w:r>
        <w:rPr>
          <w:rFonts w:cs="Times New Roman"/>
          <w:color w:val="auto"/>
          <w:sz w:val="22"/>
          <w:szCs w:val="22"/>
        </w:rPr>
        <w:t xml:space="preserve">о содействии в реализации услуг</w:t>
      </w:r>
      <w:r>
        <w:rPr>
          <w:rFonts w:cs="Times New Roman"/>
          <w:sz w:val="22"/>
          <w:szCs w:val="22"/>
          <w:shd w:val="clear" w:color="auto" w:fill="ffffff"/>
        </w:rPr>
        <w:br w:type="textWrapping" w:clear="all"/>
        <w:t xml:space="preserve">от «__» ______ 20__ года № ____________</w:t>
      </w:r>
    </w:p>
    <w:p>
      <w:pPr>
        <w:pStyle w:val="affb"/>
        <w:shd w:val="clear" w:color="auto" w:fill="ffffff"/>
        <w:ind w:firstLine="567"/>
        <w:jc w:val="center"/>
        <w:rPr>
          <w:rFonts w:cs="Times New Roman"/>
          <w:b/>
          <w:bCs/>
          <w:shd w:val="clear" w:color="auto" w:fill="ffffff"/>
        </w:rPr>
      </w:pPr>
    </w:p>
    <w:p>
      <w:pPr>
        <w:pStyle w:val="affb"/>
        <w:shd w:val="clear" w:color="auto" w:fill="ffffff"/>
        <w:ind w:firstLine="567"/>
        <w:jc w:val="center"/>
        <w:rPr>
          <w:rFonts w:cs="Times New Roman"/>
          <w:b/>
          <w:bCs/>
          <w:shd w:val="clear" w:color="auto" w:fill="ffffff"/>
        </w:rPr>
      </w:pPr>
      <w:r>
        <w:rPr>
          <w:rFonts w:cs="Times New Roman"/>
          <w:b/>
          <w:bCs/>
          <w:shd w:val="clear" w:color="auto" w:fill="ffffff"/>
        </w:rPr>
        <w:t xml:space="preserve">Порядок взаимодействия Сторон</w:t>
      </w:r>
    </w:p>
    <w:p>
      <w:pPr>
        <w:pStyle w:val="affb"/>
        <w:shd w:val="clear" w:color="auto" w:fill="ffffff"/>
        <w:tabs>
          <w:tab w:val="left" w:pos="1136"/>
        </w:tabs>
        <w:ind w:left="567"/>
        <w:rPr>
          <w:rFonts w:cs="Times New Roman"/>
          <w:shd w:val="clear" w:color="auto" w:fill="ffffff"/>
        </w:rPr>
      </w:pPr>
    </w:p>
    <w:p>
      <w:pPr>
        <w:pStyle w:val="affb"/>
        <w:widowControl/>
        <w:numPr>
          <w:numId w:val="15"/>
          <w:ilvl w:val="1"/>
        </w:numPr>
        <w:shd w:val="clear" w:color="auto" w:fill="ffffff"/>
        <w:tabs>
          <w:tab w:val="left" w:pos="360"/>
        </w:tabs>
        <w:spacing w:after="0"/>
        <w:ind w:left="0"/>
        <w:jc w:val="both"/>
        <w:rPr>
          <w:rFonts w:cs="Times New Roman"/>
        </w:rPr>
      </w:pPr>
      <w:r>
        <w:rPr>
          <w:rFonts w:cs="Times New Roman"/>
          <w:shd w:val="clear" w:color="auto" w:fill="ffffff"/>
        </w:rPr>
        <w:t xml:space="preserve">Лица, ответственные за разрешение текущих вопросов, со стороны Агента:</w:t>
      </w:r>
    </w:p>
    <w:p>
      <w:pPr>
        <w:pStyle w:val="-31"/>
        <w:shd w:val="clear" w:color="auto" w:fill="ffffff"/>
        <w:tabs>
          <w:tab w:val="left" w:pos="1136"/>
        </w:tabs>
        <w:spacing w:after="0" w:line="240" w:lineRule="auto"/>
        <w:ind w:left="0" w:firstLine="567"/>
        <w:rPr>
          <w:rFonts w:ascii="Times New Roman" w:hAnsi="Times New Roman" w:eastAsia="Times New Roman" w:cs="Times New Roman"/>
          <w:color w:val="auto"/>
          <w:sz w:val="22"/>
          <w:szCs w:val="22"/>
          <w:shd w:val="clear" w:color="auto" w:fill="ffffff"/>
        </w:rPr>
      </w:pPr>
    </w:p>
    <w:tbl>
      <w:tblPr>
        <w:tblW w:w="5000" w:type="pct"/>
        <w:tblLayout w:type="fixed"/>
        <w:tblCellMar>
          <w:left w:w="80" w:type="dxa"/>
          <w:top w:w="80" w:type="dxa"/>
          <w:right w:w="80" w:type="dxa"/>
          <w:bottom w:w="80" w:type="dxa"/>
        </w:tblCellMar>
        <w:tblLook w:val="04A0" w:firstRow="1" w:lastRow="0" w:firstColumn="1" w:lastColumn="0" w:noHBand="0" w:noVBand="1"/>
      </w:tblPr>
      <w:tblGrid>
        <w:gridCol w:w="3414"/>
        <w:gridCol w:w="3427"/>
        <w:gridCol w:w="3638"/>
      </w:tblGrid>
      <w:tr>
        <w:trPr>
          <w:trHeight w:val="367"/>
        </w:trPr>
        <w:tc>
          <w:tcPr>
            <w:tcW w:w="3418" w:type="dxa"/>
            <w:tcBorders>
              <w:top w:val="single" w:color="000000" w:sz="4" w:space="0"/>
              <w:left w:val="single" w:color="000000" w:sz="4" w:space="0"/>
              <w:bottom w:val="single" w:color="000000" w:sz="4" w:space="0"/>
              <w:right w:val="single" w:color="000000" w:sz="4" w:space="0"/>
            </w:tcBorders>
            <w:shd w:val="clear" w:color="auto" w:fill="auto"/>
          </w:tcPr>
          <w:p>
            <w:pPr>
              <w:pStyle w:val="affb"/>
              <w:rPr>
                <w:rFonts w:cs="Times New Roman"/>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 xml:space="preserve">ФИО</w:t>
            </w:r>
          </w:p>
        </w:tc>
        <w:tc>
          <w:tcPr>
            <w:tcW w:w="3641"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 xml:space="preserve">e-mail</w:t>
            </w:r>
          </w:p>
        </w:tc>
      </w:tr>
      <w:tr>
        <w:trPr>
          <w:trHeight w:val="367"/>
        </w:trPr>
        <w:tc>
          <w:tcPr>
            <w:tcW w:w="3418" w:type="dxa"/>
            <w:tcBorders>
              <w:top w:val="single" w:color="000000" w:sz="4" w:space="0"/>
              <w:left w:val="single" w:color="000000" w:sz="4" w:space="0"/>
              <w:bottom w:val="single" w:color="000000" w:sz="4" w:space="0"/>
              <w:right w:val="single" w:color="000000" w:sz="4" w:space="0"/>
            </w:tcBorders>
            <w:shd w:val="clear" w:color="auto" w:fill="auto"/>
          </w:tcPr>
          <w:p>
            <w:pPr>
              <w:pStyle w:val="affb"/>
              <w:rPr>
                <w:rFonts w:cs="Times New Roman"/>
              </w:rPr>
            </w:pPr>
            <w:r>
              <w:rPr>
                <w:rFonts w:cs="Times New Roman"/>
              </w:rPr>
              <w:t xml:space="preserve">Все вопросы по Договору</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rPr>
            </w:pPr>
          </w:p>
        </w:tc>
        <w:tc>
          <w:tcPr>
            <w:tcW w:w="364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rPr>
            </w:pPr>
          </w:p>
        </w:tc>
      </w:tr>
      <w:tr>
        <w:trPr>
          <w:trHeight w:val="367"/>
        </w:trPr>
        <w:tc>
          <w:tcPr>
            <w:tcW w:w="3418" w:type="dxa"/>
            <w:tcBorders>
              <w:top w:val="single" w:color="000000" w:sz="4" w:space="0"/>
              <w:left w:val="single" w:color="000000" w:sz="4" w:space="0"/>
              <w:bottom w:val="single" w:color="000000" w:sz="4" w:space="0"/>
              <w:right w:val="single" w:color="000000" w:sz="4" w:space="0"/>
            </w:tcBorders>
            <w:shd w:val="clear" w:color="auto" w:fill="auto"/>
          </w:tcPr>
          <w:p>
            <w:pPr>
              <w:pStyle w:val="affb"/>
              <w:rPr>
                <w:rFonts w:cs="Times New Roman"/>
              </w:rPr>
            </w:pPr>
            <w:r>
              <w:rPr>
                <w:rFonts w:cs="Times New Roman"/>
              </w:rPr>
              <w:t xml:space="preserve">Взаиморасчеты</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rPr>
            </w:pPr>
          </w:p>
        </w:tc>
        <w:tc>
          <w:tcPr>
            <w:tcW w:w="3641"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rPr>
            </w:pPr>
          </w:p>
        </w:tc>
      </w:tr>
    </w:tbl>
    <w:p>
      <w:pPr>
        <w:pStyle w:val="affb"/>
        <w:shd w:val="clear" w:color="auto" w:fill="ffffff"/>
        <w:ind w:firstLine="567"/>
        <w:rPr>
          <w:rFonts w:cs="Times New Roman"/>
          <w:shd w:val="clear" w:color="auto" w:fill="ffffff"/>
        </w:rPr>
      </w:pPr>
    </w:p>
    <w:p>
      <w:pPr>
        <w:pStyle w:val="affb"/>
        <w:widowControl/>
        <w:numPr>
          <w:numId w:val="15"/>
          <w:ilvl w:val="1"/>
        </w:numPr>
        <w:shd w:val="clear" w:color="auto" w:fill="ffffff"/>
        <w:tabs>
          <w:tab w:val="left" w:pos="360"/>
        </w:tabs>
        <w:spacing w:after="0"/>
        <w:ind w:left="0"/>
        <w:jc w:val="both"/>
        <w:rPr>
          <w:rFonts w:cs="Times New Roman"/>
        </w:rPr>
      </w:pPr>
      <w:r>
        <w:rPr>
          <w:rFonts w:cs="Times New Roman"/>
          <w:shd w:val="clear" w:color="auto" w:fill="ffffff"/>
        </w:rPr>
        <w:t xml:space="preserve">Лица, ответственные за разрешение текущих вопросов, со стороны Компании:</w:t>
      </w:r>
    </w:p>
    <w:p>
      <w:pPr>
        <w:pStyle w:val="affb"/>
        <w:shd w:val="clear" w:color="auto" w:fill="ffffff"/>
        <w:ind w:firstLine="567"/>
        <w:rPr>
          <w:rFonts w:cs="Times New Roman"/>
          <w:shd w:val="clear" w:color="auto" w:fill="ffffff"/>
        </w:rPr>
      </w:pPr>
    </w:p>
    <w:tbl>
      <w:tblPr>
        <w:tblW w:w="5000" w:type="pct"/>
        <w:tblLayout w:type="fixed"/>
        <w:tblCellMar>
          <w:left w:w="80" w:type="dxa"/>
          <w:top w:w="80" w:type="dxa"/>
          <w:right w:w="80" w:type="dxa"/>
          <w:bottom w:w="80" w:type="dxa"/>
        </w:tblCellMar>
        <w:tblLook w:val="04A0" w:firstRow="1" w:lastRow="0" w:firstColumn="1" w:lastColumn="0" w:noHBand="0" w:noVBand="1"/>
      </w:tblPr>
      <w:tblGrid>
        <w:gridCol w:w="3396"/>
        <w:gridCol w:w="3343"/>
        <w:gridCol w:w="3740"/>
      </w:tblGrid>
      <w:tr>
        <w:trPr>
          <w:trHeight w:val="330"/>
        </w:trPr>
        <w:tc>
          <w:tcPr>
            <w:tcW w:w="3399" w:type="dxa"/>
            <w:tcBorders>
              <w:top w:val="single" w:color="000000" w:sz="4" w:space="0"/>
              <w:left w:val="single" w:color="000000" w:sz="4" w:space="0"/>
              <w:bottom w:val="single" w:color="000000" w:sz="4" w:space="0"/>
              <w:right w:val="single" w:color="000000" w:sz="4" w:space="0"/>
            </w:tcBorders>
            <w:shd w:val="clear" w:color="auto" w:fill="auto"/>
          </w:tcPr>
          <w:p>
            <w:pPr>
              <w:pStyle w:val="1f0"/>
              <w:widowControl w:val="off"/>
              <w:shd w:val="clear" w:color="auto" w:fill="ffffff"/>
              <w:tabs>
                <w:tab w:val="left" w:pos="270"/>
              </w:tabs>
              <w:ind w:left="0"/>
              <w:rPr>
                <w:sz w:val="22"/>
                <w:szCs w:val="22"/>
                <w:shd w:val="clear" w:color="auto" w:fill="ffffff"/>
                <w:lang w:val="ru-RU"/>
              </w:rPr>
            </w:pPr>
          </w:p>
        </w:tc>
        <w:tc>
          <w:tcPr>
            <w:tcW w:w="3346"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 xml:space="preserve">ФИО</w:t>
            </w:r>
          </w:p>
        </w:tc>
        <w:tc>
          <w:tcPr>
            <w:tcW w:w="3744"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2"/>
                <w:szCs w:val="22"/>
              </w:rPr>
            </w:pPr>
            <w:r>
              <w:rPr>
                <w:sz w:val="22"/>
                <w:szCs w:val="22"/>
              </w:rPr>
              <w:t xml:space="preserve">e-mail</w:t>
            </w:r>
          </w:p>
        </w:tc>
      </w:tr>
      <w:tr>
        <w:trPr>
          <w:trHeight w:val="330"/>
        </w:trPr>
        <w:tc>
          <w:tcPr>
            <w:tcW w:w="3399" w:type="dxa"/>
            <w:tcBorders>
              <w:top w:val="single" w:color="000000" w:sz="4" w:space="0"/>
              <w:left w:val="single" w:color="000000" w:sz="4" w:space="0"/>
              <w:bottom w:val="single" w:color="000000" w:sz="4" w:space="0"/>
              <w:right w:val="single" w:color="000000" w:sz="4" w:space="0"/>
            </w:tcBorders>
            <w:shd w:val="clear" w:color="auto" w:fill="auto"/>
          </w:tcPr>
          <w:p>
            <w:pPr>
              <w:pStyle w:val="1f0"/>
              <w:widowControl w:val="off"/>
              <w:shd w:val="clear" w:color="auto" w:fill="ffffff"/>
              <w:tabs>
                <w:tab w:val="left" w:pos="270"/>
              </w:tabs>
              <w:ind w:left="0"/>
              <w:rPr>
                <w:sz w:val="22"/>
                <w:szCs w:val="22"/>
              </w:rPr>
            </w:pPr>
            <w:r>
              <w:rPr>
                <w:sz w:val="22"/>
                <w:szCs w:val="22"/>
                <w:shd w:val="clear" w:color="auto" w:fill="ffffff"/>
              </w:rPr>
              <w:t xml:space="preserve">Все вопросы по Договору</w:t>
            </w:r>
          </w:p>
        </w:tc>
        <w:tc>
          <w:tcPr>
            <w:tcW w:w="3346"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rPr>
            </w:pPr>
          </w:p>
        </w:tc>
      </w:tr>
      <w:tr>
        <w:trPr>
          <w:trHeight w:val="330"/>
        </w:trPr>
        <w:tc>
          <w:tcPr>
            <w:tcW w:w="3399"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rPr>
            </w:pPr>
            <w:r>
              <w:rPr>
                <w:sz w:val="22"/>
                <w:szCs w:val="22"/>
              </w:rPr>
              <w:t xml:space="preserve">Взаиморасчеты</w:t>
            </w:r>
          </w:p>
        </w:tc>
        <w:tc>
          <w:tcPr>
            <w:tcW w:w="3346"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tcPr>
          <w:p>
            <w:pPr>
              <w:rPr>
                <w:sz w:val="22"/>
                <w:szCs w:val="22"/>
              </w:rPr>
            </w:pPr>
          </w:p>
        </w:tc>
      </w:tr>
    </w:tbl>
    <w:p>
      <w:pPr>
        <w:pStyle w:val="affb"/>
        <w:shd w:val="clear" w:color="auto" w:fill="ffffff"/>
        <w:rPr>
          <w:rFonts w:cs="Times New Roman"/>
          <w:shd w:val="clear" w:color="auto" w:fill="ffffff"/>
        </w:rPr>
      </w:pPr>
    </w:p>
    <w:p>
      <w:pPr>
        <w:pStyle w:val="affb"/>
        <w:shd w:val="clear" w:color="auto" w:fill="ffffff"/>
        <w:ind w:left="689" w:hanging="689"/>
        <w:rPr>
          <w:rFonts w:cs="Times New Roman"/>
          <w:shd w:val="clear" w:color="auto" w:fill="ffffff"/>
        </w:rPr>
      </w:pPr>
    </w:p>
    <w:p>
      <w:pPr>
        <w:tabs>
          <w:tab w:val="left" w:pos="426"/>
        </w:tabs>
        <w:jc w:val="center"/>
        <w:rPr>
          <w:b/>
          <w:bCs/>
          <w:sz w:val="22"/>
          <w:szCs w:val="22"/>
        </w:rPr>
      </w:pPr>
      <w:r>
        <w:rPr>
          <w:b/>
          <w:bCs/>
          <w:sz w:val="22"/>
          <w:szCs w:val="22"/>
        </w:rPr>
        <w:t xml:space="preserve">ПОДПИСИ СТОРОН</w:t>
      </w:r>
    </w:p>
    <w:p>
      <w:pPr>
        <w:tabs>
          <w:tab w:val="left" w:pos="426"/>
        </w:tabs>
        <w:jc w:val="center"/>
        <w:rPr>
          <w:sz w:val="20"/>
          <w:szCs w:val="20"/>
        </w:rPr>
      </w:pPr>
    </w:p>
    <w:tbl>
      <w:tblPr>
        <w:tblW w:w="9923" w:type="dxa"/>
        <w:jc w:val="center"/>
        <w:tblLayout w:type="fixed"/>
        <w:tblLook w:val="01E0" w:firstRow="1" w:lastRow="1" w:firstColumn="1" w:lastColumn="1" w:noHBand="0" w:noVBand="0"/>
      </w:tblPr>
      <w:tblGrid>
        <w:gridCol w:w="4968"/>
        <w:gridCol w:w="4955"/>
      </w:tblGrid>
      <w:tr>
        <w:trPr>
          <w:jc w:val="center"/>
          <w:trHeight w:val="42"/>
        </w:trPr>
        <w:tc>
          <w:tcPr>
            <w:tcW w:w="4967" w:type="dxa"/>
          </w:tcPr>
          <w:p>
            <w:pPr>
              <w:ind w:left="313"/>
              <w:contextualSpacing/>
            </w:pPr>
            <w:r>
              <w:t xml:space="preserve">Компания</w:t>
            </w:r>
          </w:p>
          <w:p>
            <w:pPr>
              <w:tabs>
                <w:tab w:val="left" w:pos="142"/>
                <w:tab w:val="left" w:pos="318"/>
                <w:tab w:val="left" w:pos="426"/>
                <w:tab w:val="left" w:pos="10260"/>
              </w:tabs>
              <w:spacing w:line="220" w:lineRule="exact"/>
              <w:ind w:left="318"/>
              <w:jc w:val="both"/>
            </w:pPr>
          </w:p>
          <w:p>
            <w:pPr>
              <w:tabs>
                <w:tab w:val="left" w:pos="0"/>
                <w:tab w:val="left" w:pos="29"/>
                <w:tab w:val="left" w:pos="10260"/>
              </w:tabs>
              <w:ind w:left="29" w:firstLine="288"/>
              <w:jc w:val="both"/>
            </w:pPr>
            <w:r>
              <w:t xml:space="preserve"> ___________________/</w:t>
            </w:r>
            <w:r>
              <w:rPr>
                <w:b/>
                <w:bCs/>
              </w:rPr>
              <w:t xml:space="preserve">_____________</w:t>
            </w:r>
            <w:r>
              <w:t xml:space="preserve">/</w:t>
            </w:r>
          </w:p>
          <w:p>
            <w:pPr>
              <w:tabs>
                <w:tab w:val="left" w:pos="176"/>
                <w:tab w:val="left" w:pos="318"/>
                <w:tab w:val="left" w:pos="426"/>
                <w:tab w:val="left" w:pos="10260"/>
              </w:tabs>
              <w:ind w:left="318"/>
              <w:jc w:val="both"/>
            </w:pPr>
            <w:r>
              <w:t xml:space="preserve"> М.П.</w:t>
            </w:r>
          </w:p>
        </w:tc>
        <w:tc>
          <w:tcPr>
            <w:tcW w:w="4955" w:type="dxa"/>
          </w:tcPr>
          <w:p>
            <w:pPr>
              <w:tabs>
                <w:tab w:val="left" w:pos="312"/>
                <w:tab w:val="left" w:pos="426"/>
                <w:tab w:val="left" w:pos="10260"/>
              </w:tabs>
              <w:jc w:val="both"/>
            </w:pPr>
            <w:r>
              <w:t xml:space="preserve">Агент</w:t>
            </w:r>
          </w:p>
          <w:p>
            <w:pPr>
              <w:tabs>
                <w:tab w:val="left" w:pos="312"/>
                <w:tab w:val="left" w:pos="426"/>
                <w:tab w:val="left" w:pos="10260"/>
              </w:tabs>
              <w:spacing w:line="220" w:lineRule="exact"/>
              <w:jc w:val="both"/>
            </w:pPr>
          </w:p>
          <w:p>
            <w:pPr>
              <w:tabs>
                <w:tab w:val="left" w:pos="312"/>
                <w:tab w:val="left" w:pos="426"/>
                <w:tab w:val="left" w:pos="10260"/>
              </w:tabs>
              <w:jc w:val="both"/>
            </w:pPr>
            <w:r>
              <w:t xml:space="preserve">____________________/</w:t>
            </w:r>
            <w:r>
              <w:rPr>
                <w:b/>
                <w:bCs/>
              </w:rPr>
              <w:t xml:space="preserve">______________</w:t>
            </w:r>
            <w:r>
              <w:t xml:space="preserve">/ </w:t>
            </w:r>
          </w:p>
          <w:p>
            <w:pPr>
              <w:tabs>
                <w:tab w:val="left" w:pos="312"/>
                <w:tab w:val="left" w:pos="426"/>
                <w:tab w:val="left" w:pos="10260"/>
              </w:tabs>
              <w:jc w:val="both"/>
            </w:pPr>
            <w:r>
              <w:t xml:space="preserve">М.П.</w:t>
            </w:r>
          </w:p>
        </w:tc>
      </w:tr>
    </w:tbl>
    <w:p>
      <w:pPr>
        <w:pStyle w:val="affb"/>
        <w:ind w:firstLine="708"/>
        <w:jc w:val="right"/>
        <w:rPr>
          <w:rFonts w:eastAsia="Arial Unicode MS" w:cs="Times New Roman"/>
          <w:szCs w:val="24"/>
          <w:shd w:val="clear" w:color="auto" w:fill="ffffff"/>
        </w:rPr>
      </w:pPr>
    </w:p>
    <w:p>
      <w:pPr>
        <w:pStyle w:val="affb"/>
        <w:jc w:val="right"/>
        <w:rPr>
          <w:rFonts w:eastAsia="Arial Unicode MS" w:cs="Times New Roman"/>
          <w:szCs w:val="24"/>
          <w:shd w:val="clear" w:color="auto" w:fill="ffffff"/>
        </w:rPr>
      </w:pPr>
    </w:p>
    <w:p>
      <w:pPr>
        <w:pStyle w:val="Standard"/>
        <w:tabs>
          <w:tab w:val="left" w:pos="10800"/>
        </w:tabs>
        <w:rPr>
          <w:lang w:val="ru-RU"/>
        </w:rPr>
      </w:pPr>
    </w:p>
    <w:sectPr>
      <w:headerReference w:type="default" r:id="rId14"/>
      <w:headerReference w:type="first" r:id="rId15"/>
      <w:footerReference w:type="default" r:id="rId21"/>
      <w:footerReference w:type="first" r:id="rId22"/>
      <w:pgSz w:w="11906" w:h="16838"/>
      <w:pgMar w:top="777" w:right="566"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Journal">
    <w:panose1 w:val="02000603000000000000"/>
  </w:font>
  <w:font w:name="Baltica">
    <w:panose1 w:val="02000603000000000000"/>
  </w:font>
  <w:font w:name="Verdana">
    <w:panose1 w:val="020B0604030504040204"/>
  </w:font>
  <w:font w:name="TimesET, &amp;apos;Times New Roman&amp;apos;">
    <w:panose1 w:val="02000603000000000000"/>
  </w:font>
  <w:font w:name="MS Mincho">
    <w:panose1 w:val="02020503050405090304"/>
  </w:font>
  <w:font w:name="Tahoma">
    <w:panose1 w:val="020B0604030504040204"/>
  </w:font>
  <w:font w:name="Wingdings">
    <w:panose1 w:val="05010000000000000000"/>
  </w:font>
  <w:font w:name="Symbol">
    <w:panose1 w:val="05010000000000000000"/>
  </w:font>
  <w:font w:name="Arial Unicode MS">
    <w:panose1 w:val="020B0506020203020204"/>
  </w:font>
  <w:font w:name="PT Astra Serif">
    <w:panose1 w:val="020A0603040505020204"/>
  </w:font>
  <w:font w:name="Arial">
    <w:panose1 w:val="020B0604020202020204"/>
  </w:font>
  <w:font w:name="Helvetica Neue">
    <w:panose1 w:val="02000603000000000000"/>
  </w:font>
  <w:font w:name="Calibri">
    <w:panose1 w:val="020F0502020204030204"/>
  </w:font>
  <w:font w:name="Cambria">
    <w:panose1 w:val="02040503050406030204"/>
  </w:font>
  <w:font w:name="Mangal">
    <w:panose1 w:val="02040503050306020203"/>
  </w:font>
  <w:font w:name="Courier New">
    <w:panose1 w:val="02070409020205020404"/>
  </w:font>
  <w:font w:name="OpenSymbol">
    <w:panose1 w:val="05010000000000000000"/>
  </w:font>
  <w:font w:name="SimSun">
    <w:panose1 w:val="02000506000000020000"/>
  </w:font>
  <w:font w:name="Arial Narrow">
    <w:panose1 w:val="020B060602020203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c"/>
      <w:jc w:val="right"/>
    </w:pPr>
    <w:r>
      <w:fldChar w:fldCharType="begin"/>
    </w:r>
    <w:r>
      <w:instrText xml:space="preserve"> PAGE </w:instrText>
    </w:r>
    <w:r>
      <w:fldChar w:fldCharType="separate"/>
    </w:r>
    <w:r>
      <w:t xml:space="preserve">17</w:t>
    </w:r>
    <w:r>
      <w:fldChar w:fldCharType="end"/>
    </w:r>
  </w:p>
  <w:p>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c"/>
      <w:jc w:val="right"/>
    </w:pPr>
    <w:r>
      <w:fldChar w:fldCharType="begin"/>
    </w:r>
    <w:r>
      <w:instrText xml:space="preserve"> PAGE </w:instrText>
    </w:r>
    <w:r>
      <w:fldChar w:fldCharType="separate"/>
    </w:r>
    <w:r>
      <w:t xml:space="preserve">18</w:t>
    </w:r>
    <w:r>
      <w:fldChar w:fldCharType="end"/>
    </w:r>
  </w:p>
  <w:p>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c"/>
      <w:jc w:val="right"/>
    </w:pPr>
    <w:r>
      <w:fldChar w:fldCharType="begin"/>
    </w:r>
    <w:r>
      <w:instrText xml:space="preserve"> PAGE </w:instrText>
    </w:r>
    <w:r>
      <w:fldChar w:fldCharType="separate"/>
    </w:r>
    <w:r>
      <w:t xml:space="preserve">19</w:t>
    </w:r>
    <w:r>
      <w:fldChar w:fldCharType="end"/>
    </w:r>
  </w:p>
  <w:p>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c"/>
      <w:jc w:val="right"/>
    </w:pPr>
    <w:r>
      <w:fldChar w:fldCharType="begin"/>
    </w:r>
    <w:r>
      <w:instrText xml:space="preserve"> PAGE </w:instrText>
    </w:r>
    <w:r>
      <w:fldChar w:fldCharType="separate"/>
    </w:r>
    <w:r>
      <w:t xml:space="preserve">22</w:t>
    </w:r>
    <w:r>
      <w:fldChar w:fldCharType="end"/>
    </w:r>
  </w:p>
  <w:p>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877ACD9C">
      <w:start w:val="1"/>
      <w:numFmt w:val="bullet"/>
      <w:lvlText w:val=""/>
      <w:lvlJc w:val="left"/>
      <w:pPr>
        <w:tabs>
          <w:tab w:val="num" w:pos="720"/>
        </w:tabs>
        <w:ind w:left="720" w:hanging="360"/>
      </w:pPr>
      <w:rPr>
        <w:rFonts w:hint="default" w:ascii="Symbol" w:hAnsi="Symbol" w:cs="Symbol"/>
        <w:sz w:val="20"/>
        <w:szCs w:val="20"/>
      </w:rPr>
    </w:lvl>
    <w:lvl w:ilvl="1" w:tplc="67BAC57E">
      <w:start w:val="1"/>
      <w:numFmt w:val="bullet"/>
      <w:lvlText w:val=""/>
      <w:lvlJc w:val="left"/>
      <w:pPr>
        <w:tabs>
          <w:tab w:val="num" w:pos="1080"/>
        </w:tabs>
        <w:ind w:left="1080" w:hanging="360"/>
      </w:pPr>
      <w:rPr>
        <w:rFonts w:hint="default" w:ascii="Symbol" w:hAnsi="Symbol" w:cs="Symbol"/>
        <w:sz w:val="20"/>
        <w:szCs w:val="20"/>
      </w:rPr>
    </w:lvl>
    <w:lvl w:ilvl="2" w:tplc="03BCB4F0">
      <w:start w:val="1"/>
      <w:numFmt w:val="bullet"/>
      <w:lvlText w:val=""/>
      <w:lvlJc w:val="left"/>
      <w:pPr>
        <w:tabs>
          <w:tab w:val="num" w:pos="1440"/>
        </w:tabs>
        <w:ind w:left="1440" w:hanging="360"/>
      </w:pPr>
      <w:rPr>
        <w:rFonts w:hint="default" w:ascii="Symbol" w:hAnsi="Symbol" w:cs="Symbol"/>
        <w:sz w:val="20"/>
        <w:szCs w:val="20"/>
      </w:rPr>
    </w:lvl>
    <w:lvl w:ilvl="3" w:tplc="E398D074">
      <w:start w:val="1"/>
      <w:numFmt w:val="bullet"/>
      <w:lvlText w:val=""/>
      <w:lvlJc w:val="left"/>
      <w:pPr>
        <w:tabs>
          <w:tab w:val="num" w:pos="1800"/>
        </w:tabs>
        <w:ind w:left="1800" w:hanging="360"/>
      </w:pPr>
      <w:rPr>
        <w:rFonts w:hint="default" w:ascii="Symbol" w:hAnsi="Symbol" w:cs="Symbol"/>
        <w:sz w:val="20"/>
        <w:szCs w:val="20"/>
      </w:rPr>
    </w:lvl>
    <w:lvl w:ilvl="4" w:tplc="800A63CE">
      <w:start w:val="1"/>
      <w:numFmt w:val="bullet"/>
      <w:lvlText w:val=""/>
      <w:lvlJc w:val="left"/>
      <w:pPr>
        <w:tabs>
          <w:tab w:val="num" w:pos="2160"/>
        </w:tabs>
        <w:ind w:left="2160" w:hanging="360"/>
      </w:pPr>
      <w:rPr>
        <w:rFonts w:hint="default" w:ascii="Symbol" w:hAnsi="Symbol" w:cs="Symbol"/>
        <w:sz w:val="20"/>
        <w:szCs w:val="20"/>
      </w:rPr>
    </w:lvl>
    <w:lvl w:ilvl="5" w:tplc="72D029F6">
      <w:start w:val="1"/>
      <w:numFmt w:val="bullet"/>
      <w:lvlText w:val=""/>
      <w:lvlJc w:val="left"/>
      <w:pPr>
        <w:tabs>
          <w:tab w:val="num" w:pos="2520"/>
        </w:tabs>
        <w:ind w:left="2520" w:hanging="360"/>
      </w:pPr>
      <w:rPr>
        <w:rFonts w:hint="default" w:ascii="Symbol" w:hAnsi="Symbol" w:cs="Symbol"/>
        <w:sz w:val="20"/>
        <w:szCs w:val="20"/>
      </w:rPr>
    </w:lvl>
    <w:lvl w:ilvl="6" w:tplc="388C9EA8">
      <w:start w:val="1"/>
      <w:numFmt w:val="bullet"/>
      <w:lvlText w:val=""/>
      <w:lvlJc w:val="left"/>
      <w:pPr>
        <w:tabs>
          <w:tab w:val="num" w:pos="2880"/>
        </w:tabs>
        <w:ind w:left="2880" w:hanging="360"/>
      </w:pPr>
      <w:rPr>
        <w:rFonts w:hint="default" w:ascii="Symbol" w:hAnsi="Symbol" w:cs="Symbol"/>
        <w:sz w:val="20"/>
        <w:szCs w:val="20"/>
      </w:rPr>
    </w:lvl>
    <w:lvl w:ilvl="7" w:tplc="3D10EE68">
      <w:start w:val="1"/>
      <w:numFmt w:val="bullet"/>
      <w:lvlText w:val=""/>
      <w:lvlJc w:val="left"/>
      <w:pPr>
        <w:tabs>
          <w:tab w:val="num" w:pos="3240"/>
        </w:tabs>
        <w:ind w:left="3240" w:hanging="360"/>
      </w:pPr>
      <w:rPr>
        <w:rFonts w:hint="default" w:ascii="Symbol" w:hAnsi="Symbol" w:cs="Symbol"/>
        <w:sz w:val="20"/>
        <w:szCs w:val="20"/>
      </w:rPr>
    </w:lvl>
    <w:lvl w:ilvl="8" w:tplc="AC20BDEA">
      <w:start w:val="1"/>
      <w:numFmt w:val="bullet"/>
      <w:lvlText w:val=""/>
      <w:lvlJc w:val="left"/>
      <w:pPr>
        <w:tabs>
          <w:tab w:val="num" w:pos="3600"/>
        </w:tabs>
        <w:ind w:left="3600" w:hanging="360"/>
      </w:pPr>
      <w:rPr>
        <w:rFonts w:hint="default" w:ascii="Symbol" w:hAnsi="Symbol" w:cs="Symbol"/>
        <w:sz w:val="20"/>
        <w:szCs w:val="20"/>
      </w:rPr>
    </w:lvl>
  </w:abstractNum>
  <w:abstractNum w:abstractNumId="1">
    <w:multiLevelType w:val="hybridMultilevel"/>
    <w:lvl w:ilvl="0" w:tplc="2ECA5634">
      <w:start w:val="1"/>
      <w:numFmt w:val="bullet"/>
      <w:lvlText w:val="·"/>
      <w:lvlJc w:val="left"/>
      <w:pPr>
        <w:ind w:left="1069" w:hanging="360"/>
      </w:pPr>
      <w:rPr>
        <w:rFonts w:hint="default" w:ascii="Symbol" w:hAnsi="Symbol" w:eastAsia="Symbol" w:cs="Symbol"/>
      </w:rPr>
    </w:lvl>
    <w:lvl w:ilvl="1" w:tplc="76E2262E">
      <w:start w:val="1"/>
      <w:numFmt w:val="bullet"/>
      <w:lvlText w:val="o"/>
      <w:lvlJc w:val="left"/>
      <w:pPr>
        <w:ind w:left="1789" w:hanging="360"/>
      </w:pPr>
      <w:rPr>
        <w:rFonts w:hint="default" w:ascii="Courier New" w:hAnsi="Courier New" w:eastAsia="Courier New" w:cs="Courier New"/>
      </w:rPr>
    </w:lvl>
    <w:lvl w:ilvl="2" w:tplc="260AA562">
      <w:start w:val="1"/>
      <w:numFmt w:val="bullet"/>
      <w:lvlText w:val="§"/>
      <w:lvlJc w:val="left"/>
      <w:pPr>
        <w:ind w:left="2509" w:hanging="360"/>
      </w:pPr>
      <w:rPr>
        <w:rFonts w:hint="default" w:ascii="Wingdings" w:hAnsi="Wingdings" w:eastAsia="Wingdings" w:cs="Wingdings"/>
      </w:rPr>
    </w:lvl>
    <w:lvl w:ilvl="3" w:tplc="2B84DDBA">
      <w:start w:val="1"/>
      <w:numFmt w:val="bullet"/>
      <w:lvlText w:val="·"/>
      <w:lvlJc w:val="left"/>
      <w:pPr>
        <w:ind w:left="3229" w:hanging="360"/>
      </w:pPr>
      <w:rPr>
        <w:rFonts w:hint="default" w:ascii="Symbol" w:hAnsi="Symbol" w:eastAsia="Symbol" w:cs="Symbol"/>
      </w:rPr>
    </w:lvl>
    <w:lvl w:ilvl="4" w:tplc="C85E4FFE">
      <w:start w:val="1"/>
      <w:numFmt w:val="bullet"/>
      <w:lvlText w:val="o"/>
      <w:lvlJc w:val="left"/>
      <w:pPr>
        <w:ind w:left="3949" w:hanging="360"/>
      </w:pPr>
      <w:rPr>
        <w:rFonts w:hint="default" w:ascii="Courier New" w:hAnsi="Courier New" w:eastAsia="Courier New" w:cs="Courier New"/>
      </w:rPr>
    </w:lvl>
    <w:lvl w:ilvl="5" w:tplc="40FA444E">
      <w:start w:val="1"/>
      <w:numFmt w:val="bullet"/>
      <w:lvlText w:val="§"/>
      <w:lvlJc w:val="left"/>
      <w:pPr>
        <w:ind w:left="4669" w:hanging="360"/>
      </w:pPr>
      <w:rPr>
        <w:rFonts w:hint="default" w:ascii="Wingdings" w:hAnsi="Wingdings" w:eastAsia="Wingdings" w:cs="Wingdings"/>
      </w:rPr>
    </w:lvl>
    <w:lvl w:ilvl="6" w:tplc="E910CDCC">
      <w:start w:val="1"/>
      <w:numFmt w:val="bullet"/>
      <w:lvlText w:val="·"/>
      <w:lvlJc w:val="left"/>
      <w:pPr>
        <w:ind w:left="5389" w:hanging="360"/>
      </w:pPr>
      <w:rPr>
        <w:rFonts w:hint="default" w:ascii="Symbol" w:hAnsi="Symbol" w:eastAsia="Symbol" w:cs="Symbol"/>
      </w:rPr>
    </w:lvl>
    <w:lvl w:ilvl="7" w:tplc="8662EE7E">
      <w:start w:val="1"/>
      <w:numFmt w:val="bullet"/>
      <w:lvlText w:val="o"/>
      <w:lvlJc w:val="left"/>
      <w:pPr>
        <w:ind w:left="6109" w:hanging="360"/>
      </w:pPr>
      <w:rPr>
        <w:rFonts w:hint="default" w:ascii="Courier New" w:hAnsi="Courier New" w:eastAsia="Courier New" w:cs="Courier New"/>
      </w:rPr>
    </w:lvl>
    <w:lvl w:ilvl="8" w:tplc="E2DEE418">
      <w:start w:val="1"/>
      <w:numFmt w:val="bullet"/>
      <w:lvlText w:val="§"/>
      <w:lvlJc w:val="left"/>
      <w:pPr>
        <w:ind w:left="6829" w:hanging="360"/>
      </w:pPr>
      <w:rPr>
        <w:rFonts w:hint="default" w:ascii="Wingdings" w:hAnsi="Wingdings" w:eastAsia="Wingdings" w:cs="Wingdings"/>
      </w:rPr>
    </w:lvl>
  </w:abstractNum>
  <w:abstractNum w:abstractNumId="2">
    <w:multiLevelType w:val="hybridMultilevel"/>
    <w:lvl w:ilvl="0">
      <w:start w:val="8"/>
      <w:numFmt w:val="decimal"/>
      <w:lvlText w:val="%1."/>
      <w:lvlJc w:val="left"/>
      <w:pPr>
        <w:tabs>
          <w:tab w:val="num" w:pos="0"/>
        </w:tabs>
        <w:ind w:left="720" w:hanging="360"/>
      </w:pPr>
    </w:lvl>
    <w:lvl w:ilvl="1">
      <w:start w:val="1"/>
      <w:numFmt w:val="decimal"/>
      <w:lvlText w:val="%1.%2."/>
      <w:lvlJc w:val="left"/>
      <w:pPr>
        <w:tabs>
          <w:tab w:val="num" w:pos="0"/>
        </w:tabs>
        <w:ind w:left="1212" w:hanging="360"/>
      </w:pPr>
      <w:rPr>
        <w:rFonts w:eastAsia="Times New Roman" w:cs="Times New Roman"/>
        <w:lang w:val="en-US"/>
      </w:rPr>
    </w:lvl>
    <w:lvl w:ilvl="2">
      <w:start w:val="1"/>
      <w:numFmt w:val="decimal"/>
      <w:lvlText w:val="%1.%2.%3."/>
      <w:lvlJc w:val="left"/>
      <w:pPr>
        <w:tabs>
          <w:tab w:val="num" w:pos="0"/>
        </w:tabs>
        <w:ind w:left="2064" w:hanging="720"/>
      </w:pPr>
      <w:rPr>
        <w:rFonts w:eastAsia="Times New Roman" w:cs="Times New Roman"/>
      </w:rPr>
    </w:lvl>
    <w:lvl w:ilvl="3">
      <w:start w:val="1"/>
      <w:numFmt w:val="decimal"/>
      <w:lvlText w:val="%1.%2.%3.%4."/>
      <w:lvlJc w:val="left"/>
      <w:pPr>
        <w:tabs>
          <w:tab w:val="num" w:pos="0"/>
        </w:tabs>
        <w:ind w:left="2556" w:hanging="720"/>
      </w:pPr>
      <w:rPr>
        <w:rFonts w:eastAsia="Times New Roman" w:cs="Times New Roman"/>
      </w:rPr>
    </w:lvl>
    <w:lvl w:ilvl="4">
      <w:start w:val="1"/>
      <w:numFmt w:val="decimal"/>
      <w:lvlText w:val="%1.%2.%3.%4.%5."/>
      <w:lvlJc w:val="left"/>
      <w:pPr>
        <w:tabs>
          <w:tab w:val="num" w:pos="0"/>
        </w:tabs>
        <w:ind w:left="3408" w:hanging="1080"/>
      </w:pPr>
      <w:rPr>
        <w:rFonts w:eastAsia="Times New Roman" w:cs="Times New Roman"/>
      </w:rPr>
    </w:lvl>
    <w:lvl w:ilvl="5">
      <w:start w:val="1"/>
      <w:numFmt w:val="decimal"/>
      <w:lvlText w:val="%1.%2.%3.%4.%5.%6."/>
      <w:lvlJc w:val="left"/>
      <w:pPr>
        <w:tabs>
          <w:tab w:val="num" w:pos="0"/>
        </w:tabs>
        <w:ind w:left="3900" w:hanging="1080"/>
      </w:pPr>
      <w:rPr>
        <w:rFonts w:eastAsia="Times New Roman" w:cs="Times New Roman"/>
      </w:rPr>
    </w:lvl>
    <w:lvl w:ilvl="6">
      <w:start w:val="1"/>
      <w:numFmt w:val="decimal"/>
      <w:lvlText w:val="%1.%2.%3.%4.%5.%6.%7."/>
      <w:lvlJc w:val="left"/>
      <w:pPr>
        <w:tabs>
          <w:tab w:val="num" w:pos="0"/>
        </w:tabs>
        <w:ind w:left="4752" w:hanging="1440"/>
      </w:pPr>
      <w:rPr>
        <w:rFonts w:eastAsia="Times New Roman" w:cs="Times New Roman"/>
      </w:rPr>
    </w:lvl>
    <w:lvl w:ilvl="7">
      <w:start w:val="1"/>
      <w:numFmt w:val="decimal"/>
      <w:lvlText w:val="%1.%2.%3.%4.%5.%6.%7.%8."/>
      <w:lvlJc w:val="left"/>
      <w:pPr>
        <w:tabs>
          <w:tab w:val="num" w:pos="0"/>
        </w:tabs>
        <w:ind w:left="5244" w:hanging="1440"/>
      </w:pPr>
      <w:rPr>
        <w:rFonts w:eastAsia="Times New Roman" w:cs="Times New Roman"/>
      </w:rPr>
    </w:lvl>
    <w:lvl w:ilvl="8">
      <w:start w:val="1"/>
      <w:numFmt w:val="decimal"/>
      <w:lvlText w:val="%1.%2.%3.%4.%5.%6.%7.%8.%9."/>
      <w:lvlJc w:val="left"/>
      <w:pPr>
        <w:tabs>
          <w:tab w:val="num" w:pos="0"/>
        </w:tabs>
        <w:ind w:left="6096" w:hanging="1800"/>
      </w:pPr>
      <w:rPr>
        <w:rFonts w:eastAsia="Times New Roman" w:cs="Times New Roman"/>
      </w:rPr>
    </w:lvl>
  </w:abstractNum>
  <w:abstractNum w:abstractNumId="3">
    <w:multiLevelType w:val="hybridMultilevel"/>
    <w:lvl w:ilvl="0" w:tplc="1236F5FE">
      <w:start w:val="1"/>
      <w:numFmt w:val="bullet"/>
      <w:lvlText w:val=""/>
      <w:lvlJc w:val="left"/>
      <w:pPr>
        <w:tabs>
          <w:tab w:val="num" w:pos="720"/>
        </w:tabs>
        <w:ind w:left="720" w:hanging="360"/>
      </w:pPr>
      <w:rPr>
        <w:rFonts w:hint="default" w:ascii="Symbol" w:hAnsi="Symbol" w:cs="Symbol"/>
        <w:sz w:val="20"/>
        <w:szCs w:val="20"/>
      </w:rPr>
    </w:lvl>
    <w:lvl w:ilvl="1" w:tplc="A5D4394E">
      <w:start w:val="1"/>
      <w:numFmt w:val="bullet"/>
      <w:lvlText w:val=""/>
      <w:lvlJc w:val="left"/>
      <w:pPr>
        <w:tabs>
          <w:tab w:val="num" w:pos="1080"/>
        </w:tabs>
        <w:ind w:left="1080" w:hanging="360"/>
      </w:pPr>
      <w:rPr>
        <w:rFonts w:hint="default" w:ascii="Symbol" w:hAnsi="Symbol" w:cs="Symbol"/>
        <w:sz w:val="20"/>
        <w:szCs w:val="20"/>
      </w:rPr>
    </w:lvl>
    <w:lvl w:ilvl="2" w:tplc="E5B28F2A">
      <w:start w:val="1"/>
      <w:numFmt w:val="bullet"/>
      <w:lvlText w:val=""/>
      <w:lvlJc w:val="left"/>
      <w:pPr>
        <w:tabs>
          <w:tab w:val="num" w:pos="1440"/>
        </w:tabs>
        <w:ind w:left="1440" w:hanging="360"/>
      </w:pPr>
      <w:rPr>
        <w:rFonts w:hint="default" w:ascii="Symbol" w:hAnsi="Symbol" w:cs="Symbol"/>
        <w:sz w:val="20"/>
        <w:szCs w:val="20"/>
      </w:rPr>
    </w:lvl>
    <w:lvl w:ilvl="3" w:tplc="DDF22DCA">
      <w:start w:val="1"/>
      <w:numFmt w:val="bullet"/>
      <w:lvlText w:val=""/>
      <w:lvlJc w:val="left"/>
      <w:pPr>
        <w:tabs>
          <w:tab w:val="num" w:pos="1800"/>
        </w:tabs>
        <w:ind w:left="1800" w:hanging="360"/>
      </w:pPr>
      <w:rPr>
        <w:rFonts w:hint="default" w:ascii="Symbol" w:hAnsi="Symbol" w:cs="Symbol"/>
        <w:sz w:val="20"/>
        <w:szCs w:val="20"/>
      </w:rPr>
    </w:lvl>
    <w:lvl w:ilvl="4" w:tplc="2B7EF846">
      <w:start w:val="1"/>
      <w:numFmt w:val="bullet"/>
      <w:lvlText w:val=""/>
      <w:lvlJc w:val="left"/>
      <w:pPr>
        <w:tabs>
          <w:tab w:val="num" w:pos="2160"/>
        </w:tabs>
        <w:ind w:left="2160" w:hanging="360"/>
      </w:pPr>
      <w:rPr>
        <w:rFonts w:hint="default" w:ascii="Symbol" w:hAnsi="Symbol" w:cs="Symbol"/>
        <w:sz w:val="20"/>
        <w:szCs w:val="20"/>
      </w:rPr>
    </w:lvl>
    <w:lvl w:ilvl="5" w:tplc="2A08C26A">
      <w:start w:val="1"/>
      <w:numFmt w:val="bullet"/>
      <w:lvlText w:val=""/>
      <w:lvlJc w:val="left"/>
      <w:pPr>
        <w:tabs>
          <w:tab w:val="num" w:pos="2520"/>
        </w:tabs>
        <w:ind w:left="2520" w:hanging="360"/>
      </w:pPr>
      <w:rPr>
        <w:rFonts w:hint="default" w:ascii="Symbol" w:hAnsi="Symbol" w:cs="Symbol"/>
        <w:sz w:val="20"/>
        <w:szCs w:val="20"/>
      </w:rPr>
    </w:lvl>
    <w:lvl w:ilvl="6" w:tplc="14D0C0A8">
      <w:start w:val="1"/>
      <w:numFmt w:val="bullet"/>
      <w:lvlText w:val=""/>
      <w:lvlJc w:val="left"/>
      <w:pPr>
        <w:tabs>
          <w:tab w:val="num" w:pos="2880"/>
        </w:tabs>
        <w:ind w:left="2880" w:hanging="360"/>
      </w:pPr>
      <w:rPr>
        <w:rFonts w:hint="default" w:ascii="Symbol" w:hAnsi="Symbol" w:cs="Symbol"/>
        <w:sz w:val="20"/>
        <w:szCs w:val="20"/>
      </w:rPr>
    </w:lvl>
    <w:lvl w:ilvl="7" w:tplc="6B728472">
      <w:start w:val="1"/>
      <w:numFmt w:val="bullet"/>
      <w:lvlText w:val=""/>
      <w:lvlJc w:val="left"/>
      <w:pPr>
        <w:tabs>
          <w:tab w:val="num" w:pos="3240"/>
        </w:tabs>
        <w:ind w:left="3240" w:hanging="360"/>
      </w:pPr>
      <w:rPr>
        <w:rFonts w:hint="default" w:ascii="Symbol" w:hAnsi="Symbol" w:cs="Symbol"/>
        <w:sz w:val="20"/>
        <w:szCs w:val="20"/>
      </w:rPr>
    </w:lvl>
    <w:lvl w:ilvl="8" w:tplc="84B8265A">
      <w:start w:val="1"/>
      <w:numFmt w:val="bullet"/>
      <w:lvlText w:val=""/>
      <w:lvlJc w:val="left"/>
      <w:pPr>
        <w:tabs>
          <w:tab w:val="num" w:pos="3600"/>
        </w:tabs>
        <w:ind w:left="3600" w:hanging="360"/>
      </w:pPr>
      <w:rPr>
        <w:rFonts w:hint="default" w:ascii="Symbol" w:hAnsi="Symbol" w:cs="Symbol"/>
        <w:sz w:val="20"/>
        <w:szCs w:val="20"/>
      </w:rPr>
    </w:lvl>
  </w:abstractNum>
  <w:abstractNum w:abstractNumId="4">
    <w:multiLevelType w:val="hybridMultilevel"/>
    <w:lvl w:ilvl="0">
      <w:start w:val="1"/>
      <w:numFmt w:val="decimal"/>
      <w:lvlText w:val="%1."/>
      <w:lvlJc w:val="left"/>
      <w:pPr>
        <w:tabs>
          <w:tab w:val="num" w:pos="1136"/>
        </w:tabs>
        <w:ind w:left="330" w:firstLine="237"/>
      </w:pPr>
      <w:rPr>
        <w:caps w:val="0"/>
        <w:smallCaps w:val="0"/>
        <w:strike w:val="0"/>
        <w:spacing w:val="0"/>
        <w:position w:val="0"/>
        <w:sz w:val="24"/>
        <w:vertAlign w:val="baseline"/>
      </w:rPr>
    </w:lvl>
    <w:lvl w:ilvl="1">
      <w:start w:val="1"/>
      <w:numFmt w:val="decimal"/>
      <w:lvlText w:val="%2."/>
      <w:lvlJc w:val="left"/>
      <w:pPr>
        <w:tabs>
          <w:tab w:val="num" w:pos="1136"/>
        </w:tabs>
        <w:ind w:left="569" w:hanging="2"/>
      </w:pPr>
      <w:rPr>
        <w:caps w:val="0"/>
        <w:smallCaps w:val="0"/>
        <w:strike w:val="0"/>
        <w:spacing w:val="0"/>
        <w:position w:val="0"/>
        <w:sz w:val="24"/>
        <w:vertAlign w:val="baseline"/>
      </w:rPr>
    </w:lvl>
    <w:lvl w:ilvl="2">
      <w:start w:val="1"/>
      <w:numFmt w:val="decimal"/>
      <w:lvlText w:val="%2.%3."/>
      <w:lvlJc w:val="left"/>
      <w:pPr>
        <w:tabs>
          <w:tab w:val="num" w:pos="1136"/>
        </w:tabs>
        <w:ind w:left="569" w:hanging="2"/>
      </w:pPr>
      <w:rPr>
        <w:caps w:val="0"/>
        <w:smallCaps w:val="0"/>
        <w:strike w:val="0"/>
        <w:spacing w:val="0"/>
        <w:position w:val="0"/>
        <w:sz w:val="24"/>
        <w:vertAlign w:val="baseline"/>
      </w:rPr>
    </w:lvl>
    <w:lvl w:ilvl="3">
      <w:start w:val="1"/>
      <w:numFmt w:val="decimal"/>
      <w:lvlText w:val="%2.%3.%4."/>
      <w:lvlJc w:val="left"/>
      <w:pPr>
        <w:tabs>
          <w:tab w:val="num" w:pos="1136"/>
        </w:tabs>
        <w:ind w:left="569" w:hanging="2"/>
      </w:pPr>
      <w:rPr>
        <w:caps w:val="0"/>
        <w:smallCaps w:val="0"/>
        <w:strike w:val="0"/>
        <w:spacing w:val="0"/>
        <w:position w:val="0"/>
        <w:sz w:val="24"/>
        <w:vertAlign w:val="baseline"/>
      </w:rPr>
    </w:lvl>
    <w:lvl w:ilvl="4">
      <w:start w:val="1"/>
      <w:numFmt w:val="decimal"/>
      <w:suff w:val="nothing"/>
      <w:lvlText w:val="%2.%3.%4.%5."/>
      <w:lvlJc w:val="left"/>
      <w:pPr>
        <w:tabs>
          <w:tab w:val="num" w:pos="0"/>
        </w:tabs>
        <w:ind w:left="720" w:firstLine="445"/>
      </w:pPr>
      <w:rPr>
        <w:caps w:val="0"/>
        <w:smallCaps w:val="0"/>
        <w:strike w:val="0"/>
        <w:spacing w:val="0"/>
        <w:position w:val="0"/>
        <w:sz w:val="24"/>
        <w:vertAlign w:val="baseline"/>
      </w:rPr>
    </w:lvl>
    <w:lvl w:ilvl="5">
      <w:start w:val="1"/>
      <w:numFmt w:val="decimal"/>
      <w:suff w:val="nothing"/>
      <w:lvlText w:val="%2.%3.%4.%5.%6."/>
      <w:lvlJc w:val="left"/>
      <w:pPr>
        <w:tabs>
          <w:tab w:val="num" w:pos="0"/>
        </w:tabs>
        <w:ind w:left="720" w:firstLine="445"/>
      </w:pPr>
      <w:rPr>
        <w:caps w:val="0"/>
        <w:smallCaps w:val="0"/>
        <w:strike w:val="0"/>
        <w:spacing w:val="0"/>
        <w:position w:val="0"/>
        <w:sz w:val="24"/>
        <w:vertAlign w:val="baseline"/>
      </w:rPr>
    </w:lvl>
    <w:lvl w:ilvl="6">
      <w:start w:val="1"/>
      <w:numFmt w:val="decimal"/>
      <w:suff w:val="nothing"/>
      <w:lvlText w:val="%2.%3.%4.%5.%6.%7."/>
      <w:lvlJc w:val="left"/>
      <w:pPr>
        <w:tabs>
          <w:tab w:val="num" w:pos="0"/>
        </w:tabs>
        <w:ind w:left="1080" w:firstLine="445"/>
      </w:pPr>
      <w:rPr>
        <w:caps w:val="0"/>
        <w:smallCaps w:val="0"/>
        <w:strike w:val="0"/>
        <w:spacing w:val="0"/>
        <w:position w:val="0"/>
        <w:sz w:val="24"/>
        <w:vertAlign w:val="baseline"/>
      </w:rPr>
    </w:lvl>
    <w:lvl w:ilvl="7">
      <w:start w:val="1"/>
      <w:numFmt w:val="decimal"/>
      <w:suff w:val="nothing"/>
      <w:lvlText w:val="%2.%3.%4.%5.%6.%7.%8."/>
      <w:lvlJc w:val="left"/>
      <w:pPr>
        <w:tabs>
          <w:tab w:val="num" w:pos="0"/>
        </w:tabs>
        <w:ind w:left="1080" w:firstLine="445"/>
      </w:pPr>
      <w:rPr>
        <w:caps w:val="0"/>
        <w:smallCaps w:val="0"/>
        <w:strike w:val="0"/>
        <w:spacing w:val="0"/>
        <w:position w:val="0"/>
        <w:sz w:val="24"/>
        <w:vertAlign w:val="baseline"/>
      </w:rPr>
    </w:lvl>
    <w:lvl w:ilvl="8">
      <w:start w:val="1"/>
      <w:numFmt w:val="decimal"/>
      <w:suff w:val="nothing"/>
      <w:lvlText w:val="%2.%3.%4.%5.%6.%7.%8.%9."/>
      <w:lvlJc w:val="left"/>
      <w:pPr>
        <w:tabs>
          <w:tab w:val="num" w:pos="0"/>
        </w:tabs>
        <w:ind w:left="1136" w:firstLine="445"/>
      </w:pPr>
      <w:rPr>
        <w:caps w:val="0"/>
        <w:smallCaps w:val="0"/>
        <w:strike w:val="0"/>
        <w:spacing w:val="0"/>
        <w:position w:val="0"/>
        <w:sz w:val="24"/>
        <w:vertAlign w:val="baseline"/>
      </w:rPr>
    </w:lvl>
  </w:abstractNum>
  <w:abstractNum w:abstractNumId="5">
    <w:multiLevelType w:val="hybridMultilevel"/>
    <w:lvl w:ilvl="0" w:tplc="FED49BA2">
      <w:start w:val="1"/>
      <w:numFmt w:val="bullet"/>
      <w:lvlText w:val=""/>
      <w:lvlJc w:val="left"/>
      <w:pPr>
        <w:tabs>
          <w:tab w:val="num" w:pos="720"/>
        </w:tabs>
        <w:ind w:left="720" w:hanging="360"/>
      </w:pPr>
      <w:rPr>
        <w:rFonts w:hint="default" w:ascii="Symbol" w:hAnsi="Symbol" w:cs="Symbol"/>
        <w:sz w:val="20"/>
      </w:rPr>
    </w:lvl>
    <w:lvl w:ilvl="1" w:tplc="0452FAB0">
      <w:start w:val="1"/>
      <w:numFmt w:val="bullet"/>
      <w:lvlText w:val="o"/>
      <w:lvlJc w:val="left"/>
      <w:pPr>
        <w:tabs>
          <w:tab w:val="num" w:pos="1440"/>
        </w:tabs>
        <w:ind w:left="1440" w:hanging="360"/>
      </w:pPr>
      <w:rPr>
        <w:rFonts w:hint="default" w:ascii="Courier New" w:hAnsi="Courier New" w:cs="Courier New"/>
        <w:sz w:val="20"/>
      </w:rPr>
    </w:lvl>
    <w:lvl w:ilvl="2" w:tplc="D3B8CBF8">
      <w:start w:val="1"/>
      <w:numFmt w:val="bullet"/>
      <w:lvlText w:val=""/>
      <w:lvlJc w:val="left"/>
      <w:pPr>
        <w:tabs>
          <w:tab w:val="num" w:pos="2160"/>
        </w:tabs>
        <w:ind w:left="2160" w:hanging="360"/>
      </w:pPr>
      <w:rPr>
        <w:rFonts w:hint="default" w:ascii="Wingdings" w:hAnsi="Wingdings" w:cs="Wingdings"/>
        <w:sz w:val="20"/>
      </w:rPr>
    </w:lvl>
    <w:lvl w:ilvl="3" w:tplc="6B123396">
      <w:start w:val="1"/>
      <w:numFmt w:val="bullet"/>
      <w:lvlText w:val=""/>
      <w:lvlJc w:val="left"/>
      <w:pPr>
        <w:tabs>
          <w:tab w:val="num" w:pos="2880"/>
        </w:tabs>
        <w:ind w:left="2880" w:hanging="360"/>
      </w:pPr>
      <w:rPr>
        <w:rFonts w:hint="default" w:ascii="Wingdings" w:hAnsi="Wingdings" w:cs="Wingdings"/>
        <w:sz w:val="20"/>
      </w:rPr>
    </w:lvl>
    <w:lvl w:ilvl="4" w:tplc="7FF082C6">
      <w:start w:val="1"/>
      <w:numFmt w:val="bullet"/>
      <w:lvlText w:val=""/>
      <w:lvlJc w:val="left"/>
      <w:pPr>
        <w:tabs>
          <w:tab w:val="num" w:pos="3600"/>
        </w:tabs>
        <w:ind w:left="3600" w:hanging="360"/>
      </w:pPr>
      <w:rPr>
        <w:rFonts w:hint="default" w:ascii="Wingdings" w:hAnsi="Wingdings" w:cs="Wingdings"/>
        <w:sz w:val="20"/>
      </w:rPr>
    </w:lvl>
    <w:lvl w:ilvl="5" w:tplc="73249D5C">
      <w:start w:val="1"/>
      <w:numFmt w:val="bullet"/>
      <w:lvlText w:val=""/>
      <w:lvlJc w:val="left"/>
      <w:pPr>
        <w:tabs>
          <w:tab w:val="num" w:pos="4320"/>
        </w:tabs>
        <w:ind w:left="4320" w:hanging="360"/>
      </w:pPr>
      <w:rPr>
        <w:rFonts w:hint="default" w:ascii="Wingdings" w:hAnsi="Wingdings" w:cs="Wingdings"/>
        <w:sz w:val="20"/>
      </w:rPr>
    </w:lvl>
    <w:lvl w:ilvl="6" w:tplc="801AD5B8">
      <w:start w:val="1"/>
      <w:numFmt w:val="bullet"/>
      <w:lvlText w:val=""/>
      <w:lvlJc w:val="left"/>
      <w:pPr>
        <w:tabs>
          <w:tab w:val="num" w:pos="5040"/>
        </w:tabs>
        <w:ind w:left="5040" w:hanging="360"/>
      </w:pPr>
      <w:rPr>
        <w:rFonts w:hint="default" w:ascii="Wingdings" w:hAnsi="Wingdings" w:cs="Wingdings"/>
        <w:sz w:val="20"/>
      </w:rPr>
    </w:lvl>
    <w:lvl w:ilvl="7" w:tplc="7DF0E01A">
      <w:start w:val="1"/>
      <w:numFmt w:val="bullet"/>
      <w:lvlText w:val=""/>
      <w:lvlJc w:val="left"/>
      <w:pPr>
        <w:tabs>
          <w:tab w:val="num" w:pos="5760"/>
        </w:tabs>
        <w:ind w:left="5760" w:hanging="360"/>
      </w:pPr>
      <w:rPr>
        <w:rFonts w:hint="default" w:ascii="Wingdings" w:hAnsi="Wingdings" w:cs="Wingdings"/>
        <w:sz w:val="20"/>
      </w:rPr>
    </w:lvl>
    <w:lvl w:ilvl="8" w:tplc="E71E123E">
      <w:start w:val="1"/>
      <w:numFmt w:val="bullet"/>
      <w:lvlText w:val=""/>
      <w:lvlJc w:val="left"/>
      <w:pPr>
        <w:tabs>
          <w:tab w:val="num" w:pos="6480"/>
        </w:tabs>
        <w:ind w:left="6480" w:hanging="360"/>
      </w:pPr>
      <w:rPr>
        <w:rFonts w:hint="default" w:ascii="Wingdings" w:hAnsi="Wingdings" w:cs="Wingdings"/>
        <w:sz w:val="20"/>
      </w:rPr>
    </w:lvl>
  </w:abstractNum>
  <w:abstractNum w:abstractNumId="6">
    <w:multiLevelType w:val="hybridMultilevel"/>
    <w:lvl w:ilvl="0">
      <w:start w:val="9"/>
      <w:numFmt w:val="decimal"/>
      <w:lvlText w:val="%1."/>
      <w:lvlJc w:val="left"/>
      <w:pPr>
        <w:tabs>
          <w:tab w:val="num" w:pos="0"/>
        </w:tabs>
        <w:ind w:left="450" w:hanging="450"/>
      </w:pPr>
      <w:rPr>
        <w:rFonts w:ascii="Times New Roman" w:hAnsi="Times New Roman" w:cs="Times New Roman"/>
        <w:b/>
      </w:rPr>
    </w:lvl>
    <w:lvl w:ilvl="1">
      <w:start w:val="3"/>
      <w:numFmt w:val="decimal"/>
      <w:lvlText w:val="%1.%2."/>
      <w:lvlJc w:val="left"/>
      <w:pPr>
        <w:tabs>
          <w:tab w:val="num" w:pos="0"/>
        </w:tabs>
        <w:ind w:left="733" w:hanging="45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2778" w:hanging="108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3704" w:hanging="1440"/>
      </w:pPr>
    </w:lvl>
  </w:abstractNum>
  <w:abstractNum w:abstractNumId="7">
    <w:multiLevelType w:val="hybridMultilevel"/>
    <w:lvl w:ilvl="0">
      <w:start w:val="2"/>
      <w:numFmt w:val="decimal"/>
      <w:lvlText w:val="%1."/>
      <w:lvlJc w:val="left"/>
      <w:pPr>
        <w:tabs>
          <w:tab w:val="num" w:pos="0"/>
        </w:tabs>
        <w:ind w:left="0" w:firstLine="0"/>
      </w:pPr>
      <w:rPr>
        <w:rFonts w:cs="Times New Roman"/>
        <w:color w:val="000000"/>
        <w:lang w:val="ru-RU"/>
      </w:rPr>
    </w:lvl>
    <w:lvl w:ilvl="1">
      <w:start w:val="1"/>
      <w:numFmt w:val="bullet"/>
      <w:lvlText w:val=""/>
      <w:lvlJc w:val="left"/>
      <w:pPr>
        <w:tabs>
          <w:tab w:val="num" w:pos="0"/>
        </w:tabs>
        <w:ind w:left="0" w:firstLine="0"/>
      </w:pPr>
      <w:rPr>
        <w:rFonts w:hint="default" w:ascii="Symbol" w:hAnsi="Symbol" w:cs="Symbol"/>
        <w:color w:val="000000"/>
        <w:sz w:val="16"/>
        <w:lang w:val="ru-RU"/>
      </w:rPr>
    </w:lvl>
    <w:lvl w:ilvl="2">
      <w:start w:val="1"/>
      <w:numFmt w:val="decimal"/>
      <w:lvlText w:val="%1.%2.%3."/>
      <w:lvlJc w:val="left"/>
      <w:pPr>
        <w:tabs>
          <w:tab w:val="num" w:pos="0"/>
        </w:tabs>
        <w:ind w:left="0" w:firstLine="0"/>
      </w:pPr>
      <w:rPr>
        <w:rFonts w:cs="Times New Roman"/>
        <w:color w:val="000000"/>
        <w:lang w:val="ru-RU"/>
      </w:rPr>
    </w:lvl>
    <w:lvl w:ilvl="3">
      <w:start w:val="1"/>
      <w:numFmt w:val="decimal"/>
      <w:lvlText w:val="%1.%2.%3.%4."/>
      <w:lvlJc w:val="left"/>
      <w:pPr>
        <w:tabs>
          <w:tab w:val="num" w:pos="0"/>
        </w:tabs>
        <w:ind w:left="0" w:firstLine="0"/>
      </w:pPr>
      <w:rPr>
        <w:rFonts w:cs="Times New Roman"/>
        <w:color w:val="000000"/>
        <w:lang w:val="ru-RU"/>
      </w:rPr>
    </w:lvl>
    <w:lvl w:ilvl="4">
      <w:start w:val="1"/>
      <w:numFmt w:val="decimal"/>
      <w:lvlText w:val="%1.%2.%3.%4.%5."/>
      <w:lvlJc w:val="left"/>
      <w:pPr>
        <w:tabs>
          <w:tab w:val="num" w:pos="0"/>
        </w:tabs>
        <w:ind w:left="0" w:firstLine="0"/>
      </w:pPr>
      <w:rPr>
        <w:rFonts w:cs="Times New Roman"/>
        <w:color w:val="000000"/>
        <w:lang w:val="ru-RU"/>
      </w:rPr>
    </w:lvl>
    <w:lvl w:ilvl="5">
      <w:start w:val="1"/>
      <w:numFmt w:val="decimal"/>
      <w:lvlText w:val="%1.%2.%3.%4.%5.%6."/>
      <w:lvlJc w:val="left"/>
      <w:pPr>
        <w:tabs>
          <w:tab w:val="num" w:pos="0"/>
        </w:tabs>
        <w:ind w:left="0" w:firstLine="0"/>
      </w:pPr>
      <w:rPr>
        <w:rFonts w:cs="Times New Roman"/>
        <w:color w:val="000000"/>
        <w:lang w:val="ru-RU"/>
      </w:rPr>
    </w:lvl>
    <w:lvl w:ilvl="6">
      <w:start w:val="1"/>
      <w:numFmt w:val="decimal"/>
      <w:lvlText w:val="%1.%2.%3.%4.%5.%6.%7."/>
      <w:lvlJc w:val="left"/>
      <w:pPr>
        <w:tabs>
          <w:tab w:val="num" w:pos="0"/>
        </w:tabs>
        <w:ind w:left="0" w:firstLine="0"/>
      </w:pPr>
      <w:rPr>
        <w:rFonts w:cs="Times New Roman"/>
        <w:color w:val="000000"/>
        <w:lang w:val="ru-RU"/>
      </w:rPr>
    </w:lvl>
    <w:lvl w:ilvl="7">
      <w:start w:val="1"/>
      <w:numFmt w:val="decimal"/>
      <w:lvlText w:val="%1.%2.%3.%4.%5.%6.%7.%8."/>
      <w:lvlJc w:val="left"/>
      <w:pPr>
        <w:tabs>
          <w:tab w:val="num" w:pos="0"/>
        </w:tabs>
        <w:ind w:left="0" w:firstLine="0"/>
      </w:pPr>
      <w:rPr>
        <w:rFonts w:cs="Times New Roman"/>
        <w:color w:val="000000"/>
        <w:lang w:val="ru-RU"/>
      </w:rPr>
    </w:lvl>
    <w:lvl w:ilvl="8">
      <w:start w:val="1"/>
      <w:numFmt w:val="decimal"/>
      <w:lvlText w:val="%1.%2.%3.%4.%5.%6.%7.%8.%9."/>
      <w:lvlJc w:val="left"/>
      <w:pPr>
        <w:tabs>
          <w:tab w:val="num" w:pos="0"/>
        </w:tabs>
        <w:ind w:left="0" w:firstLine="0"/>
      </w:pPr>
      <w:rPr>
        <w:rFonts w:cs="Times New Roman"/>
        <w:color w:val="000000"/>
        <w:lang w:val="ru-RU"/>
      </w:rPr>
    </w:lvl>
  </w:abstractNum>
  <w:abstractNum w:abstractNumId="8">
    <w:multiLevelType w:val="hybridMultilevel"/>
    <w:lvl w:ilvl="0">
      <w:start w:val="10"/>
      <w:numFmt w:val="decimal"/>
      <w:lvlText w:val="%1."/>
      <w:lvlJc w:val="left"/>
      <w:pPr>
        <w:tabs>
          <w:tab w:val="num" w:pos="0"/>
        </w:tabs>
        <w:ind w:left="420" w:hanging="420"/>
      </w:pPr>
      <w:rPr>
        <w:color w:val="auto"/>
      </w:rPr>
    </w:lvl>
    <w:lvl w:ilvl="1">
      <w:start w:val="1"/>
      <w:numFmt w:val="decimal"/>
      <w:lvlText w:val="10.%2."/>
      <w:lvlJc w:val="left"/>
      <w:pPr>
        <w:tabs>
          <w:tab w:val="num" w:pos="0"/>
        </w:tabs>
        <w:ind w:left="3398" w:hanging="420"/>
      </w:pPr>
      <w:rPr>
        <w:color w:val="auto"/>
      </w:rPr>
    </w:lvl>
    <w:lvl w:ilvl="2">
      <w:start w:val="1"/>
      <w:numFmt w:val="decimal"/>
      <w:lvlText w:val="%1.%2.%3"/>
      <w:lvlJc w:val="left"/>
      <w:pPr>
        <w:tabs>
          <w:tab w:val="num" w:pos="0"/>
        </w:tabs>
        <w:ind w:left="6676" w:hanging="720"/>
      </w:pPr>
      <w:rPr>
        <w:color w:val="auto"/>
      </w:rPr>
    </w:lvl>
    <w:lvl w:ilvl="3">
      <w:start w:val="1"/>
      <w:numFmt w:val="decimal"/>
      <w:lvlText w:val="%1.%2.%3.%4"/>
      <w:lvlJc w:val="left"/>
      <w:pPr>
        <w:tabs>
          <w:tab w:val="num" w:pos="0"/>
        </w:tabs>
        <w:ind w:left="9654" w:hanging="720"/>
      </w:pPr>
      <w:rPr>
        <w:color w:val="auto"/>
      </w:rPr>
    </w:lvl>
    <w:lvl w:ilvl="4">
      <w:start w:val="1"/>
      <w:numFmt w:val="decimal"/>
      <w:lvlText w:val="%1.%2.%3.%4.%5"/>
      <w:lvlJc w:val="left"/>
      <w:pPr>
        <w:tabs>
          <w:tab w:val="num" w:pos="0"/>
        </w:tabs>
        <w:ind w:left="12992" w:hanging="1080"/>
      </w:pPr>
      <w:rPr>
        <w:color w:val="auto"/>
      </w:rPr>
    </w:lvl>
    <w:lvl w:ilvl="5">
      <w:start w:val="1"/>
      <w:numFmt w:val="decimal"/>
      <w:lvlText w:val="%1.%2.%3.%4.%5.%6"/>
      <w:lvlJc w:val="left"/>
      <w:pPr>
        <w:tabs>
          <w:tab w:val="num" w:pos="0"/>
        </w:tabs>
        <w:ind w:left="15970" w:hanging="1080"/>
      </w:pPr>
      <w:rPr>
        <w:color w:val="auto"/>
      </w:rPr>
    </w:lvl>
    <w:lvl w:ilvl="6">
      <w:start w:val="1"/>
      <w:numFmt w:val="decimal"/>
      <w:lvlText w:val="%1.%2.%3.%4.%5.%6.%7"/>
      <w:lvlJc w:val="left"/>
      <w:pPr>
        <w:tabs>
          <w:tab w:val="num" w:pos="0"/>
        </w:tabs>
        <w:ind w:left="19308" w:hanging="1440"/>
      </w:pPr>
      <w:rPr>
        <w:color w:val="auto"/>
      </w:rPr>
    </w:lvl>
    <w:lvl w:ilvl="7">
      <w:start w:val="1"/>
      <w:numFmt w:val="decimal"/>
      <w:lvlText w:val="%1.%2.%3.%4.%5.%6.%7.%8"/>
      <w:lvlJc w:val="left"/>
      <w:pPr>
        <w:tabs>
          <w:tab w:val="num" w:pos="0"/>
        </w:tabs>
        <w:ind w:left="22286" w:hanging="1440"/>
      </w:pPr>
      <w:rPr>
        <w:color w:val="auto"/>
      </w:rPr>
    </w:lvl>
    <w:lvl w:ilvl="8">
      <w:start w:val="1"/>
      <w:numFmt w:val="decimal"/>
      <w:lvlText w:val="%1.%2.%3.%4.%5.%6.%7.%8.%9"/>
      <w:lvlJc w:val="left"/>
      <w:pPr>
        <w:tabs>
          <w:tab w:val="num" w:pos="0"/>
        </w:tabs>
        <w:ind w:left="25264" w:hanging="1440"/>
      </w:pPr>
      <w:rPr>
        <w:color w:val="auto"/>
      </w:rPr>
    </w:lvl>
  </w:abstractNum>
  <w:abstractNum w:abstractNumId="9">
    <w:multiLevelType w:val="hybridMultilevel"/>
    <w:lvl w:ilvl="0" w:tplc="CF1E68DC">
      <w:start w:val="1"/>
      <w:numFmt w:val="bullet"/>
      <w:lvlText w:val=""/>
      <w:lvlJc w:val="left"/>
      <w:pPr>
        <w:tabs>
          <w:tab w:val="num" w:pos="720"/>
        </w:tabs>
        <w:ind w:left="720" w:hanging="360"/>
      </w:pPr>
      <w:rPr>
        <w:rFonts w:hint="default" w:ascii="Symbol" w:hAnsi="Symbol" w:cs="Symbol"/>
        <w:sz w:val="20"/>
        <w:szCs w:val="20"/>
      </w:rPr>
    </w:lvl>
    <w:lvl w:ilvl="1" w:tplc="3BA8119C">
      <w:start w:val="1"/>
      <w:numFmt w:val="bullet"/>
      <w:lvlText w:val=""/>
      <w:lvlJc w:val="left"/>
      <w:pPr>
        <w:tabs>
          <w:tab w:val="num" w:pos="1080"/>
        </w:tabs>
        <w:ind w:left="1080" w:hanging="360"/>
      </w:pPr>
      <w:rPr>
        <w:rFonts w:hint="default" w:ascii="Symbol" w:hAnsi="Symbol" w:cs="Symbol"/>
        <w:sz w:val="20"/>
        <w:szCs w:val="20"/>
      </w:rPr>
    </w:lvl>
    <w:lvl w:ilvl="2" w:tplc="EB2C8E18">
      <w:start w:val="1"/>
      <w:numFmt w:val="bullet"/>
      <w:lvlText w:val=""/>
      <w:lvlJc w:val="left"/>
      <w:pPr>
        <w:tabs>
          <w:tab w:val="num" w:pos="1440"/>
        </w:tabs>
        <w:ind w:left="1440" w:hanging="360"/>
      </w:pPr>
      <w:rPr>
        <w:rFonts w:hint="default" w:ascii="Symbol" w:hAnsi="Symbol" w:cs="Symbol"/>
        <w:sz w:val="20"/>
        <w:szCs w:val="20"/>
      </w:rPr>
    </w:lvl>
    <w:lvl w:ilvl="3" w:tplc="BA107B86">
      <w:start w:val="1"/>
      <w:numFmt w:val="bullet"/>
      <w:lvlText w:val=""/>
      <w:lvlJc w:val="left"/>
      <w:pPr>
        <w:tabs>
          <w:tab w:val="num" w:pos="1800"/>
        </w:tabs>
        <w:ind w:left="1800" w:hanging="360"/>
      </w:pPr>
      <w:rPr>
        <w:rFonts w:hint="default" w:ascii="Symbol" w:hAnsi="Symbol" w:cs="Symbol"/>
        <w:sz w:val="20"/>
        <w:szCs w:val="20"/>
      </w:rPr>
    </w:lvl>
    <w:lvl w:ilvl="4" w:tplc="48F43544">
      <w:start w:val="1"/>
      <w:numFmt w:val="bullet"/>
      <w:lvlText w:val=""/>
      <w:lvlJc w:val="left"/>
      <w:pPr>
        <w:tabs>
          <w:tab w:val="num" w:pos="2160"/>
        </w:tabs>
        <w:ind w:left="2160" w:hanging="360"/>
      </w:pPr>
      <w:rPr>
        <w:rFonts w:hint="default" w:ascii="Symbol" w:hAnsi="Symbol" w:cs="Symbol"/>
        <w:sz w:val="20"/>
        <w:szCs w:val="20"/>
      </w:rPr>
    </w:lvl>
    <w:lvl w:ilvl="5" w:tplc="F792291E">
      <w:start w:val="1"/>
      <w:numFmt w:val="bullet"/>
      <w:lvlText w:val=""/>
      <w:lvlJc w:val="left"/>
      <w:pPr>
        <w:tabs>
          <w:tab w:val="num" w:pos="2520"/>
        </w:tabs>
        <w:ind w:left="2520" w:hanging="360"/>
      </w:pPr>
      <w:rPr>
        <w:rFonts w:hint="default" w:ascii="Symbol" w:hAnsi="Symbol" w:cs="Symbol"/>
        <w:sz w:val="20"/>
        <w:szCs w:val="20"/>
      </w:rPr>
    </w:lvl>
    <w:lvl w:ilvl="6" w:tplc="ACB8A98C">
      <w:start w:val="1"/>
      <w:numFmt w:val="bullet"/>
      <w:lvlText w:val=""/>
      <w:lvlJc w:val="left"/>
      <w:pPr>
        <w:tabs>
          <w:tab w:val="num" w:pos="2880"/>
        </w:tabs>
        <w:ind w:left="2880" w:hanging="360"/>
      </w:pPr>
      <w:rPr>
        <w:rFonts w:hint="default" w:ascii="Symbol" w:hAnsi="Symbol" w:cs="Symbol"/>
        <w:sz w:val="20"/>
        <w:szCs w:val="20"/>
      </w:rPr>
    </w:lvl>
    <w:lvl w:ilvl="7" w:tplc="FEAA7B66">
      <w:start w:val="1"/>
      <w:numFmt w:val="bullet"/>
      <w:lvlText w:val=""/>
      <w:lvlJc w:val="left"/>
      <w:pPr>
        <w:tabs>
          <w:tab w:val="num" w:pos="3240"/>
        </w:tabs>
        <w:ind w:left="3240" w:hanging="360"/>
      </w:pPr>
      <w:rPr>
        <w:rFonts w:hint="default" w:ascii="Symbol" w:hAnsi="Symbol" w:cs="Symbol"/>
        <w:sz w:val="20"/>
        <w:szCs w:val="20"/>
      </w:rPr>
    </w:lvl>
    <w:lvl w:ilvl="8" w:tplc="8034DD5E">
      <w:start w:val="1"/>
      <w:numFmt w:val="bullet"/>
      <w:lvlText w:val=""/>
      <w:lvlJc w:val="left"/>
      <w:pPr>
        <w:tabs>
          <w:tab w:val="num" w:pos="3600"/>
        </w:tabs>
        <w:ind w:left="3600" w:hanging="360"/>
      </w:pPr>
      <w:rPr>
        <w:rFonts w:hint="default" w:ascii="Symbol" w:hAnsi="Symbol" w:cs="Symbol"/>
        <w:sz w:val="20"/>
        <w:szCs w:val="20"/>
      </w:rPr>
    </w:lvl>
  </w:abstractNum>
  <w:abstractNum w:abstractNumId="10">
    <w:multiLevelType w:val="hybridMultilevel"/>
    <w:lvl w:ilvl="0" w:tplc="ACD26E94">
      <w:start w:val="1"/>
      <w:numFmt w:val="bullet"/>
      <w:lvlText w:val=""/>
      <w:lvlJc w:val="left"/>
      <w:pPr>
        <w:tabs>
          <w:tab w:val="num" w:pos="720"/>
        </w:tabs>
        <w:ind w:left="720" w:hanging="360"/>
      </w:pPr>
      <w:rPr>
        <w:rFonts w:hint="default" w:ascii="Symbol" w:hAnsi="Symbol" w:cs="Symbol"/>
        <w:sz w:val="20"/>
        <w:szCs w:val="20"/>
      </w:rPr>
    </w:lvl>
    <w:lvl w:ilvl="1" w:tplc="B21696D0">
      <w:start w:val="1"/>
      <w:numFmt w:val="bullet"/>
      <w:lvlText w:val=""/>
      <w:lvlJc w:val="left"/>
      <w:pPr>
        <w:tabs>
          <w:tab w:val="num" w:pos="1080"/>
        </w:tabs>
        <w:ind w:left="1080" w:hanging="360"/>
      </w:pPr>
      <w:rPr>
        <w:rFonts w:hint="default" w:ascii="Symbol" w:hAnsi="Symbol" w:cs="Symbol"/>
        <w:sz w:val="20"/>
        <w:szCs w:val="20"/>
      </w:rPr>
    </w:lvl>
    <w:lvl w:ilvl="2" w:tplc="37BC867C">
      <w:start w:val="1"/>
      <w:numFmt w:val="bullet"/>
      <w:lvlText w:val=""/>
      <w:lvlJc w:val="left"/>
      <w:pPr>
        <w:tabs>
          <w:tab w:val="num" w:pos="1440"/>
        </w:tabs>
        <w:ind w:left="1440" w:hanging="360"/>
      </w:pPr>
      <w:rPr>
        <w:rFonts w:hint="default" w:ascii="Symbol" w:hAnsi="Symbol" w:cs="Symbol"/>
        <w:sz w:val="20"/>
        <w:szCs w:val="20"/>
      </w:rPr>
    </w:lvl>
    <w:lvl w:ilvl="3" w:tplc="D2C6929E">
      <w:start w:val="1"/>
      <w:numFmt w:val="bullet"/>
      <w:lvlText w:val=""/>
      <w:lvlJc w:val="left"/>
      <w:pPr>
        <w:tabs>
          <w:tab w:val="num" w:pos="1800"/>
        </w:tabs>
        <w:ind w:left="1800" w:hanging="360"/>
      </w:pPr>
      <w:rPr>
        <w:rFonts w:hint="default" w:ascii="Symbol" w:hAnsi="Symbol" w:cs="Symbol"/>
        <w:sz w:val="20"/>
        <w:szCs w:val="20"/>
      </w:rPr>
    </w:lvl>
    <w:lvl w:ilvl="4" w:tplc="3EF4AB8E">
      <w:start w:val="1"/>
      <w:numFmt w:val="bullet"/>
      <w:lvlText w:val=""/>
      <w:lvlJc w:val="left"/>
      <w:pPr>
        <w:tabs>
          <w:tab w:val="num" w:pos="2160"/>
        </w:tabs>
        <w:ind w:left="2160" w:hanging="360"/>
      </w:pPr>
      <w:rPr>
        <w:rFonts w:hint="default" w:ascii="Symbol" w:hAnsi="Symbol" w:cs="Symbol"/>
        <w:sz w:val="20"/>
        <w:szCs w:val="20"/>
      </w:rPr>
    </w:lvl>
    <w:lvl w:ilvl="5" w:tplc="06625188">
      <w:start w:val="1"/>
      <w:numFmt w:val="bullet"/>
      <w:lvlText w:val=""/>
      <w:lvlJc w:val="left"/>
      <w:pPr>
        <w:tabs>
          <w:tab w:val="num" w:pos="2520"/>
        </w:tabs>
        <w:ind w:left="2520" w:hanging="360"/>
      </w:pPr>
      <w:rPr>
        <w:rFonts w:hint="default" w:ascii="Symbol" w:hAnsi="Symbol" w:cs="Symbol"/>
        <w:sz w:val="20"/>
        <w:szCs w:val="20"/>
      </w:rPr>
    </w:lvl>
    <w:lvl w:ilvl="6" w:tplc="59604840">
      <w:start w:val="1"/>
      <w:numFmt w:val="bullet"/>
      <w:lvlText w:val=""/>
      <w:lvlJc w:val="left"/>
      <w:pPr>
        <w:tabs>
          <w:tab w:val="num" w:pos="2880"/>
        </w:tabs>
        <w:ind w:left="2880" w:hanging="360"/>
      </w:pPr>
      <w:rPr>
        <w:rFonts w:hint="default" w:ascii="Symbol" w:hAnsi="Symbol" w:cs="Symbol"/>
        <w:sz w:val="20"/>
        <w:szCs w:val="20"/>
      </w:rPr>
    </w:lvl>
    <w:lvl w:ilvl="7" w:tplc="337A3C3A">
      <w:start w:val="1"/>
      <w:numFmt w:val="bullet"/>
      <w:lvlText w:val=""/>
      <w:lvlJc w:val="left"/>
      <w:pPr>
        <w:tabs>
          <w:tab w:val="num" w:pos="3240"/>
        </w:tabs>
        <w:ind w:left="3240" w:hanging="360"/>
      </w:pPr>
      <w:rPr>
        <w:rFonts w:hint="default" w:ascii="Symbol" w:hAnsi="Symbol" w:cs="Symbol"/>
        <w:sz w:val="20"/>
        <w:szCs w:val="20"/>
      </w:rPr>
    </w:lvl>
    <w:lvl w:ilvl="8" w:tplc="EDDE0B72">
      <w:start w:val="1"/>
      <w:numFmt w:val="bullet"/>
      <w:lvlText w:val=""/>
      <w:lvlJc w:val="left"/>
      <w:pPr>
        <w:tabs>
          <w:tab w:val="num" w:pos="3600"/>
        </w:tabs>
        <w:ind w:left="3600" w:hanging="360"/>
      </w:pPr>
      <w:rPr>
        <w:rFonts w:hint="default" w:ascii="Symbol" w:hAnsi="Symbol" w:cs="Symbol"/>
        <w:sz w:val="20"/>
        <w:szCs w:val="20"/>
      </w:rPr>
    </w:lvl>
  </w:abstractNum>
  <w:abstractNum w:abstractNumId="11">
    <w:multiLevelType w:val="hybridMultilevel"/>
    <w:lvl w:ilvl="0">
      <w:start w:val="4"/>
      <w:numFmt w:val="decimal"/>
      <w:lvlText w:val="%1."/>
      <w:lvlJc w:val="left"/>
      <w:pPr>
        <w:tabs>
          <w:tab w:val="num" w:pos="0"/>
        </w:tabs>
        <w:ind w:left="0" w:firstLine="0"/>
      </w:pPr>
      <w:rPr>
        <w:rFonts w:cs="Times New Roman"/>
        <w:color w:val="000000"/>
        <w:lang w:val="ru-RU"/>
      </w:rPr>
    </w:lvl>
    <w:lvl w:ilvl="1">
      <w:start w:val="5"/>
      <w:numFmt w:val="decimal"/>
      <w:lvlText w:val="%1.%2."/>
      <w:lvlJc w:val="left"/>
      <w:pPr>
        <w:tabs>
          <w:tab w:val="num" w:pos="0"/>
        </w:tabs>
        <w:ind w:left="0" w:firstLine="0"/>
      </w:pPr>
      <w:rPr>
        <w:rFonts w:cs="Times New Roman"/>
        <w:color w:val="000000"/>
        <w:lang w:val="ru-RU"/>
      </w:rPr>
    </w:lvl>
    <w:lvl w:ilvl="2">
      <w:start w:val="4"/>
      <w:numFmt w:val="decimal"/>
      <w:lvlText w:val="%3.6.1."/>
      <w:lvlJc w:val="left"/>
      <w:pPr>
        <w:tabs>
          <w:tab w:val="num" w:pos="0"/>
        </w:tabs>
        <w:ind w:left="0" w:firstLine="0"/>
      </w:pPr>
      <w:rPr>
        <w:color w:val="000000"/>
        <w:lang w:val="ru-RU"/>
      </w:rPr>
    </w:lvl>
    <w:lvl w:ilvl="3">
      <w:start w:val="1"/>
      <w:numFmt w:val="decimal"/>
      <w:lvlText w:val="%1.%2.%3.%4."/>
      <w:lvlJc w:val="left"/>
      <w:pPr>
        <w:tabs>
          <w:tab w:val="num" w:pos="0"/>
        </w:tabs>
        <w:ind w:left="0" w:firstLine="0"/>
      </w:pPr>
      <w:rPr>
        <w:rFonts w:cs="Times New Roman"/>
        <w:color w:val="000000"/>
        <w:lang w:val="ru-RU"/>
      </w:rPr>
    </w:lvl>
    <w:lvl w:ilvl="4">
      <w:start w:val="1"/>
      <w:numFmt w:val="decimal"/>
      <w:lvlText w:val="%1.%2.%3.%4.%5."/>
      <w:lvlJc w:val="left"/>
      <w:pPr>
        <w:tabs>
          <w:tab w:val="num" w:pos="0"/>
        </w:tabs>
        <w:ind w:left="0" w:firstLine="0"/>
      </w:pPr>
      <w:rPr>
        <w:rFonts w:cs="Times New Roman"/>
        <w:color w:val="000000"/>
        <w:lang w:val="ru-RU"/>
      </w:rPr>
    </w:lvl>
    <w:lvl w:ilvl="5">
      <w:start w:val="1"/>
      <w:numFmt w:val="decimal"/>
      <w:lvlText w:val="%1.%2.%3.%4.%5.%6."/>
      <w:lvlJc w:val="left"/>
      <w:pPr>
        <w:tabs>
          <w:tab w:val="num" w:pos="0"/>
        </w:tabs>
        <w:ind w:left="0" w:firstLine="0"/>
      </w:pPr>
      <w:rPr>
        <w:rFonts w:cs="Times New Roman"/>
        <w:color w:val="000000"/>
        <w:lang w:val="ru-RU"/>
      </w:rPr>
    </w:lvl>
    <w:lvl w:ilvl="6">
      <w:start w:val="1"/>
      <w:numFmt w:val="decimal"/>
      <w:lvlText w:val="%1.%2.%3.%4.%5.%6.%7."/>
      <w:lvlJc w:val="left"/>
      <w:pPr>
        <w:tabs>
          <w:tab w:val="num" w:pos="0"/>
        </w:tabs>
        <w:ind w:left="0" w:firstLine="0"/>
      </w:pPr>
      <w:rPr>
        <w:rFonts w:cs="Times New Roman"/>
        <w:color w:val="000000"/>
        <w:lang w:val="ru-RU"/>
      </w:rPr>
    </w:lvl>
    <w:lvl w:ilvl="7">
      <w:start w:val="1"/>
      <w:numFmt w:val="decimal"/>
      <w:lvlText w:val="%1.%2.%3.%4.%5.%6.%7.%8."/>
      <w:lvlJc w:val="left"/>
      <w:pPr>
        <w:tabs>
          <w:tab w:val="num" w:pos="0"/>
        </w:tabs>
        <w:ind w:left="0" w:firstLine="0"/>
      </w:pPr>
      <w:rPr>
        <w:rFonts w:cs="Times New Roman"/>
        <w:color w:val="000000"/>
        <w:lang w:val="ru-RU"/>
      </w:rPr>
    </w:lvl>
    <w:lvl w:ilvl="8">
      <w:start w:val="1"/>
      <w:numFmt w:val="decimal"/>
      <w:lvlText w:val="%1.%2.%3.%4.%5.%6.%7.%8.%9."/>
      <w:lvlJc w:val="left"/>
      <w:pPr>
        <w:tabs>
          <w:tab w:val="num" w:pos="0"/>
        </w:tabs>
        <w:ind w:left="0" w:firstLine="0"/>
      </w:pPr>
      <w:rPr>
        <w:rFonts w:cs="Times New Roman"/>
        <w:color w:val="000000"/>
        <w:lang w:val="ru-RU"/>
      </w:rPr>
    </w:lvl>
  </w:abstractNum>
  <w:abstractNum w:abstractNumId="12">
    <w:multiLevelType w:val="hybridMultilevel"/>
    <w:lvl w:ilvl="0">
      <w:start w:val="9"/>
      <w:numFmt w:val="decimal"/>
      <w:lvlText w:val="%1"/>
      <w:lvlJc w:val="left"/>
      <w:pPr>
        <w:tabs>
          <w:tab w:val="num" w:pos="0"/>
        </w:tabs>
        <w:ind w:left="360" w:hanging="360"/>
      </w:pPr>
      <w:rPr>
        <w:rFonts w:asciiTheme="minorHAnsi" w:hAnsiTheme="minorHAnsi"/>
      </w:rPr>
    </w:lvl>
    <w:lvl w:ilvl="1">
      <w:start w:val="1"/>
      <w:numFmt w:val="decimal"/>
      <w:lvlText w:val="9.%2."/>
      <w:lvlJc w:val="left"/>
      <w:pPr>
        <w:tabs>
          <w:tab w:val="num" w:pos="0"/>
        </w:tabs>
        <w:ind w:left="1170" w:hanging="720"/>
      </w:pPr>
      <w:rPr>
        <w:b w:val="0"/>
        <w:sz w:val="22"/>
        <w:szCs w:val="22"/>
      </w:rPr>
    </w:lvl>
    <w:lvl w:ilvl="2">
      <w:start w:val="1"/>
      <w:numFmt w:val="decimal"/>
      <w:lvlText w:val="%1.%2.%3"/>
      <w:lvlJc w:val="left"/>
      <w:pPr>
        <w:tabs>
          <w:tab w:val="num" w:pos="0"/>
        </w:tabs>
        <w:ind w:left="1620" w:hanging="720"/>
      </w:pPr>
      <w:rPr>
        <w:rFonts w:asciiTheme="minorHAnsi" w:hAnsiTheme="minorHAnsi"/>
      </w:rPr>
    </w:lvl>
    <w:lvl w:ilvl="3">
      <w:start w:val="1"/>
      <w:numFmt w:val="decimal"/>
      <w:lvlText w:val="%1.%2.%3.%4"/>
      <w:lvlJc w:val="left"/>
      <w:pPr>
        <w:tabs>
          <w:tab w:val="num" w:pos="0"/>
        </w:tabs>
        <w:ind w:left="2430" w:hanging="1080"/>
      </w:pPr>
      <w:rPr>
        <w:rFonts w:asciiTheme="minorHAnsi" w:hAnsiTheme="minorHAnsi"/>
      </w:rPr>
    </w:lvl>
    <w:lvl w:ilvl="4">
      <w:start w:val="1"/>
      <w:numFmt w:val="decimal"/>
      <w:lvlText w:val="%1.%2.%3.%4.%5"/>
      <w:lvlJc w:val="left"/>
      <w:pPr>
        <w:tabs>
          <w:tab w:val="num" w:pos="0"/>
        </w:tabs>
        <w:ind w:left="2880" w:hanging="1080"/>
      </w:pPr>
      <w:rPr>
        <w:rFonts w:asciiTheme="minorHAnsi" w:hAnsiTheme="minorHAnsi"/>
      </w:rPr>
    </w:lvl>
    <w:lvl w:ilvl="5">
      <w:start w:val="1"/>
      <w:numFmt w:val="decimal"/>
      <w:lvlText w:val="%1.%2.%3.%4.%5.%6"/>
      <w:lvlJc w:val="left"/>
      <w:pPr>
        <w:tabs>
          <w:tab w:val="num" w:pos="0"/>
        </w:tabs>
        <w:ind w:left="3690" w:hanging="1440"/>
      </w:pPr>
      <w:rPr>
        <w:rFonts w:asciiTheme="minorHAnsi" w:hAnsiTheme="minorHAnsi"/>
      </w:rPr>
    </w:lvl>
    <w:lvl w:ilvl="6">
      <w:start w:val="1"/>
      <w:numFmt w:val="decimal"/>
      <w:lvlText w:val="%1.%2.%3.%4.%5.%6.%7"/>
      <w:lvlJc w:val="left"/>
      <w:pPr>
        <w:tabs>
          <w:tab w:val="num" w:pos="0"/>
        </w:tabs>
        <w:ind w:left="4500" w:hanging="1800"/>
      </w:pPr>
      <w:rPr>
        <w:rFonts w:asciiTheme="minorHAnsi" w:hAnsiTheme="minorHAnsi"/>
      </w:rPr>
    </w:lvl>
    <w:lvl w:ilvl="7">
      <w:start w:val="1"/>
      <w:numFmt w:val="decimal"/>
      <w:lvlText w:val="%1.%2.%3.%4.%5.%6.%7.%8"/>
      <w:lvlJc w:val="left"/>
      <w:pPr>
        <w:tabs>
          <w:tab w:val="num" w:pos="0"/>
        </w:tabs>
        <w:ind w:left="4950" w:hanging="1800"/>
      </w:pPr>
      <w:rPr>
        <w:rFonts w:asciiTheme="minorHAnsi" w:hAnsiTheme="minorHAnsi"/>
      </w:rPr>
    </w:lvl>
    <w:lvl w:ilvl="8">
      <w:start w:val="1"/>
      <w:numFmt w:val="decimal"/>
      <w:lvlText w:val="%1.%2.%3.%4.%5.%6.%7.%8.%9"/>
      <w:lvlJc w:val="left"/>
      <w:pPr>
        <w:tabs>
          <w:tab w:val="num" w:pos="0"/>
        </w:tabs>
        <w:ind w:left="5760" w:hanging="2160"/>
      </w:pPr>
      <w:rPr>
        <w:rFonts w:asciiTheme="minorHAnsi" w:hAnsiTheme="minorHAnsi"/>
      </w:rPr>
    </w:lvl>
  </w:abstractNum>
  <w:abstractNum w:abstractNumId="13">
    <w:multiLevelType w:val="hybridMultilevel"/>
    <w:lvl w:ilvl="0">
      <w:start w:val="6"/>
      <w:numFmt w:val="decimal"/>
      <w:lvlText w:val="%1."/>
      <w:lvlJc w:val="left"/>
      <w:pPr>
        <w:tabs>
          <w:tab w:val="num" w:pos="0"/>
        </w:tabs>
        <w:ind w:left="360" w:hanging="360"/>
      </w:pPr>
      <w:rPr>
        <w:color w:val="000000"/>
        <w:sz w:val="22"/>
      </w:rPr>
    </w:lvl>
    <w:lvl w:ilvl="1">
      <w:start w:val="1"/>
      <w:numFmt w:val="decimal"/>
      <w:lvlText w:val="%1.%2."/>
      <w:lvlJc w:val="left"/>
      <w:pPr>
        <w:tabs>
          <w:tab w:val="num" w:pos="0"/>
        </w:tabs>
        <w:ind w:left="720" w:hanging="360"/>
      </w:pPr>
      <w:rPr>
        <w:color w:val="000000"/>
        <w:sz w:val="22"/>
      </w:rPr>
    </w:lvl>
    <w:lvl w:ilvl="2">
      <w:start w:val="1"/>
      <w:numFmt w:val="decimal"/>
      <w:lvlText w:val="%1.%2.%3."/>
      <w:lvlJc w:val="left"/>
      <w:pPr>
        <w:tabs>
          <w:tab w:val="num" w:pos="0"/>
        </w:tabs>
        <w:ind w:left="1440" w:hanging="720"/>
      </w:pPr>
      <w:rPr>
        <w:color w:val="000000"/>
        <w:sz w:val="22"/>
      </w:rPr>
    </w:lvl>
    <w:lvl w:ilvl="3">
      <w:start w:val="1"/>
      <w:numFmt w:val="decimal"/>
      <w:lvlText w:val="%1.%2.%3.%4."/>
      <w:lvlJc w:val="left"/>
      <w:pPr>
        <w:tabs>
          <w:tab w:val="num" w:pos="0"/>
        </w:tabs>
        <w:ind w:left="1800" w:hanging="720"/>
      </w:pPr>
      <w:rPr>
        <w:color w:val="000000"/>
        <w:sz w:val="22"/>
      </w:rPr>
    </w:lvl>
    <w:lvl w:ilvl="4">
      <w:start w:val="1"/>
      <w:numFmt w:val="decimal"/>
      <w:lvlText w:val="%1.%2.%3.%4.%5."/>
      <w:lvlJc w:val="left"/>
      <w:pPr>
        <w:tabs>
          <w:tab w:val="num" w:pos="0"/>
        </w:tabs>
        <w:ind w:left="2520" w:hanging="1080"/>
      </w:pPr>
      <w:rPr>
        <w:color w:val="000000"/>
        <w:sz w:val="22"/>
      </w:rPr>
    </w:lvl>
    <w:lvl w:ilvl="5">
      <w:start w:val="1"/>
      <w:numFmt w:val="decimal"/>
      <w:lvlText w:val="%1.%2.%3.%4.%5.%6."/>
      <w:lvlJc w:val="left"/>
      <w:pPr>
        <w:tabs>
          <w:tab w:val="num" w:pos="0"/>
        </w:tabs>
        <w:ind w:left="2880" w:hanging="1080"/>
      </w:pPr>
      <w:rPr>
        <w:color w:val="000000"/>
        <w:sz w:val="22"/>
      </w:rPr>
    </w:lvl>
    <w:lvl w:ilvl="6">
      <w:start w:val="1"/>
      <w:numFmt w:val="decimal"/>
      <w:lvlText w:val="%1.%2.%3.%4.%5.%6.%7."/>
      <w:lvlJc w:val="left"/>
      <w:pPr>
        <w:tabs>
          <w:tab w:val="num" w:pos="0"/>
        </w:tabs>
        <w:ind w:left="3600" w:hanging="1440"/>
      </w:pPr>
      <w:rPr>
        <w:color w:val="000000"/>
        <w:sz w:val="22"/>
      </w:rPr>
    </w:lvl>
    <w:lvl w:ilvl="7">
      <w:start w:val="1"/>
      <w:numFmt w:val="decimal"/>
      <w:lvlText w:val="%1.%2.%3.%4.%5.%6.%7.%8."/>
      <w:lvlJc w:val="left"/>
      <w:pPr>
        <w:tabs>
          <w:tab w:val="num" w:pos="0"/>
        </w:tabs>
        <w:ind w:left="3960" w:hanging="1440"/>
      </w:pPr>
      <w:rPr>
        <w:color w:val="000000"/>
        <w:sz w:val="22"/>
      </w:rPr>
    </w:lvl>
    <w:lvl w:ilvl="8">
      <w:start w:val="1"/>
      <w:numFmt w:val="decimal"/>
      <w:lvlText w:val="%1.%2.%3.%4.%5.%6.%7.%8.%9."/>
      <w:lvlJc w:val="left"/>
      <w:pPr>
        <w:tabs>
          <w:tab w:val="num" w:pos="0"/>
        </w:tabs>
        <w:ind w:left="4680" w:hanging="1800"/>
      </w:pPr>
      <w:rPr>
        <w:color w:val="000000"/>
        <w:sz w:val="22"/>
      </w:rPr>
    </w:lvl>
  </w:abstractNum>
  <w:abstractNum w:abstractNumId="14">
    <w:multiLevelType w:val="hybridMultilevel"/>
    <w:lvl w:ilvl="0" w:tplc="DD128558">
      <w:start w:val="6"/>
      <w:numFmt w:val="bullet"/>
      <w:lvlText w:val="-"/>
      <w:lvlJc w:val="left"/>
      <w:pPr>
        <w:tabs>
          <w:tab w:val="num" w:pos="0"/>
        </w:tabs>
        <w:ind w:left="927" w:hanging="360"/>
      </w:pPr>
      <w:rPr>
        <w:rFonts w:hint="default" w:ascii="Times New Roman" w:hAnsi="Times New Roman" w:cs="Times New Roman"/>
      </w:rPr>
    </w:lvl>
    <w:lvl w:ilvl="1" w:tplc="098481E8">
      <w:start w:val="1"/>
      <w:numFmt w:val="bullet"/>
      <w:lvlText w:val="o"/>
      <w:lvlJc w:val="left"/>
      <w:pPr>
        <w:tabs>
          <w:tab w:val="num" w:pos="0"/>
        </w:tabs>
        <w:ind w:left="1647" w:hanging="360"/>
      </w:pPr>
      <w:rPr>
        <w:rFonts w:hint="default" w:ascii="Courier New" w:hAnsi="Courier New" w:cs="Courier New"/>
      </w:rPr>
    </w:lvl>
    <w:lvl w:ilvl="2" w:tplc="38D6E5E6">
      <w:start w:val="1"/>
      <w:numFmt w:val="bullet"/>
      <w:lvlText w:val=""/>
      <w:lvlJc w:val="left"/>
      <w:pPr>
        <w:tabs>
          <w:tab w:val="num" w:pos="0"/>
        </w:tabs>
        <w:ind w:left="2367" w:hanging="360"/>
      </w:pPr>
      <w:rPr>
        <w:rFonts w:hint="default" w:ascii="Wingdings" w:hAnsi="Wingdings" w:cs="Wingdings"/>
      </w:rPr>
    </w:lvl>
    <w:lvl w:ilvl="3" w:tplc="3C5A9BF4">
      <w:start w:val="1"/>
      <w:numFmt w:val="bullet"/>
      <w:lvlText w:val=""/>
      <w:lvlJc w:val="left"/>
      <w:pPr>
        <w:tabs>
          <w:tab w:val="num" w:pos="0"/>
        </w:tabs>
        <w:ind w:left="3087" w:hanging="360"/>
      </w:pPr>
      <w:rPr>
        <w:rFonts w:hint="default" w:ascii="Symbol" w:hAnsi="Symbol" w:cs="Symbol"/>
      </w:rPr>
    </w:lvl>
    <w:lvl w:ilvl="4" w:tplc="69C64504">
      <w:start w:val="1"/>
      <w:numFmt w:val="bullet"/>
      <w:lvlText w:val="o"/>
      <w:lvlJc w:val="left"/>
      <w:pPr>
        <w:tabs>
          <w:tab w:val="num" w:pos="0"/>
        </w:tabs>
        <w:ind w:left="3807" w:hanging="360"/>
      </w:pPr>
      <w:rPr>
        <w:rFonts w:hint="default" w:ascii="Courier New" w:hAnsi="Courier New" w:cs="Courier New"/>
      </w:rPr>
    </w:lvl>
    <w:lvl w:ilvl="5" w:tplc="09D0EAC6">
      <w:start w:val="1"/>
      <w:numFmt w:val="bullet"/>
      <w:lvlText w:val=""/>
      <w:lvlJc w:val="left"/>
      <w:pPr>
        <w:tabs>
          <w:tab w:val="num" w:pos="0"/>
        </w:tabs>
        <w:ind w:left="4527" w:hanging="360"/>
      </w:pPr>
      <w:rPr>
        <w:rFonts w:hint="default" w:ascii="Wingdings" w:hAnsi="Wingdings" w:cs="Wingdings"/>
      </w:rPr>
    </w:lvl>
    <w:lvl w:ilvl="6" w:tplc="2EC81AC6">
      <w:start w:val="1"/>
      <w:numFmt w:val="bullet"/>
      <w:lvlText w:val=""/>
      <w:lvlJc w:val="left"/>
      <w:pPr>
        <w:tabs>
          <w:tab w:val="num" w:pos="0"/>
        </w:tabs>
        <w:ind w:left="5247" w:hanging="360"/>
      </w:pPr>
      <w:rPr>
        <w:rFonts w:hint="default" w:ascii="Symbol" w:hAnsi="Symbol" w:cs="Symbol"/>
      </w:rPr>
    </w:lvl>
    <w:lvl w:ilvl="7" w:tplc="89BC90BC">
      <w:start w:val="1"/>
      <w:numFmt w:val="bullet"/>
      <w:lvlText w:val="o"/>
      <w:lvlJc w:val="left"/>
      <w:pPr>
        <w:tabs>
          <w:tab w:val="num" w:pos="0"/>
        </w:tabs>
        <w:ind w:left="5967" w:hanging="360"/>
      </w:pPr>
      <w:rPr>
        <w:rFonts w:hint="default" w:ascii="Courier New" w:hAnsi="Courier New" w:cs="Courier New"/>
      </w:rPr>
    </w:lvl>
    <w:lvl w:ilvl="8" w:tplc="F5A0B7E8">
      <w:start w:val="1"/>
      <w:numFmt w:val="bullet"/>
      <w:lvlText w:val=""/>
      <w:lvlJc w:val="left"/>
      <w:pPr>
        <w:tabs>
          <w:tab w:val="num" w:pos="0"/>
        </w:tabs>
        <w:ind w:left="6687" w:hanging="360"/>
      </w:pPr>
      <w:rPr>
        <w:rFonts w:hint="default" w:ascii="Wingdings" w:hAnsi="Wingdings" w:cs="Wingdings"/>
      </w:rPr>
    </w:lvl>
  </w:abstractNum>
  <w:abstractNum w:abstractNumId="15">
    <w:multiLevelType w:val="hybridMultilevel"/>
    <w:lvl w:ilvl="0" w:tplc="7D548F20">
      <w:start w:val="1"/>
      <w:numFmt w:val="bullet"/>
      <w:lvlText w:val=""/>
      <w:lvlJc w:val="left"/>
      <w:pPr>
        <w:tabs>
          <w:tab w:val="num" w:pos="0"/>
        </w:tabs>
        <w:ind w:left="1287" w:hanging="360"/>
      </w:pPr>
      <w:rPr>
        <w:rFonts w:hint="default" w:ascii="Symbol" w:hAnsi="Symbol" w:cs="Symbol"/>
      </w:rPr>
    </w:lvl>
    <w:lvl w:ilvl="1" w:tplc="2EF6124E">
      <w:start w:val="1"/>
      <w:numFmt w:val="bullet"/>
      <w:lvlText w:val="o"/>
      <w:lvlJc w:val="left"/>
      <w:pPr>
        <w:tabs>
          <w:tab w:val="num" w:pos="0"/>
        </w:tabs>
        <w:ind w:left="2007" w:hanging="360"/>
      </w:pPr>
      <w:rPr>
        <w:rFonts w:hint="default" w:ascii="Courier New" w:hAnsi="Courier New" w:cs="Courier New"/>
      </w:rPr>
    </w:lvl>
    <w:lvl w:ilvl="2" w:tplc="B5E20C8A">
      <w:start w:val="1"/>
      <w:numFmt w:val="bullet"/>
      <w:lvlText w:val=""/>
      <w:lvlJc w:val="left"/>
      <w:pPr>
        <w:tabs>
          <w:tab w:val="num" w:pos="0"/>
        </w:tabs>
        <w:ind w:left="2727" w:hanging="360"/>
      </w:pPr>
      <w:rPr>
        <w:rFonts w:hint="default" w:ascii="Wingdings" w:hAnsi="Wingdings" w:cs="Wingdings"/>
      </w:rPr>
    </w:lvl>
    <w:lvl w:ilvl="3" w:tplc="53149CBC">
      <w:start w:val="1"/>
      <w:numFmt w:val="bullet"/>
      <w:lvlText w:val=""/>
      <w:lvlJc w:val="left"/>
      <w:pPr>
        <w:tabs>
          <w:tab w:val="num" w:pos="0"/>
        </w:tabs>
        <w:ind w:left="3447" w:hanging="360"/>
      </w:pPr>
      <w:rPr>
        <w:rFonts w:hint="default" w:ascii="Symbol" w:hAnsi="Symbol" w:cs="Symbol"/>
      </w:rPr>
    </w:lvl>
    <w:lvl w:ilvl="4" w:tplc="6008900C">
      <w:start w:val="1"/>
      <w:numFmt w:val="bullet"/>
      <w:lvlText w:val="o"/>
      <w:lvlJc w:val="left"/>
      <w:pPr>
        <w:tabs>
          <w:tab w:val="num" w:pos="0"/>
        </w:tabs>
        <w:ind w:left="4167" w:hanging="360"/>
      </w:pPr>
      <w:rPr>
        <w:rFonts w:hint="default" w:ascii="Courier New" w:hAnsi="Courier New" w:cs="Courier New"/>
      </w:rPr>
    </w:lvl>
    <w:lvl w:ilvl="5" w:tplc="92E0230E">
      <w:start w:val="1"/>
      <w:numFmt w:val="bullet"/>
      <w:lvlText w:val=""/>
      <w:lvlJc w:val="left"/>
      <w:pPr>
        <w:tabs>
          <w:tab w:val="num" w:pos="0"/>
        </w:tabs>
        <w:ind w:left="4887" w:hanging="360"/>
      </w:pPr>
      <w:rPr>
        <w:rFonts w:hint="default" w:ascii="Wingdings" w:hAnsi="Wingdings" w:cs="Wingdings"/>
      </w:rPr>
    </w:lvl>
    <w:lvl w:ilvl="6" w:tplc="286C439C">
      <w:start w:val="1"/>
      <w:numFmt w:val="bullet"/>
      <w:lvlText w:val=""/>
      <w:lvlJc w:val="left"/>
      <w:pPr>
        <w:tabs>
          <w:tab w:val="num" w:pos="0"/>
        </w:tabs>
        <w:ind w:left="5607" w:hanging="360"/>
      </w:pPr>
      <w:rPr>
        <w:rFonts w:hint="default" w:ascii="Symbol" w:hAnsi="Symbol" w:cs="Symbol"/>
      </w:rPr>
    </w:lvl>
    <w:lvl w:ilvl="7" w:tplc="1C9E240A">
      <w:start w:val="1"/>
      <w:numFmt w:val="bullet"/>
      <w:lvlText w:val="o"/>
      <w:lvlJc w:val="left"/>
      <w:pPr>
        <w:tabs>
          <w:tab w:val="num" w:pos="0"/>
        </w:tabs>
        <w:ind w:left="6327" w:hanging="360"/>
      </w:pPr>
      <w:rPr>
        <w:rFonts w:hint="default" w:ascii="Courier New" w:hAnsi="Courier New" w:cs="Courier New"/>
      </w:rPr>
    </w:lvl>
    <w:lvl w:ilvl="8" w:tplc="1CCE78BE">
      <w:start w:val="1"/>
      <w:numFmt w:val="bullet"/>
      <w:lvlText w:val=""/>
      <w:lvlJc w:val="left"/>
      <w:pPr>
        <w:tabs>
          <w:tab w:val="num" w:pos="0"/>
        </w:tabs>
        <w:ind w:left="7047" w:hanging="360"/>
      </w:pPr>
      <w:rPr>
        <w:rFonts w:hint="default" w:ascii="Wingdings" w:hAnsi="Wingdings" w:cs="Wingdings"/>
      </w:rPr>
    </w:lvl>
  </w:abstractNum>
  <w:abstractNum w:abstractNumId="16">
    <w:multiLevelType w:val="hybridMultilevel"/>
    <w:lvl w:ilvl="0">
      <w:start w:val="1"/>
      <w:numFmt w:val="decimal"/>
      <w:lvlText w:val="%1."/>
      <w:lvlJc w:val="left"/>
      <w:pPr>
        <w:tabs>
          <w:tab w:val="num" w:pos="0"/>
        </w:tabs>
        <w:ind w:left="0" w:firstLine="0"/>
      </w:pPr>
      <w:rPr>
        <w:rFonts w:cs="Times New Roman"/>
        <w:b w:val="0"/>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0" w:firstLine="0"/>
      </w:pPr>
      <w:rPr>
        <w:rFonts w:cs="Times New Roman"/>
        <w:b w:val="0"/>
      </w:rPr>
    </w:lvl>
    <w:lvl w:ilvl="3">
      <w:start w:val="1"/>
      <w:numFmt w:val="decimal"/>
      <w:lvlText w:val="%1.%2.%3.%4."/>
      <w:lvlJc w:val="left"/>
      <w:pPr>
        <w:tabs>
          <w:tab w:val="num" w:pos="0"/>
        </w:tabs>
        <w:ind w:left="0" w:firstLine="0"/>
      </w:pPr>
      <w:rPr>
        <w:rFonts w:cs="Times New Roman"/>
        <w:b w:val="0"/>
      </w:rPr>
    </w:lvl>
    <w:lvl w:ilvl="4">
      <w:start w:val="1"/>
      <w:numFmt w:val="decimal"/>
      <w:lvlText w:val="%1.%2.%3.%4.%5."/>
      <w:lvlJc w:val="left"/>
      <w:pPr>
        <w:tabs>
          <w:tab w:val="num" w:pos="0"/>
        </w:tabs>
        <w:ind w:left="0" w:firstLine="0"/>
      </w:pPr>
      <w:rPr>
        <w:rFonts w:cs="Times New Roman"/>
        <w:b w:val="0"/>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val="0"/>
      </w:rPr>
    </w:lvl>
    <w:lvl w:ilvl="7">
      <w:start w:val="1"/>
      <w:numFmt w:val="decimal"/>
      <w:lvlText w:val="%1.%2.%3.%4.%5.%6.%7.%8."/>
      <w:lvlJc w:val="left"/>
      <w:pPr>
        <w:tabs>
          <w:tab w:val="num" w:pos="0"/>
        </w:tabs>
        <w:ind w:left="0" w:firstLine="0"/>
      </w:pPr>
      <w:rPr>
        <w:rFonts w:cs="Times New Roman"/>
        <w:b w:val="0"/>
      </w:rPr>
    </w:lvl>
    <w:lvl w:ilvl="8">
      <w:start w:val="1"/>
      <w:numFmt w:val="decimal"/>
      <w:lvlText w:val="%1.%2.%3.%4.%5.%6.%7.%8.%9."/>
      <w:lvlJc w:val="left"/>
      <w:pPr>
        <w:tabs>
          <w:tab w:val="num" w:pos="0"/>
        </w:tabs>
        <w:ind w:left="0" w:firstLine="0"/>
      </w:pPr>
      <w:rPr>
        <w:rFonts w:cs="Times New Roman"/>
        <w:b w:val="0"/>
      </w:rPr>
    </w:lvl>
  </w:abstractNum>
  <w:abstractNum w:abstractNumId="17">
    <w:multiLevelType w:val="hybridMultilevel"/>
    <w:lvl w:ilvl="0">
      <w:start w:val="8"/>
      <w:numFmt w:val="decimal"/>
      <w:lvlText w:val="%1"/>
      <w:lvlJc w:val="left"/>
      <w:pPr>
        <w:tabs>
          <w:tab w:val="num" w:pos="0"/>
        </w:tabs>
        <w:ind w:left="360" w:hanging="360"/>
      </w:pPr>
      <w:rPr>
        <w:rFonts w:eastAsia="Times New Roman" w:cs="Times New Roman"/>
      </w:rPr>
    </w:lvl>
    <w:lvl w:ilvl="1">
      <w:start w:val="3"/>
      <w:numFmt w:val="decimal"/>
      <w:lvlText w:val="%1.%2"/>
      <w:lvlJc w:val="left"/>
      <w:pPr>
        <w:tabs>
          <w:tab w:val="num" w:pos="0"/>
        </w:tabs>
        <w:ind w:left="360" w:hanging="360"/>
      </w:pPr>
      <w:rPr>
        <w:rFonts w:eastAsia="Times New Roman" w:cs="Times New Roman"/>
      </w:rPr>
    </w:lvl>
    <w:lvl w:ilvl="2">
      <w:start w:val="1"/>
      <w:numFmt w:val="decimal"/>
      <w:lvlText w:val="%1.%2.%3"/>
      <w:lvlJc w:val="left"/>
      <w:pPr>
        <w:tabs>
          <w:tab w:val="num" w:pos="0"/>
        </w:tabs>
        <w:ind w:left="720" w:hanging="720"/>
      </w:pPr>
      <w:rPr>
        <w:rFonts w:eastAsia="Times New Roman" w:cs="Times New Roman"/>
      </w:rPr>
    </w:lvl>
    <w:lvl w:ilvl="3">
      <w:start w:val="1"/>
      <w:numFmt w:val="decimal"/>
      <w:lvlText w:val="%1.%2.%3.%4"/>
      <w:lvlJc w:val="left"/>
      <w:pPr>
        <w:tabs>
          <w:tab w:val="num" w:pos="0"/>
        </w:tabs>
        <w:ind w:left="720" w:hanging="720"/>
      </w:pPr>
      <w:rPr>
        <w:rFonts w:eastAsia="Times New Roman" w:cs="Times New Roman"/>
      </w:rPr>
    </w:lvl>
    <w:lvl w:ilvl="4">
      <w:start w:val="1"/>
      <w:numFmt w:val="decimal"/>
      <w:lvlText w:val="%1.%2.%3.%4.%5"/>
      <w:lvlJc w:val="left"/>
      <w:pPr>
        <w:tabs>
          <w:tab w:val="num" w:pos="0"/>
        </w:tabs>
        <w:ind w:left="1080" w:hanging="1080"/>
      </w:pPr>
      <w:rPr>
        <w:rFonts w:eastAsia="Times New Roman" w:cs="Times New Roman"/>
      </w:rPr>
    </w:lvl>
    <w:lvl w:ilvl="5">
      <w:start w:val="1"/>
      <w:numFmt w:val="decimal"/>
      <w:lvlText w:val="%1.%2.%3.%4.%5.%6"/>
      <w:lvlJc w:val="left"/>
      <w:pPr>
        <w:tabs>
          <w:tab w:val="num" w:pos="0"/>
        </w:tabs>
        <w:ind w:left="1080" w:hanging="1080"/>
      </w:pPr>
      <w:rPr>
        <w:rFonts w:eastAsia="Times New Roman" w:cs="Times New Roman"/>
      </w:rPr>
    </w:lvl>
    <w:lvl w:ilvl="6">
      <w:start w:val="1"/>
      <w:numFmt w:val="decimal"/>
      <w:lvlText w:val="%1.%2.%3.%4.%5.%6.%7"/>
      <w:lvlJc w:val="left"/>
      <w:pPr>
        <w:tabs>
          <w:tab w:val="num" w:pos="0"/>
        </w:tabs>
        <w:ind w:left="1440" w:hanging="1440"/>
      </w:pPr>
      <w:rPr>
        <w:rFonts w:eastAsia="Times New Roman" w:cs="Times New Roman"/>
      </w:rPr>
    </w:lvl>
    <w:lvl w:ilvl="7">
      <w:start w:val="1"/>
      <w:numFmt w:val="decimal"/>
      <w:lvlText w:val="%1.%2.%3.%4.%5.%6.%7.%8"/>
      <w:lvlJc w:val="left"/>
      <w:pPr>
        <w:tabs>
          <w:tab w:val="num" w:pos="0"/>
        </w:tabs>
        <w:ind w:left="1440" w:hanging="1440"/>
      </w:pPr>
      <w:rPr>
        <w:rFonts w:eastAsia="Times New Roman" w:cs="Times New Roman"/>
      </w:rPr>
    </w:lvl>
    <w:lvl w:ilvl="8">
      <w:start w:val="1"/>
      <w:numFmt w:val="decimal"/>
      <w:lvlText w:val="%1.%2.%3.%4.%5.%6.%7.%8.%9"/>
      <w:lvlJc w:val="left"/>
      <w:pPr>
        <w:tabs>
          <w:tab w:val="num" w:pos="0"/>
        </w:tabs>
        <w:ind w:left="1800" w:hanging="1800"/>
      </w:pPr>
      <w:rPr>
        <w:rFonts w:eastAsia="Times New Roman" w:cs="Times New Roman"/>
      </w:rPr>
    </w:lvl>
  </w:abstractNum>
  <w:abstractNum w:abstractNumId="18">
    <w:multiLevelType w:val="hybridMultilevel"/>
    <w:lvl w:ilvl="0" w:tplc="A3B26E3A">
      <w:start w:val="1"/>
      <w:numFmt w:val="bullet"/>
      <w:lvlText w:val=""/>
      <w:lvlJc w:val="left"/>
      <w:pPr>
        <w:tabs>
          <w:tab w:val="num" w:pos="720"/>
        </w:tabs>
        <w:ind w:left="720" w:hanging="360"/>
      </w:pPr>
      <w:rPr>
        <w:rFonts w:hint="default" w:ascii="Symbol" w:hAnsi="Symbol" w:cs="Symbol"/>
        <w:sz w:val="20"/>
        <w:szCs w:val="20"/>
      </w:rPr>
    </w:lvl>
    <w:lvl w:ilvl="1" w:tplc="0B8C665E">
      <w:start w:val="1"/>
      <w:numFmt w:val="bullet"/>
      <w:lvlText w:val=""/>
      <w:lvlJc w:val="left"/>
      <w:pPr>
        <w:tabs>
          <w:tab w:val="num" w:pos="1080"/>
        </w:tabs>
        <w:ind w:left="1080" w:hanging="360"/>
      </w:pPr>
      <w:rPr>
        <w:rFonts w:hint="default" w:ascii="Symbol" w:hAnsi="Symbol" w:cs="Symbol"/>
        <w:sz w:val="20"/>
        <w:szCs w:val="20"/>
      </w:rPr>
    </w:lvl>
    <w:lvl w:ilvl="2" w:tplc="9DD0AEAC">
      <w:start w:val="1"/>
      <w:numFmt w:val="bullet"/>
      <w:lvlText w:val=""/>
      <w:lvlJc w:val="left"/>
      <w:pPr>
        <w:tabs>
          <w:tab w:val="num" w:pos="1440"/>
        </w:tabs>
        <w:ind w:left="1440" w:hanging="360"/>
      </w:pPr>
      <w:rPr>
        <w:rFonts w:hint="default" w:ascii="Symbol" w:hAnsi="Symbol" w:cs="Symbol"/>
        <w:sz w:val="20"/>
        <w:szCs w:val="20"/>
      </w:rPr>
    </w:lvl>
    <w:lvl w:ilvl="3" w:tplc="9FF028F4">
      <w:start w:val="1"/>
      <w:numFmt w:val="bullet"/>
      <w:lvlText w:val=""/>
      <w:lvlJc w:val="left"/>
      <w:pPr>
        <w:tabs>
          <w:tab w:val="num" w:pos="1800"/>
        </w:tabs>
        <w:ind w:left="1800" w:hanging="360"/>
      </w:pPr>
      <w:rPr>
        <w:rFonts w:hint="default" w:ascii="Symbol" w:hAnsi="Symbol" w:cs="Symbol"/>
        <w:sz w:val="20"/>
        <w:szCs w:val="20"/>
      </w:rPr>
    </w:lvl>
    <w:lvl w:ilvl="4" w:tplc="A1B8A416">
      <w:start w:val="1"/>
      <w:numFmt w:val="bullet"/>
      <w:lvlText w:val=""/>
      <w:lvlJc w:val="left"/>
      <w:pPr>
        <w:tabs>
          <w:tab w:val="num" w:pos="2160"/>
        </w:tabs>
        <w:ind w:left="2160" w:hanging="360"/>
      </w:pPr>
      <w:rPr>
        <w:rFonts w:hint="default" w:ascii="Symbol" w:hAnsi="Symbol" w:cs="Symbol"/>
        <w:sz w:val="20"/>
        <w:szCs w:val="20"/>
      </w:rPr>
    </w:lvl>
    <w:lvl w:ilvl="5" w:tplc="5EE268C2">
      <w:start w:val="1"/>
      <w:numFmt w:val="bullet"/>
      <w:lvlText w:val=""/>
      <w:lvlJc w:val="left"/>
      <w:pPr>
        <w:tabs>
          <w:tab w:val="num" w:pos="2520"/>
        </w:tabs>
        <w:ind w:left="2520" w:hanging="360"/>
      </w:pPr>
      <w:rPr>
        <w:rFonts w:hint="default" w:ascii="Symbol" w:hAnsi="Symbol" w:cs="Symbol"/>
        <w:sz w:val="20"/>
        <w:szCs w:val="20"/>
      </w:rPr>
    </w:lvl>
    <w:lvl w:ilvl="6" w:tplc="346C5AA0">
      <w:start w:val="1"/>
      <w:numFmt w:val="bullet"/>
      <w:lvlText w:val=""/>
      <w:lvlJc w:val="left"/>
      <w:pPr>
        <w:tabs>
          <w:tab w:val="num" w:pos="2880"/>
        </w:tabs>
        <w:ind w:left="2880" w:hanging="360"/>
      </w:pPr>
      <w:rPr>
        <w:rFonts w:hint="default" w:ascii="Symbol" w:hAnsi="Symbol" w:cs="Symbol"/>
        <w:sz w:val="20"/>
        <w:szCs w:val="20"/>
      </w:rPr>
    </w:lvl>
    <w:lvl w:ilvl="7" w:tplc="372E3844">
      <w:start w:val="1"/>
      <w:numFmt w:val="bullet"/>
      <w:lvlText w:val=""/>
      <w:lvlJc w:val="left"/>
      <w:pPr>
        <w:tabs>
          <w:tab w:val="num" w:pos="3240"/>
        </w:tabs>
        <w:ind w:left="3240" w:hanging="360"/>
      </w:pPr>
      <w:rPr>
        <w:rFonts w:hint="default" w:ascii="Symbol" w:hAnsi="Symbol" w:cs="Symbol"/>
        <w:sz w:val="20"/>
        <w:szCs w:val="20"/>
      </w:rPr>
    </w:lvl>
    <w:lvl w:ilvl="8" w:tplc="012426B0">
      <w:start w:val="1"/>
      <w:numFmt w:val="bullet"/>
      <w:lvlText w:val=""/>
      <w:lvlJc w:val="left"/>
      <w:pPr>
        <w:tabs>
          <w:tab w:val="num" w:pos="3600"/>
        </w:tabs>
        <w:ind w:left="3600" w:hanging="360"/>
      </w:pPr>
      <w:rPr>
        <w:rFonts w:hint="default" w:ascii="Symbol" w:hAnsi="Symbol" w:cs="Symbol"/>
        <w:sz w:val="20"/>
        <w:szCs w:val="20"/>
      </w:rPr>
    </w:lvl>
  </w:abstractNum>
  <w:abstractNum w:abstractNumId="19">
    <w:multiLevelType w:val="hybridMultilevel"/>
    <w:lvl w:ilvl="0">
      <w:start w:val="1"/>
      <w:numFmt w:val="decimal"/>
      <w:lvlText w:val="%1."/>
      <w:lvlJc w:val="left"/>
      <w:pPr>
        <w:tabs>
          <w:tab w:val="num" w:pos="0"/>
        </w:tabs>
        <w:ind w:left="0" w:firstLine="0"/>
      </w:pPr>
      <w:rPr>
        <w:rFonts w:cs="Times New Roman"/>
        <w:b/>
      </w:rPr>
    </w:lvl>
    <w:lvl w:ilvl="1">
      <w:start w:val="1"/>
      <w:numFmt w:val="decimal"/>
      <w:lvlText w:val="%2."/>
      <w:lvlJc w:val="left"/>
      <w:pPr>
        <w:tabs>
          <w:tab w:val="num" w:pos="0"/>
        </w:tabs>
        <w:ind w:left="0" w:firstLine="0"/>
      </w:pPr>
      <w:rPr>
        <w:rFonts w:cs="Times New Roman"/>
        <w:b/>
        <w:color w:val="000000"/>
        <w:szCs w:val="24"/>
        <w:lang w:val="ru-RU"/>
      </w:rPr>
    </w:lvl>
    <w:lvl w:ilvl="2">
      <w:start w:val="1"/>
      <w:numFmt w:val="decimal"/>
      <w:lvlText w:val="%1.%2.%3."/>
      <w:lvlJc w:val="left"/>
      <w:pPr>
        <w:tabs>
          <w:tab w:val="num" w:pos="0"/>
        </w:tabs>
        <w:ind w:left="0" w:firstLine="0"/>
      </w:pPr>
      <w:rPr>
        <w:rFonts w:cs="Times New Roman"/>
        <w:b w:val="0"/>
      </w:rPr>
    </w:lvl>
    <w:lvl w:ilvl="3">
      <w:start w:val="1"/>
      <w:numFmt w:val="decimal"/>
      <w:lvlText w:val="%1.%2.%3.%4."/>
      <w:lvlJc w:val="left"/>
      <w:pPr>
        <w:tabs>
          <w:tab w:val="num" w:pos="0"/>
        </w:tabs>
        <w:ind w:left="0" w:firstLine="0"/>
      </w:pPr>
      <w:rPr>
        <w:rFonts w:cs="Times New Roman"/>
        <w:b w:val="0"/>
      </w:rPr>
    </w:lvl>
    <w:lvl w:ilvl="4">
      <w:start w:val="1"/>
      <w:numFmt w:val="decimal"/>
      <w:lvlText w:val="%1.%2.%3.%4.%5."/>
      <w:lvlJc w:val="left"/>
      <w:pPr>
        <w:tabs>
          <w:tab w:val="num" w:pos="0"/>
        </w:tabs>
        <w:ind w:left="0" w:firstLine="0"/>
      </w:pPr>
      <w:rPr>
        <w:rFonts w:cs="Times New Roman"/>
        <w:b w:val="0"/>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val="0"/>
      </w:rPr>
    </w:lvl>
    <w:lvl w:ilvl="7">
      <w:start w:val="1"/>
      <w:numFmt w:val="decimal"/>
      <w:lvlText w:val="%1.%2.%3.%4.%5.%6.%7.%8."/>
      <w:lvlJc w:val="left"/>
      <w:pPr>
        <w:tabs>
          <w:tab w:val="num" w:pos="0"/>
        </w:tabs>
        <w:ind w:left="0" w:firstLine="0"/>
      </w:pPr>
      <w:rPr>
        <w:rFonts w:cs="Times New Roman"/>
        <w:b w:val="0"/>
      </w:rPr>
    </w:lvl>
    <w:lvl w:ilvl="8">
      <w:start w:val="1"/>
      <w:numFmt w:val="decimal"/>
      <w:lvlText w:val="%1.%2.%3.%4.%5.%6.%7.%8.%9."/>
      <w:lvlJc w:val="left"/>
      <w:pPr>
        <w:tabs>
          <w:tab w:val="num" w:pos="0"/>
        </w:tabs>
        <w:ind w:left="0" w:firstLine="0"/>
      </w:pPr>
      <w:rPr>
        <w:rFonts w:cs="Times New Roman"/>
        <w:b w:val="0"/>
      </w:rPr>
    </w:lvl>
  </w:abstractNum>
  <w:abstractNum w:abstractNumId="20">
    <w:multiLevelType w:val="hybridMultilevel"/>
    <w:lvl w:ilvl="0">
      <w:start w:val="1"/>
      <w:numFmt w:val="decimal"/>
      <w:lvlText w:val="5.%1."/>
      <w:lvlJc w:val="left"/>
      <w:pPr>
        <w:tabs>
          <w:tab w:val="num" w:pos="0"/>
        </w:tabs>
        <w:ind w:left="360" w:hanging="360"/>
      </w:pPr>
      <w:rPr>
        <w:color w:val="000000"/>
      </w:rPr>
    </w:lvl>
    <w:lvl w:ilvl="1">
      <w:start w:val="1"/>
      <w:numFmt w:val="decimal"/>
      <w:lvlText w:val="%1.%2"/>
      <w:lvlJc w:val="left"/>
      <w:pPr>
        <w:tabs>
          <w:tab w:val="num" w:pos="0"/>
        </w:tabs>
        <w:ind w:left="1352" w:hanging="360"/>
      </w:pPr>
      <w:rPr>
        <w:color w:val="000000"/>
      </w:rPr>
    </w:lvl>
    <w:lvl w:ilvl="2">
      <w:start w:val="1"/>
      <w:numFmt w:val="decimal"/>
      <w:lvlText w:val="%1.%2.%3"/>
      <w:lvlJc w:val="left"/>
      <w:pPr>
        <w:tabs>
          <w:tab w:val="num" w:pos="0"/>
        </w:tabs>
        <w:ind w:left="1800" w:hanging="720"/>
      </w:pPr>
      <w:rPr>
        <w:color w:val="000000"/>
      </w:rPr>
    </w:lvl>
    <w:lvl w:ilvl="3">
      <w:start w:val="1"/>
      <w:numFmt w:val="decimal"/>
      <w:lvlText w:val="%1.%2.%3.%4"/>
      <w:lvlJc w:val="left"/>
      <w:pPr>
        <w:tabs>
          <w:tab w:val="num" w:pos="0"/>
        </w:tabs>
        <w:ind w:left="2340" w:hanging="720"/>
      </w:pPr>
      <w:rPr>
        <w:color w:val="000000"/>
      </w:rPr>
    </w:lvl>
    <w:lvl w:ilvl="4">
      <w:start w:val="1"/>
      <w:numFmt w:val="decimal"/>
      <w:lvlText w:val="%1.%2.%3.%4.%5"/>
      <w:lvlJc w:val="left"/>
      <w:pPr>
        <w:tabs>
          <w:tab w:val="num" w:pos="0"/>
        </w:tabs>
        <w:ind w:left="3240" w:hanging="1080"/>
      </w:pPr>
      <w:rPr>
        <w:color w:val="000000"/>
      </w:rPr>
    </w:lvl>
    <w:lvl w:ilvl="5">
      <w:start w:val="1"/>
      <w:numFmt w:val="decimal"/>
      <w:lvlText w:val="%1.%2.%3.%4.%5.%6"/>
      <w:lvlJc w:val="left"/>
      <w:pPr>
        <w:tabs>
          <w:tab w:val="num" w:pos="0"/>
        </w:tabs>
        <w:ind w:left="3780" w:hanging="1080"/>
      </w:pPr>
      <w:rPr>
        <w:color w:val="000000"/>
      </w:rPr>
    </w:lvl>
    <w:lvl w:ilvl="6">
      <w:start w:val="1"/>
      <w:numFmt w:val="decimal"/>
      <w:lvlText w:val="%1.%2.%3.%4.%5.%6.%7"/>
      <w:lvlJc w:val="left"/>
      <w:pPr>
        <w:tabs>
          <w:tab w:val="num" w:pos="0"/>
        </w:tabs>
        <w:ind w:left="4680" w:hanging="1440"/>
      </w:pPr>
      <w:rPr>
        <w:color w:val="000000"/>
      </w:rPr>
    </w:lvl>
    <w:lvl w:ilvl="7">
      <w:start w:val="1"/>
      <w:numFmt w:val="decimal"/>
      <w:lvlText w:val="%1.%2.%3.%4.%5.%6.%7.%8"/>
      <w:lvlJc w:val="left"/>
      <w:pPr>
        <w:tabs>
          <w:tab w:val="num" w:pos="0"/>
        </w:tabs>
        <w:ind w:left="5220" w:hanging="1440"/>
      </w:pPr>
      <w:rPr>
        <w:color w:val="000000"/>
      </w:rPr>
    </w:lvl>
    <w:lvl w:ilvl="8">
      <w:start w:val="1"/>
      <w:numFmt w:val="decimal"/>
      <w:lvlText w:val="%1.%2.%3.%4.%5.%6.%7.%8.%9"/>
      <w:lvlJc w:val="left"/>
      <w:pPr>
        <w:tabs>
          <w:tab w:val="num" w:pos="0"/>
        </w:tabs>
        <w:ind w:left="6120" w:hanging="1800"/>
      </w:pPr>
      <w:rPr>
        <w:color w:val="000000"/>
      </w:rPr>
    </w:lvl>
  </w:abstractNum>
  <w:abstractNum w:abstractNumId="21">
    <w:multiLevelType w:val="hybridMultilevel"/>
    <w:lvl w:ilvl="0">
      <w:start w:val="2"/>
      <w:numFmt w:val="decimal"/>
      <w:lvlText w:val="%1."/>
      <w:lvlJc w:val="left"/>
      <w:pPr>
        <w:tabs>
          <w:tab w:val="num" w:pos="0"/>
        </w:tabs>
        <w:ind w:left="0" w:firstLine="0"/>
      </w:pPr>
      <w:rPr>
        <w:rFonts w:cs="Times New Roman"/>
        <w:color w:val="000000"/>
        <w:lang w:val="ru-RU"/>
      </w:rPr>
    </w:lvl>
    <w:lvl w:ilvl="1">
      <w:start w:val="1"/>
      <w:numFmt w:val="decimal"/>
      <w:lvlText w:val="%1.%2."/>
      <w:lvlJc w:val="left"/>
      <w:pPr>
        <w:tabs>
          <w:tab w:val="num" w:pos="0"/>
        </w:tabs>
        <w:ind w:left="0" w:firstLine="0"/>
      </w:pPr>
      <w:rPr>
        <w:rFonts w:cs="Times New Roman"/>
        <w:color w:val="000000"/>
        <w:lang w:val="ru-RU"/>
      </w:rPr>
    </w:lvl>
    <w:lvl w:ilvl="2">
      <w:start w:val="1"/>
      <w:numFmt w:val="decimal"/>
      <w:lvlText w:val="%1.%2.%3."/>
      <w:lvlJc w:val="left"/>
      <w:pPr>
        <w:tabs>
          <w:tab w:val="num" w:pos="0"/>
        </w:tabs>
        <w:ind w:left="0" w:firstLine="0"/>
      </w:pPr>
      <w:rPr>
        <w:rFonts w:cs="Times New Roman"/>
        <w:color w:val="000000"/>
        <w:lang w:val="ru-RU"/>
      </w:rPr>
    </w:lvl>
    <w:lvl w:ilvl="3">
      <w:start w:val="1"/>
      <w:numFmt w:val="decimal"/>
      <w:lvlText w:val="%1.%2.%3.%4."/>
      <w:lvlJc w:val="left"/>
      <w:pPr>
        <w:tabs>
          <w:tab w:val="num" w:pos="0"/>
        </w:tabs>
        <w:ind w:left="0" w:firstLine="0"/>
      </w:pPr>
      <w:rPr>
        <w:rFonts w:cs="Times New Roman"/>
        <w:color w:val="000000"/>
        <w:lang w:val="ru-RU"/>
      </w:rPr>
    </w:lvl>
    <w:lvl w:ilvl="4">
      <w:start w:val="1"/>
      <w:numFmt w:val="decimal"/>
      <w:lvlText w:val="%1.%2.%3.%4.%5."/>
      <w:lvlJc w:val="left"/>
      <w:pPr>
        <w:tabs>
          <w:tab w:val="num" w:pos="0"/>
        </w:tabs>
        <w:ind w:left="0" w:firstLine="0"/>
      </w:pPr>
      <w:rPr>
        <w:rFonts w:cs="Times New Roman"/>
        <w:color w:val="000000"/>
        <w:lang w:val="ru-RU"/>
      </w:rPr>
    </w:lvl>
    <w:lvl w:ilvl="5">
      <w:start w:val="1"/>
      <w:numFmt w:val="decimal"/>
      <w:lvlText w:val="%1.%2.%3.%4.%5.%6."/>
      <w:lvlJc w:val="left"/>
      <w:pPr>
        <w:tabs>
          <w:tab w:val="num" w:pos="0"/>
        </w:tabs>
        <w:ind w:left="0" w:firstLine="0"/>
      </w:pPr>
      <w:rPr>
        <w:rFonts w:cs="Times New Roman"/>
        <w:color w:val="000000"/>
        <w:lang w:val="ru-RU"/>
      </w:rPr>
    </w:lvl>
    <w:lvl w:ilvl="6">
      <w:start w:val="1"/>
      <w:numFmt w:val="decimal"/>
      <w:lvlText w:val="%1.%2.%3.%4.%5.%6.%7."/>
      <w:lvlJc w:val="left"/>
      <w:pPr>
        <w:tabs>
          <w:tab w:val="num" w:pos="0"/>
        </w:tabs>
        <w:ind w:left="0" w:firstLine="0"/>
      </w:pPr>
      <w:rPr>
        <w:rFonts w:cs="Times New Roman"/>
        <w:color w:val="000000"/>
        <w:lang w:val="ru-RU"/>
      </w:rPr>
    </w:lvl>
    <w:lvl w:ilvl="7">
      <w:start w:val="1"/>
      <w:numFmt w:val="decimal"/>
      <w:lvlText w:val="%1.%2.%3.%4.%5.%6.%7.%8."/>
      <w:lvlJc w:val="left"/>
      <w:pPr>
        <w:tabs>
          <w:tab w:val="num" w:pos="0"/>
        </w:tabs>
        <w:ind w:left="0" w:firstLine="0"/>
      </w:pPr>
      <w:rPr>
        <w:rFonts w:cs="Times New Roman"/>
        <w:color w:val="000000"/>
        <w:lang w:val="ru-RU"/>
      </w:rPr>
    </w:lvl>
    <w:lvl w:ilvl="8">
      <w:start w:val="1"/>
      <w:numFmt w:val="decimal"/>
      <w:lvlText w:val="%1.%2.%3.%4.%5.%6.%7.%8.%9."/>
      <w:lvlJc w:val="left"/>
      <w:pPr>
        <w:tabs>
          <w:tab w:val="num" w:pos="0"/>
        </w:tabs>
        <w:ind w:left="0" w:firstLine="0"/>
      </w:pPr>
      <w:rPr>
        <w:rFonts w:cs="Times New Roman"/>
        <w:color w:val="000000"/>
        <w:lang w:val="ru-RU"/>
      </w:rPr>
    </w:lvl>
  </w:abstractNum>
  <w:abstractNum w:abstractNumId="22">
    <w:multiLevelType w:val="hybridMultilevel"/>
    <w:lvl w:ilvl="0" w:tplc="9508C3F0">
      <w:start w:val="1"/>
      <w:numFmt w:val="bullet"/>
      <w:lvlText w:val=""/>
      <w:lvlJc w:val="left"/>
      <w:pPr>
        <w:tabs>
          <w:tab w:val="num" w:pos="0"/>
        </w:tabs>
        <w:ind w:left="754" w:hanging="360"/>
      </w:pPr>
      <w:rPr>
        <w:rFonts w:hint="default" w:ascii="Symbol" w:hAnsi="Symbol" w:cs="Symbol"/>
      </w:rPr>
    </w:lvl>
    <w:lvl w:ilvl="1" w:tplc="614864D0">
      <w:start w:val="1"/>
      <w:numFmt w:val="bullet"/>
      <w:lvlText w:val="o"/>
      <w:lvlJc w:val="left"/>
      <w:pPr>
        <w:tabs>
          <w:tab w:val="num" w:pos="0"/>
        </w:tabs>
        <w:ind w:left="1474" w:hanging="360"/>
      </w:pPr>
      <w:rPr>
        <w:rFonts w:hint="default" w:ascii="Courier New" w:hAnsi="Courier New" w:cs="Courier New"/>
      </w:rPr>
    </w:lvl>
    <w:lvl w:ilvl="2" w:tplc="08329F7C">
      <w:start w:val="1"/>
      <w:numFmt w:val="bullet"/>
      <w:lvlText w:val=""/>
      <w:lvlJc w:val="left"/>
      <w:pPr>
        <w:tabs>
          <w:tab w:val="num" w:pos="0"/>
        </w:tabs>
        <w:ind w:left="2194" w:hanging="360"/>
      </w:pPr>
      <w:rPr>
        <w:rFonts w:hint="default" w:ascii="Wingdings" w:hAnsi="Wingdings" w:cs="Wingdings"/>
      </w:rPr>
    </w:lvl>
    <w:lvl w:ilvl="3" w:tplc="C7C09044">
      <w:start w:val="1"/>
      <w:numFmt w:val="bullet"/>
      <w:lvlText w:val=""/>
      <w:lvlJc w:val="left"/>
      <w:pPr>
        <w:tabs>
          <w:tab w:val="num" w:pos="0"/>
        </w:tabs>
        <w:ind w:left="2914" w:hanging="360"/>
      </w:pPr>
      <w:rPr>
        <w:rFonts w:hint="default" w:ascii="Symbol" w:hAnsi="Symbol" w:cs="Symbol"/>
      </w:rPr>
    </w:lvl>
    <w:lvl w:ilvl="4" w:tplc="E2C05E72">
      <w:start w:val="1"/>
      <w:numFmt w:val="bullet"/>
      <w:lvlText w:val="o"/>
      <w:lvlJc w:val="left"/>
      <w:pPr>
        <w:tabs>
          <w:tab w:val="num" w:pos="0"/>
        </w:tabs>
        <w:ind w:left="3634" w:hanging="360"/>
      </w:pPr>
      <w:rPr>
        <w:rFonts w:hint="default" w:ascii="Courier New" w:hAnsi="Courier New" w:cs="Courier New"/>
      </w:rPr>
    </w:lvl>
    <w:lvl w:ilvl="5" w:tplc="8EC0F246">
      <w:start w:val="1"/>
      <w:numFmt w:val="bullet"/>
      <w:lvlText w:val=""/>
      <w:lvlJc w:val="left"/>
      <w:pPr>
        <w:tabs>
          <w:tab w:val="num" w:pos="0"/>
        </w:tabs>
        <w:ind w:left="4354" w:hanging="360"/>
      </w:pPr>
      <w:rPr>
        <w:rFonts w:hint="default" w:ascii="Wingdings" w:hAnsi="Wingdings" w:cs="Wingdings"/>
      </w:rPr>
    </w:lvl>
    <w:lvl w:ilvl="6" w:tplc="12161632">
      <w:start w:val="1"/>
      <w:numFmt w:val="bullet"/>
      <w:lvlText w:val=""/>
      <w:lvlJc w:val="left"/>
      <w:pPr>
        <w:tabs>
          <w:tab w:val="num" w:pos="0"/>
        </w:tabs>
        <w:ind w:left="5074" w:hanging="360"/>
      </w:pPr>
      <w:rPr>
        <w:rFonts w:hint="default" w:ascii="Symbol" w:hAnsi="Symbol" w:cs="Symbol"/>
      </w:rPr>
    </w:lvl>
    <w:lvl w:ilvl="7" w:tplc="ECB21878">
      <w:start w:val="1"/>
      <w:numFmt w:val="bullet"/>
      <w:lvlText w:val="o"/>
      <w:lvlJc w:val="left"/>
      <w:pPr>
        <w:tabs>
          <w:tab w:val="num" w:pos="0"/>
        </w:tabs>
        <w:ind w:left="5794" w:hanging="360"/>
      </w:pPr>
      <w:rPr>
        <w:rFonts w:hint="default" w:ascii="Courier New" w:hAnsi="Courier New" w:cs="Courier New"/>
      </w:rPr>
    </w:lvl>
    <w:lvl w:ilvl="8" w:tplc="259E77CC">
      <w:start w:val="1"/>
      <w:numFmt w:val="bullet"/>
      <w:lvlText w:val=""/>
      <w:lvlJc w:val="left"/>
      <w:pPr>
        <w:tabs>
          <w:tab w:val="num" w:pos="0"/>
        </w:tabs>
        <w:ind w:left="6514" w:hanging="360"/>
      </w:pPr>
      <w:rPr>
        <w:rFonts w:hint="default" w:ascii="Wingdings" w:hAnsi="Wingdings" w:cs="Wingdings"/>
      </w:rPr>
    </w:lvl>
  </w:abstractNum>
  <w:abstractNum w:abstractNumId="23">
    <w:multiLevelType w:val="hybridMultilevel"/>
    <w:lvl w:ilvl="0">
      <w:start w:val="8"/>
      <w:numFmt w:val="decimal"/>
      <w:lvlText w:val="%1."/>
      <w:lvlJc w:val="left"/>
      <w:pPr>
        <w:tabs>
          <w:tab w:val="num" w:pos="0"/>
        </w:tabs>
        <w:ind w:left="720" w:hanging="360"/>
      </w:pPr>
    </w:lvl>
    <w:lvl w:ilvl="1">
      <w:start w:val="4"/>
      <w:numFmt w:val="decimal"/>
      <w:lvlText w:val="%1.%2."/>
      <w:lvlJc w:val="left"/>
      <w:pPr>
        <w:tabs>
          <w:tab w:val="num" w:pos="0"/>
        </w:tabs>
        <w:ind w:left="1212" w:hanging="360"/>
      </w:pPr>
      <w:rPr>
        <w:rFonts w:eastAsia="Times New Roman" w:cs="Times New Roman"/>
      </w:rPr>
    </w:lvl>
    <w:lvl w:ilvl="2">
      <w:start w:val="1"/>
      <w:numFmt w:val="decimal"/>
      <w:lvlText w:val="%1.%2.%3."/>
      <w:lvlJc w:val="left"/>
      <w:pPr>
        <w:tabs>
          <w:tab w:val="num" w:pos="0"/>
        </w:tabs>
        <w:ind w:left="2064" w:hanging="720"/>
      </w:pPr>
      <w:rPr>
        <w:rFonts w:eastAsia="Times New Roman" w:cs="Times New Roman"/>
      </w:rPr>
    </w:lvl>
    <w:lvl w:ilvl="3">
      <w:start w:val="1"/>
      <w:numFmt w:val="decimal"/>
      <w:lvlText w:val="%1.%2.%3.%4."/>
      <w:lvlJc w:val="left"/>
      <w:pPr>
        <w:tabs>
          <w:tab w:val="num" w:pos="0"/>
        </w:tabs>
        <w:ind w:left="2556" w:hanging="720"/>
      </w:pPr>
      <w:rPr>
        <w:rFonts w:eastAsia="Times New Roman" w:cs="Times New Roman"/>
      </w:rPr>
    </w:lvl>
    <w:lvl w:ilvl="4">
      <w:start w:val="1"/>
      <w:numFmt w:val="decimal"/>
      <w:lvlText w:val="%1.%2.%3.%4.%5."/>
      <w:lvlJc w:val="left"/>
      <w:pPr>
        <w:tabs>
          <w:tab w:val="num" w:pos="0"/>
        </w:tabs>
        <w:ind w:left="3408" w:hanging="1080"/>
      </w:pPr>
      <w:rPr>
        <w:rFonts w:eastAsia="Times New Roman" w:cs="Times New Roman"/>
      </w:rPr>
    </w:lvl>
    <w:lvl w:ilvl="5">
      <w:start w:val="1"/>
      <w:numFmt w:val="decimal"/>
      <w:lvlText w:val="%1.%2.%3.%4.%5.%6."/>
      <w:lvlJc w:val="left"/>
      <w:pPr>
        <w:tabs>
          <w:tab w:val="num" w:pos="0"/>
        </w:tabs>
        <w:ind w:left="3900" w:hanging="1080"/>
      </w:pPr>
      <w:rPr>
        <w:rFonts w:eastAsia="Times New Roman" w:cs="Times New Roman"/>
      </w:rPr>
    </w:lvl>
    <w:lvl w:ilvl="6">
      <w:start w:val="1"/>
      <w:numFmt w:val="decimal"/>
      <w:lvlText w:val="%1.%2.%3.%4.%5.%6.%7."/>
      <w:lvlJc w:val="left"/>
      <w:pPr>
        <w:tabs>
          <w:tab w:val="num" w:pos="0"/>
        </w:tabs>
        <w:ind w:left="4752" w:hanging="1440"/>
      </w:pPr>
      <w:rPr>
        <w:rFonts w:eastAsia="Times New Roman" w:cs="Times New Roman"/>
      </w:rPr>
    </w:lvl>
    <w:lvl w:ilvl="7">
      <w:start w:val="1"/>
      <w:numFmt w:val="decimal"/>
      <w:lvlText w:val="%1.%2.%3.%4.%5.%6.%7.%8."/>
      <w:lvlJc w:val="left"/>
      <w:pPr>
        <w:tabs>
          <w:tab w:val="num" w:pos="0"/>
        </w:tabs>
        <w:ind w:left="5244" w:hanging="1440"/>
      </w:pPr>
      <w:rPr>
        <w:rFonts w:eastAsia="Times New Roman" w:cs="Times New Roman"/>
      </w:rPr>
    </w:lvl>
    <w:lvl w:ilvl="8">
      <w:start w:val="1"/>
      <w:numFmt w:val="decimal"/>
      <w:lvlText w:val="%1.%2.%3.%4.%5.%6.%7.%8.%9."/>
      <w:lvlJc w:val="left"/>
      <w:pPr>
        <w:tabs>
          <w:tab w:val="num" w:pos="0"/>
        </w:tabs>
        <w:ind w:left="6096" w:hanging="1800"/>
      </w:pPr>
      <w:rPr>
        <w:rFonts w:eastAsia="Times New Roman" w:cs="Times New Roman"/>
      </w:rPr>
    </w:lvl>
  </w:abstractNum>
  <w:abstractNum w:abstractNumId="24">
    <w:multiLevelType w:val="hybridMultilevel"/>
    <w:lvl w:ilvl="0" w:tplc="FE4E915A">
      <w:start w:val="1"/>
      <w:numFmt w:val="bullet"/>
      <w:lvlText w:val=""/>
      <w:lvlJc w:val="left"/>
      <w:pPr>
        <w:tabs>
          <w:tab w:val="num" w:pos="720"/>
        </w:tabs>
        <w:ind w:left="720" w:hanging="360"/>
      </w:pPr>
      <w:rPr>
        <w:rFonts w:hint="default" w:ascii="Symbol" w:hAnsi="Symbol" w:cs="Symbol"/>
        <w:sz w:val="20"/>
        <w:szCs w:val="20"/>
      </w:rPr>
    </w:lvl>
    <w:lvl w:ilvl="1" w:tplc="B6E04348">
      <w:start w:val="1"/>
      <w:numFmt w:val="bullet"/>
      <w:lvlText w:val=""/>
      <w:lvlJc w:val="left"/>
      <w:pPr>
        <w:tabs>
          <w:tab w:val="num" w:pos="1080"/>
        </w:tabs>
        <w:ind w:left="1080" w:hanging="360"/>
      </w:pPr>
      <w:rPr>
        <w:rFonts w:hint="default" w:ascii="Symbol" w:hAnsi="Symbol" w:cs="Symbol"/>
        <w:sz w:val="20"/>
        <w:szCs w:val="20"/>
      </w:rPr>
    </w:lvl>
    <w:lvl w:ilvl="2" w:tplc="6EF2DDA6">
      <w:start w:val="1"/>
      <w:numFmt w:val="bullet"/>
      <w:lvlText w:val=""/>
      <w:lvlJc w:val="left"/>
      <w:pPr>
        <w:tabs>
          <w:tab w:val="num" w:pos="1440"/>
        </w:tabs>
        <w:ind w:left="1440" w:hanging="360"/>
      </w:pPr>
      <w:rPr>
        <w:rFonts w:hint="default" w:ascii="Symbol" w:hAnsi="Symbol" w:cs="Symbol"/>
        <w:sz w:val="20"/>
        <w:szCs w:val="20"/>
      </w:rPr>
    </w:lvl>
    <w:lvl w:ilvl="3" w:tplc="CD0265B2">
      <w:start w:val="1"/>
      <w:numFmt w:val="bullet"/>
      <w:lvlText w:val=""/>
      <w:lvlJc w:val="left"/>
      <w:pPr>
        <w:tabs>
          <w:tab w:val="num" w:pos="1800"/>
        </w:tabs>
        <w:ind w:left="1800" w:hanging="360"/>
      </w:pPr>
      <w:rPr>
        <w:rFonts w:hint="default" w:ascii="Symbol" w:hAnsi="Symbol" w:cs="Symbol"/>
        <w:sz w:val="20"/>
        <w:szCs w:val="20"/>
      </w:rPr>
    </w:lvl>
    <w:lvl w:ilvl="4" w:tplc="B99AF5E2">
      <w:start w:val="1"/>
      <w:numFmt w:val="bullet"/>
      <w:lvlText w:val=""/>
      <w:lvlJc w:val="left"/>
      <w:pPr>
        <w:tabs>
          <w:tab w:val="num" w:pos="2160"/>
        </w:tabs>
        <w:ind w:left="2160" w:hanging="360"/>
      </w:pPr>
      <w:rPr>
        <w:rFonts w:hint="default" w:ascii="Symbol" w:hAnsi="Symbol" w:cs="Symbol"/>
        <w:sz w:val="20"/>
        <w:szCs w:val="20"/>
      </w:rPr>
    </w:lvl>
    <w:lvl w:ilvl="5" w:tplc="7A68553A">
      <w:start w:val="1"/>
      <w:numFmt w:val="bullet"/>
      <w:lvlText w:val=""/>
      <w:lvlJc w:val="left"/>
      <w:pPr>
        <w:tabs>
          <w:tab w:val="num" w:pos="2520"/>
        </w:tabs>
        <w:ind w:left="2520" w:hanging="360"/>
      </w:pPr>
      <w:rPr>
        <w:rFonts w:hint="default" w:ascii="Symbol" w:hAnsi="Symbol" w:cs="Symbol"/>
        <w:sz w:val="20"/>
        <w:szCs w:val="20"/>
      </w:rPr>
    </w:lvl>
    <w:lvl w:ilvl="6" w:tplc="110ECA9E">
      <w:start w:val="1"/>
      <w:numFmt w:val="bullet"/>
      <w:lvlText w:val=""/>
      <w:lvlJc w:val="left"/>
      <w:pPr>
        <w:tabs>
          <w:tab w:val="num" w:pos="2880"/>
        </w:tabs>
        <w:ind w:left="2880" w:hanging="360"/>
      </w:pPr>
      <w:rPr>
        <w:rFonts w:hint="default" w:ascii="Symbol" w:hAnsi="Symbol" w:cs="Symbol"/>
        <w:sz w:val="20"/>
        <w:szCs w:val="20"/>
      </w:rPr>
    </w:lvl>
    <w:lvl w:ilvl="7" w:tplc="C5167120">
      <w:start w:val="1"/>
      <w:numFmt w:val="bullet"/>
      <w:lvlText w:val=""/>
      <w:lvlJc w:val="left"/>
      <w:pPr>
        <w:tabs>
          <w:tab w:val="num" w:pos="3240"/>
        </w:tabs>
        <w:ind w:left="3240" w:hanging="360"/>
      </w:pPr>
      <w:rPr>
        <w:rFonts w:hint="default" w:ascii="Symbol" w:hAnsi="Symbol" w:cs="Symbol"/>
        <w:sz w:val="20"/>
        <w:szCs w:val="20"/>
      </w:rPr>
    </w:lvl>
    <w:lvl w:ilvl="8" w:tplc="400ED608">
      <w:start w:val="1"/>
      <w:numFmt w:val="bullet"/>
      <w:lvlText w:val=""/>
      <w:lvlJc w:val="left"/>
      <w:pPr>
        <w:tabs>
          <w:tab w:val="num" w:pos="3600"/>
        </w:tabs>
        <w:ind w:left="3600" w:hanging="360"/>
      </w:pPr>
      <w:rPr>
        <w:rFonts w:hint="default" w:ascii="Symbol" w:hAnsi="Symbol" w:cs="Symbol"/>
        <w:sz w:val="20"/>
        <w:szCs w:val="20"/>
      </w:rPr>
    </w:lvl>
  </w:abstractNum>
  <w:abstractNum w:abstractNumId="25">
    <w:multiLevelType w:val="hybridMultilevel"/>
    <w:lvl w:ilvl="0" w:tplc="4C76AF32">
      <w:start w:val="1"/>
      <w:numFmt w:val="bullet"/>
      <w:lvlText w:val=""/>
      <w:lvlJc w:val="left"/>
      <w:pPr>
        <w:tabs>
          <w:tab w:val="num" w:pos="0"/>
        </w:tabs>
        <w:ind w:left="720" w:hanging="360"/>
      </w:pPr>
      <w:rPr>
        <w:rFonts w:hint="default" w:ascii="Symbol" w:hAnsi="Symbol" w:cs="Symbol"/>
      </w:rPr>
    </w:lvl>
    <w:lvl w:ilvl="1" w:tplc="BDEED4AC">
      <w:start w:val="1"/>
      <w:numFmt w:val="bullet"/>
      <w:lvlText w:val="o"/>
      <w:lvlJc w:val="left"/>
      <w:pPr>
        <w:tabs>
          <w:tab w:val="num" w:pos="0"/>
        </w:tabs>
        <w:ind w:left="1440" w:hanging="360"/>
      </w:pPr>
      <w:rPr>
        <w:rFonts w:hint="default" w:ascii="Courier New" w:hAnsi="Courier New" w:cs="Courier New"/>
      </w:rPr>
    </w:lvl>
    <w:lvl w:ilvl="2" w:tplc="59380E22">
      <w:start w:val="1"/>
      <w:numFmt w:val="bullet"/>
      <w:lvlText w:val=""/>
      <w:lvlJc w:val="left"/>
      <w:pPr>
        <w:tabs>
          <w:tab w:val="num" w:pos="0"/>
        </w:tabs>
        <w:ind w:left="2160" w:hanging="360"/>
      </w:pPr>
      <w:rPr>
        <w:rFonts w:hint="default" w:ascii="Wingdings" w:hAnsi="Wingdings" w:cs="Wingdings"/>
      </w:rPr>
    </w:lvl>
    <w:lvl w:ilvl="3" w:tplc="94D410D2">
      <w:start w:val="1"/>
      <w:numFmt w:val="bullet"/>
      <w:lvlText w:val=""/>
      <w:lvlJc w:val="left"/>
      <w:pPr>
        <w:tabs>
          <w:tab w:val="num" w:pos="0"/>
        </w:tabs>
        <w:ind w:left="2880" w:hanging="360"/>
      </w:pPr>
      <w:rPr>
        <w:rFonts w:hint="default" w:ascii="Symbol" w:hAnsi="Symbol" w:cs="Symbol"/>
      </w:rPr>
    </w:lvl>
    <w:lvl w:ilvl="4" w:tplc="946675B0">
      <w:start w:val="1"/>
      <w:numFmt w:val="bullet"/>
      <w:lvlText w:val="o"/>
      <w:lvlJc w:val="left"/>
      <w:pPr>
        <w:tabs>
          <w:tab w:val="num" w:pos="0"/>
        </w:tabs>
        <w:ind w:left="3600" w:hanging="360"/>
      </w:pPr>
      <w:rPr>
        <w:rFonts w:hint="default" w:ascii="Courier New" w:hAnsi="Courier New" w:cs="Courier New"/>
      </w:rPr>
    </w:lvl>
    <w:lvl w:ilvl="5" w:tplc="61A0B5E4">
      <w:start w:val="1"/>
      <w:numFmt w:val="bullet"/>
      <w:lvlText w:val=""/>
      <w:lvlJc w:val="left"/>
      <w:pPr>
        <w:tabs>
          <w:tab w:val="num" w:pos="0"/>
        </w:tabs>
        <w:ind w:left="4320" w:hanging="360"/>
      </w:pPr>
      <w:rPr>
        <w:rFonts w:hint="default" w:ascii="Wingdings" w:hAnsi="Wingdings" w:cs="Wingdings"/>
      </w:rPr>
    </w:lvl>
    <w:lvl w:ilvl="6" w:tplc="83CE1988">
      <w:start w:val="1"/>
      <w:numFmt w:val="bullet"/>
      <w:lvlText w:val=""/>
      <w:lvlJc w:val="left"/>
      <w:pPr>
        <w:tabs>
          <w:tab w:val="num" w:pos="0"/>
        </w:tabs>
        <w:ind w:left="5040" w:hanging="360"/>
      </w:pPr>
      <w:rPr>
        <w:rFonts w:hint="default" w:ascii="Symbol" w:hAnsi="Symbol" w:cs="Symbol"/>
      </w:rPr>
    </w:lvl>
    <w:lvl w:ilvl="7" w:tplc="F9749CAA">
      <w:start w:val="1"/>
      <w:numFmt w:val="bullet"/>
      <w:lvlText w:val="o"/>
      <w:lvlJc w:val="left"/>
      <w:pPr>
        <w:tabs>
          <w:tab w:val="num" w:pos="0"/>
        </w:tabs>
        <w:ind w:left="5760" w:hanging="360"/>
      </w:pPr>
      <w:rPr>
        <w:rFonts w:hint="default" w:ascii="Courier New" w:hAnsi="Courier New" w:cs="Courier New"/>
      </w:rPr>
    </w:lvl>
    <w:lvl w:ilvl="8" w:tplc="A37A0FF2">
      <w:start w:val="1"/>
      <w:numFmt w:val="bullet"/>
      <w:lvlText w:val=""/>
      <w:lvlJc w:val="left"/>
      <w:pPr>
        <w:tabs>
          <w:tab w:val="num" w:pos="0"/>
        </w:tabs>
        <w:ind w:left="6480" w:hanging="360"/>
      </w:pPr>
      <w:rPr>
        <w:rFonts w:hint="default" w:ascii="Wingdings" w:hAnsi="Wingdings" w:cs="Wingdings"/>
      </w:rPr>
    </w:lvl>
  </w:abstractNum>
  <w:abstractNum w:abstractNumId="26">
    <w:multiLevelType w:val="hybridMultilevel"/>
    <w:lvl w:ilvl="0" w:tplc="537059AE">
      <w:start w:val="1"/>
      <w:numFmt w:val="bullet"/>
      <w:lvlText w:val=""/>
      <w:lvlJc w:val="left"/>
      <w:pPr>
        <w:tabs>
          <w:tab w:val="num" w:pos="720"/>
        </w:tabs>
        <w:ind w:left="720" w:hanging="360"/>
      </w:pPr>
      <w:rPr>
        <w:rFonts w:hint="default" w:ascii="Symbol" w:hAnsi="Symbol" w:cs="Symbol"/>
        <w:sz w:val="20"/>
        <w:szCs w:val="20"/>
      </w:rPr>
    </w:lvl>
    <w:lvl w:ilvl="1" w:tplc="FF120854">
      <w:start w:val="1"/>
      <w:numFmt w:val="bullet"/>
      <w:lvlText w:val=""/>
      <w:lvlJc w:val="left"/>
      <w:pPr>
        <w:tabs>
          <w:tab w:val="num" w:pos="1080"/>
        </w:tabs>
        <w:ind w:left="1080" w:hanging="360"/>
      </w:pPr>
      <w:rPr>
        <w:rFonts w:hint="default" w:ascii="Symbol" w:hAnsi="Symbol" w:cs="Symbol"/>
        <w:sz w:val="20"/>
        <w:szCs w:val="20"/>
      </w:rPr>
    </w:lvl>
    <w:lvl w:ilvl="2" w:tplc="C654209A">
      <w:start w:val="1"/>
      <w:numFmt w:val="bullet"/>
      <w:lvlText w:val=""/>
      <w:lvlJc w:val="left"/>
      <w:pPr>
        <w:tabs>
          <w:tab w:val="num" w:pos="1440"/>
        </w:tabs>
        <w:ind w:left="1440" w:hanging="360"/>
      </w:pPr>
      <w:rPr>
        <w:rFonts w:hint="default" w:ascii="Symbol" w:hAnsi="Symbol" w:cs="Symbol"/>
        <w:sz w:val="20"/>
        <w:szCs w:val="20"/>
      </w:rPr>
    </w:lvl>
    <w:lvl w:ilvl="3" w:tplc="35C8B420">
      <w:start w:val="1"/>
      <w:numFmt w:val="bullet"/>
      <w:lvlText w:val=""/>
      <w:lvlJc w:val="left"/>
      <w:pPr>
        <w:tabs>
          <w:tab w:val="num" w:pos="1800"/>
        </w:tabs>
        <w:ind w:left="1800" w:hanging="360"/>
      </w:pPr>
      <w:rPr>
        <w:rFonts w:hint="default" w:ascii="Symbol" w:hAnsi="Symbol" w:cs="Symbol"/>
        <w:sz w:val="20"/>
        <w:szCs w:val="20"/>
      </w:rPr>
    </w:lvl>
    <w:lvl w:ilvl="4" w:tplc="DACEC6FA">
      <w:start w:val="1"/>
      <w:numFmt w:val="bullet"/>
      <w:lvlText w:val=""/>
      <w:lvlJc w:val="left"/>
      <w:pPr>
        <w:tabs>
          <w:tab w:val="num" w:pos="2160"/>
        </w:tabs>
        <w:ind w:left="2160" w:hanging="360"/>
      </w:pPr>
      <w:rPr>
        <w:rFonts w:hint="default" w:ascii="Symbol" w:hAnsi="Symbol" w:cs="Symbol"/>
        <w:sz w:val="20"/>
        <w:szCs w:val="20"/>
      </w:rPr>
    </w:lvl>
    <w:lvl w:ilvl="5" w:tplc="E514C4F4">
      <w:start w:val="1"/>
      <w:numFmt w:val="bullet"/>
      <w:lvlText w:val=""/>
      <w:lvlJc w:val="left"/>
      <w:pPr>
        <w:tabs>
          <w:tab w:val="num" w:pos="2520"/>
        </w:tabs>
        <w:ind w:left="2520" w:hanging="360"/>
      </w:pPr>
      <w:rPr>
        <w:rFonts w:hint="default" w:ascii="Symbol" w:hAnsi="Symbol" w:cs="Symbol"/>
        <w:sz w:val="20"/>
        <w:szCs w:val="20"/>
      </w:rPr>
    </w:lvl>
    <w:lvl w:ilvl="6" w:tplc="3AFE8B9A">
      <w:start w:val="1"/>
      <w:numFmt w:val="bullet"/>
      <w:lvlText w:val=""/>
      <w:lvlJc w:val="left"/>
      <w:pPr>
        <w:tabs>
          <w:tab w:val="num" w:pos="2880"/>
        </w:tabs>
        <w:ind w:left="2880" w:hanging="360"/>
      </w:pPr>
      <w:rPr>
        <w:rFonts w:hint="default" w:ascii="Symbol" w:hAnsi="Symbol" w:cs="Symbol"/>
        <w:sz w:val="20"/>
        <w:szCs w:val="20"/>
      </w:rPr>
    </w:lvl>
    <w:lvl w:ilvl="7" w:tplc="0C2C46F8">
      <w:start w:val="1"/>
      <w:numFmt w:val="bullet"/>
      <w:lvlText w:val=""/>
      <w:lvlJc w:val="left"/>
      <w:pPr>
        <w:tabs>
          <w:tab w:val="num" w:pos="3240"/>
        </w:tabs>
        <w:ind w:left="3240" w:hanging="360"/>
      </w:pPr>
      <w:rPr>
        <w:rFonts w:hint="default" w:ascii="Symbol" w:hAnsi="Symbol" w:cs="Symbol"/>
        <w:sz w:val="20"/>
        <w:szCs w:val="20"/>
      </w:rPr>
    </w:lvl>
    <w:lvl w:ilvl="8" w:tplc="17F2EDE0">
      <w:start w:val="1"/>
      <w:numFmt w:val="bullet"/>
      <w:lvlText w:val=""/>
      <w:lvlJc w:val="left"/>
      <w:pPr>
        <w:tabs>
          <w:tab w:val="num" w:pos="3600"/>
        </w:tabs>
        <w:ind w:left="3600" w:hanging="360"/>
      </w:pPr>
      <w:rPr>
        <w:rFonts w:hint="default" w:ascii="Symbol" w:hAnsi="Symbol" w:cs="Symbol"/>
        <w:sz w:val="20"/>
        <w:szCs w:val="20"/>
      </w:rPr>
    </w:lvl>
  </w:abstractNum>
  <w:abstractNum w:abstractNumId="27">
    <w:multiLevelType w:val="hybridMultilevel"/>
    <w:lvl w:ilvl="0" w:tplc="673CF4AA">
      <w:start w:val="1"/>
      <w:numFmt w:val="bullet"/>
      <w:lvlText w:val=""/>
      <w:lvlJc w:val="left"/>
      <w:pPr>
        <w:tabs>
          <w:tab w:val="num" w:pos="720"/>
        </w:tabs>
        <w:ind w:left="720" w:hanging="360"/>
      </w:pPr>
      <w:rPr>
        <w:rFonts w:hint="default" w:ascii="Symbol" w:hAnsi="Symbol" w:cs="Symbol"/>
        <w:sz w:val="20"/>
        <w:szCs w:val="20"/>
      </w:rPr>
    </w:lvl>
    <w:lvl w:ilvl="1" w:tplc="E284A24C">
      <w:start w:val="1"/>
      <w:numFmt w:val="bullet"/>
      <w:lvlText w:val=""/>
      <w:lvlJc w:val="left"/>
      <w:pPr>
        <w:tabs>
          <w:tab w:val="num" w:pos="1080"/>
        </w:tabs>
        <w:ind w:left="1080" w:hanging="360"/>
      </w:pPr>
      <w:rPr>
        <w:rFonts w:hint="default" w:ascii="Symbol" w:hAnsi="Symbol" w:cs="Symbol"/>
        <w:sz w:val="20"/>
        <w:szCs w:val="20"/>
      </w:rPr>
    </w:lvl>
    <w:lvl w:ilvl="2" w:tplc="D9A42B4C">
      <w:start w:val="1"/>
      <w:numFmt w:val="bullet"/>
      <w:lvlText w:val=""/>
      <w:lvlJc w:val="left"/>
      <w:pPr>
        <w:tabs>
          <w:tab w:val="num" w:pos="1440"/>
        </w:tabs>
        <w:ind w:left="1440" w:hanging="360"/>
      </w:pPr>
      <w:rPr>
        <w:rFonts w:hint="default" w:ascii="Symbol" w:hAnsi="Symbol" w:cs="Symbol"/>
        <w:sz w:val="20"/>
        <w:szCs w:val="20"/>
      </w:rPr>
    </w:lvl>
    <w:lvl w:ilvl="3" w:tplc="7CE26E14">
      <w:start w:val="1"/>
      <w:numFmt w:val="bullet"/>
      <w:lvlText w:val=""/>
      <w:lvlJc w:val="left"/>
      <w:pPr>
        <w:tabs>
          <w:tab w:val="num" w:pos="1800"/>
        </w:tabs>
        <w:ind w:left="1800" w:hanging="360"/>
      </w:pPr>
      <w:rPr>
        <w:rFonts w:hint="default" w:ascii="Symbol" w:hAnsi="Symbol" w:cs="Symbol"/>
        <w:sz w:val="20"/>
        <w:szCs w:val="20"/>
      </w:rPr>
    </w:lvl>
    <w:lvl w:ilvl="4" w:tplc="6AB89EAA">
      <w:start w:val="1"/>
      <w:numFmt w:val="bullet"/>
      <w:lvlText w:val=""/>
      <w:lvlJc w:val="left"/>
      <w:pPr>
        <w:tabs>
          <w:tab w:val="num" w:pos="2160"/>
        </w:tabs>
        <w:ind w:left="2160" w:hanging="360"/>
      </w:pPr>
      <w:rPr>
        <w:rFonts w:hint="default" w:ascii="Symbol" w:hAnsi="Symbol" w:cs="Symbol"/>
        <w:sz w:val="20"/>
        <w:szCs w:val="20"/>
      </w:rPr>
    </w:lvl>
    <w:lvl w:ilvl="5" w:tplc="7FFEA964">
      <w:start w:val="1"/>
      <w:numFmt w:val="bullet"/>
      <w:lvlText w:val=""/>
      <w:lvlJc w:val="left"/>
      <w:pPr>
        <w:tabs>
          <w:tab w:val="num" w:pos="2520"/>
        </w:tabs>
        <w:ind w:left="2520" w:hanging="360"/>
      </w:pPr>
      <w:rPr>
        <w:rFonts w:hint="default" w:ascii="Symbol" w:hAnsi="Symbol" w:cs="Symbol"/>
        <w:sz w:val="20"/>
        <w:szCs w:val="20"/>
      </w:rPr>
    </w:lvl>
    <w:lvl w:ilvl="6" w:tplc="E62A686C">
      <w:start w:val="1"/>
      <w:numFmt w:val="bullet"/>
      <w:lvlText w:val=""/>
      <w:lvlJc w:val="left"/>
      <w:pPr>
        <w:tabs>
          <w:tab w:val="num" w:pos="2880"/>
        </w:tabs>
        <w:ind w:left="2880" w:hanging="360"/>
      </w:pPr>
      <w:rPr>
        <w:rFonts w:hint="default" w:ascii="Symbol" w:hAnsi="Symbol" w:cs="Symbol"/>
        <w:sz w:val="20"/>
        <w:szCs w:val="20"/>
      </w:rPr>
    </w:lvl>
    <w:lvl w:ilvl="7" w:tplc="8F6A5354">
      <w:start w:val="1"/>
      <w:numFmt w:val="bullet"/>
      <w:lvlText w:val=""/>
      <w:lvlJc w:val="left"/>
      <w:pPr>
        <w:tabs>
          <w:tab w:val="num" w:pos="3240"/>
        </w:tabs>
        <w:ind w:left="3240" w:hanging="360"/>
      </w:pPr>
      <w:rPr>
        <w:rFonts w:hint="default" w:ascii="Symbol" w:hAnsi="Symbol" w:cs="Symbol"/>
        <w:sz w:val="20"/>
        <w:szCs w:val="20"/>
      </w:rPr>
    </w:lvl>
    <w:lvl w:ilvl="8" w:tplc="35267F56">
      <w:start w:val="1"/>
      <w:numFmt w:val="bullet"/>
      <w:lvlText w:val=""/>
      <w:lvlJc w:val="left"/>
      <w:pPr>
        <w:tabs>
          <w:tab w:val="num" w:pos="3600"/>
        </w:tabs>
        <w:ind w:left="3600" w:hanging="360"/>
      </w:pPr>
      <w:rPr>
        <w:rFonts w:hint="default" w:ascii="Symbol" w:hAnsi="Symbol" w:cs="Symbol"/>
        <w:sz w:val="20"/>
        <w:szCs w:val="20"/>
      </w:rPr>
    </w:lvl>
  </w:abstractNum>
  <w:abstractNum w:abstractNumId="28">
    <w:multiLevelType w:val="hybridMultilevel"/>
    <w:lvl w:ilvl="0" w:tplc="7354F90E">
      <w:start w:val="1"/>
      <w:numFmt w:val="bullet"/>
      <w:lvlText w:val=""/>
      <w:lvlJc w:val="left"/>
      <w:pPr>
        <w:tabs>
          <w:tab w:val="num" w:pos="720"/>
        </w:tabs>
        <w:ind w:left="720" w:hanging="360"/>
      </w:pPr>
      <w:rPr>
        <w:rFonts w:hint="default" w:ascii="Symbol" w:hAnsi="Symbol" w:cs="Symbol"/>
        <w:sz w:val="20"/>
      </w:rPr>
    </w:lvl>
    <w:lvl w:ilvl="1" w:tplc="128263D0">
      <w:start w:val="1"/>
      <w:numFmt w:val="bullet"/>
      <w:lvlText w:val="o"/>
      <w:lvlJc w:val="left"/>
      <w:pPr>
        <w:tabs>
          <w:tab w:val="num" w:pos="1440"/>
        </w:tabs>
        <w:ind w:left="1440" w:hanging="360"/>
      </w:pPr>
      <w:rPr>
        <w:rFonts w:hint="default" w:ascii="Courier New" w:hAnsi="Courier New" w:cs="Courier New"/>
        <w:sz w:val="20"/>
      </w:rPr>
    </w:lvl>
    <w:lvl w:ilvl="2" w:tplc="B69CF92E">
      <w:start w:val="1"/>
      <w:numFmt w:val="bullet"/>
      <w:lvlText w:val=""/>
      <w:lvlJc w:val="left"/>
      <w:pPr>
        <w:tabs>
          <w:tab w:val="num" w:pos="2160"/>
        </w:tabs>
        <w:ind w:left="2160" w:hanging="360"/>
      </w:pPr>
      <w:rPr>
        <w:rFonts w:hint="default" w:ascii="Wingdings" w:hAnsi="Wingdings" w:cs="Wingdings"/>
        <w:sz w:val="20"/>
      </w:rPr>
    </w:lvl>
    <w:lvl w:ilvl="3" w:tplc="E49A7588">
      <w:start w:val="1"/>
      <w:numFmt w:val="bullet"/>
      <w:lvlText w:val=""/>
      <w:lvlJc w:val="left"/>
      <w:pPr>
        <w:tabs>
          <w:tab w:val="num" w:pos="2880"/>
        </w:tabs>
        <w:ind w:left="2880" w:hanging="360"/>
      </w:pPr>
      <w:rPr>
        <w:rFonts w:hint="default" w:ascii="Wingdings" w:hAnsi="Wingdings" w:cs="Wingdings"/>
        <w:sz w:val="20"/>
      </w:rPr>
    </w:lvl>
    <w:lvl w:ilvl="4" w:tplc="7BACE044">
      <w:start w:val="1"/>
      <w:numFmt w:val="bullet"/>
      <w:lvlText w:val=""/>
      <w:lvlJc w:val="left"/>
      <w:pPr>
        <w:tabs>
          <w:tab w:val="num" w:pos="3600"/>
        </w:tabs>
        <w:ind w:left="3600" w:hanging="360"/>
      </w:pPr>
      <w:rPr>
        <w:rFonts w:hint="default" w:ascii="Wingdings" w:hAnsi="Wingdings" w:cs="Wingdings"/>
        <w:sz w:val="20"/>
      </w:rPr>
    </w:lvl>
    <w:lvl w:ilvl="5" w:tplc="563248A0">
      <w:start w:val="1"/>
      <w:numFmt w:val="bullet"/>
      <w:lvlText w:val=""/>
      <w:lvlJc w:val="left"/>
      <w:pPr>
        <w:tabs>
          <w:tab w:val="num" w:pos="4320"/>
        </w:tabs>
        <w:ind w:left="4320" w:hanging="360"/>
      </w:pPr>
      <w:rPr>
        <w:rFonts w:hint="default" w:ascii="Wingdings" w:hAnsi="Wingdings" w:cs="Wingdings"/>
        <w:sz w:val="20"/>
      </w:rPr>
    </w:lvl>
    <w:lvl w:ilvl="6" w:tplc="A51E179C">
      <w:start w:val="1"/>
      <w:numFmt w:val="bullet"/>
      <w:lvlText w:val=""/>
      <w:lvlJc w:val="left"/>
      <w:pPr>
        <w:tabs>
          <w:tab w:val="num" w:pos="5040"/>
        </w:tabs>
        <w:ind w:left="5040" w:hanging="360"/>
      </w:pPr>
      <w:rPr>
        <w:rFonts w:hint="default" w:ascii="Wingdings" w:hAnsi="Wingdings" w:cs="Wingdings"/>
        <w:sz w:val="20"/>
      </w:rPr>
    </w:lvl>
    <w:lvl w:ilvl="7" w:tplc="0010B81A">
      <w:start w:val="1"/>
      <w:numFmt w:val="bullet"/>
      <w:lvlText w:val=""/>
      <w:lvlJc w:val="left"/>
      <w:pPr>
        <w:tabs>
          <w:tab w:val="num" w:pos="5760"/>
        </w:tabs>
        <w:ind w:left="5760" w:hanging="360"/>
      </w:pPr>
      <w:rPr>
        <w:rFonts w:hint="default" w:ascii="Wingdings" w:hAnsi="Wingdings" w:cs="Wingdings"/>
        <w:sz w:val="20"/>
      </w:rPr>
    </w:lvl>
    <w:lvl w:ilvl="8" w:tplc="5412D064">
      <w:start w:val="1"/>
      <w:numFmt w:val="bullet"/>
      <w:lvlText w:val=""/>
      <w:lvlJc w:val="left"/>
      <w:pPr>
        <w:tabs>
          <w:tab w:val="num" w:pos="6480"/>
        </w:tabs>
        <w:ind w:left="6480" w:hanging="360"/>
      </w:pPr>
      <w:rPr>
        <w:rFonts w:hint="default" w:ascii="Wingdings" w:hAnsi="Wingdings" w:cs="Wingdings"/>
        <w:sz w:val="20"/>
      </w:rPr>
    </w:lvl>
  </w:abstractNum>
  <w:abstractNum w:abstractNumId="29">
    <w:multiLevelType w:val="hybridMultilevel"/>
    <w:lvl w:ilvl="0" w:tplc="F050F7C6">
      <w:start w:val="5"/>
      <w:numFmt w:val="decimal"/>
      <w:lvlText w:val="%1."/>
      <w:lvlJc w:val="left"/>
      <w:pPr>
        <w:tabs>
          <w:tab w:val="num" w:pos="0"/>
        </w:tabs>
        <w:ind w:left="720" w:hanging="360"/>
      </w:pPr>
    </w:lvl>
    <w:lvl w:ilvl="1" w:tplc="29BEA2B6">
      <w:start w:val="1"/>
      <w:numFmt w:val="lowerLetter"/>
      <w:lvlText w:val="%2."/>
      <w:lvlJc w:val="left"/>
      <w:pPr>
        <w:tabs>
          <w:tab w:val="num" w:pos="0"/>
        </w:tabs>
        <w:ind w:left="1440" w:hanging="360"/>
      </w:pPr>
    </w:lvl>
    <w:lvl w:ilvl="2" w:tplc="99FCC0E8">
      <w:start w:val="1"/>
      <w:numFmt w:val="lowerRoman"/>
      <w:lvlText w:val="%3."/>
      <w:lvlJc w:val="right"/>
      <w:pPr>
        <w:tabs>
          <w:tab w:val="num" w:pos="0"/>
        </w:tabs>
        <w:ind w:left="2160" w:hanging="180"/>
      </w:pPr>
    </w:lvl>
    <w:lvl w:ilvl="3" w:tplc="F99454A2">
      <w:start w:val="1"/>
      <w:numFmt w:val="decimal"/>
      <w:lvlText w:val="%4."/>
      <w:lvlJc w:val="left"/>
      <w:pPr>
        <w:tabs>
          <w:tab w:val="num" w:pos="0"/>
        </w:tabs>
        <w:ind w:left="2880" w:hanging="360"/>
      </w:pPr>
    </w:lvl>
    <w:lvl w:ilvl="4" w:tplc="3118DA22">
      <w:start w:val="1"/>
      <w:numFmt w:val="lowerLetter"/>
      <w:lvlText w:val="%5."/>
      <w:lvlJc w:val="left"/>
      <w:pPr>
        <w:tabs>
          <w:tab w:val="num" w:pos="0"/>
        </w:tabs>
        <w:ind w:left="3600" w:hanging="360"/>
      </w:pPr>
    </w:lvl>
    <w:lvl w:ilvl="5" w:tplc="FD54469C">
      <w:start w:val="1"/>
      <w:numFmt w:val="lowerRoman"/>
      <w:lvlText w:val="%6."/>
      <w:lvlJc w:val="right"/>
      <w:pPr>
        <w:tabs>
          <w:tab w:val="num" w:pos="0"/>
        </w:tabs>
        <w:ind w:left="4320" w:hanging="180"/>
      </w:pPr>
    </w:lvl>
    <w:lvl w:ilvl="6" w:tplc="418E5420">
      <w:start w:val="1"/>
      <w:numFmt w:val="decimal"/>
      <w:lvlText w:val="%7."/>
      <w:lvlJc w:val="left"/>
      <w:pPr>
        <w:tabs>
          <w:tab w:val="num" w:pos="0"/>
        </w:tabs>
        <w:ind w:left="5040" w:hanging="360"/>
      </w:pPr>
    </w:lvl>
    <w:lvl w:ilvl="7" w:tplc="C52EFBCE">
      <w:start w:val="1"/>
      <w:numFmt w:val="lowerLetter"/>
      <w:lvlText w:val="%8."/>
      <w:lvlJc w:val="left"/>
      <w:pPr>
        <w:tabs>
          <w:tab w:val="num" w:pos="0"/>
        </w:tabs>
        <w:ind w:left="5760" w:hanging="360"/>
      </w:pPr>
    </w:lvl>
    <w:lvl w:ilvl="8" w:tplc="CC7076EE">
      <w:start w:val="1"/>
      <w:numFmt w:val="lowerRoman"/>
      <w:lvlText w:val="%9."/>
      <w:lvlJc w:val="right"/>
      <w:pPr>
        <w:tabs>
          <w:tab w:val="num" w:pos="0"/>
        </w:tabs>
        <w:ind w:left="6480" w:hanging="180"/>
      </w:pPr>
    </w:lvl>
  </w:abstractNum>
  <w:abstractNum w:abstractNumId="30">
    <w:multiLevelType w:val="hybridMultilevel"/>
    <w:lvl w:ilvl="0">
      <w:start w:val="7"/>
      <w:numFmt w:val="decimal"/>
      <w:lvlText w:val="%1"/>
      <w:lvlJc w:val="left"/>
      <w:pPr>
        <w:tabs>
          <w:tab w:val="num" w:pos="0"/>
        </w:tabs>
        <w:ind w:left="360" w:hanging="360"/>
      </w:pPr>
    </w:lvl>
    <w:lvl w:ilvl="1">
      <w:start w:val="1"/>
      <w:numFmt w:val="decimal"/>
      <w:lvlText w:val="7.%2."/>
      <w:lvlJc w:val="left"/>
      <w:pPr>
        <w:tabs>
          <w:tab w:val="num" w:pos="0"/>
        </w:tabs>
        <w:ind w:left="1212" w:hanging="360"/>
      </w:p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num w:numId="1">
    <w:abstractNumId w:val="19"/>
  </w:num>
  <w:num w:numId="2">
    <w:abstractNumId w:val="7"/>
  </w:num>
  <w:num w:numId="3">
    <w:abstractNumId w:val="20"/>
  </w:num>
  <w:num w:numId="4">
    <w:abstractNumId w:val="29"/>
  </w:num>
  <w:num w:numId="5">
    <w:abstractNumId w:val="30"/>
  </w:num>
  <w:num w:numId="6">
    <w:abstractNumId w:val="15"/>
  </w:num>
  <w:num w:numId="7">
    <w:abstractNumId w:val="11"/>
  </w:num>
  <w:num w:numId="8">
    <w:abstractNumId w:val="16"/>
  </w:num>
  <w:num w:numId="9">
    <w:abstractNumId w:val="5"/>
  </w:num>
  <w:num w:numId="10">
    <w:abstractNumId w:val="14"/>
  </w:num>
  <w:num w:numId="11">
    <w:abstractNumId w:val="22"/>
  </w:num>
  <w:num w:numId="12">
    <w:abstractNumId w:val="6"/>
  </w:num>
  <w:num w:numId="13">
    <w:abstractNumId w:val="12"/>
  </w:num>
  <w:num w:numId="14">
    <w:abstractNumId w:val="8"/>
  </w:num>
  <w:num w:numId="15">
    <w:abstractNumId w:val="4"/>
  </w:num>
  <w:num w:numId="16">
    <w:abstractNumId w:val="25"/>
  </w:num>
  <w:num w:numId="17">
    <w:abstractNumId w:val="2"/>
  </w:num>
  <w:num w:numId="18">
    <w:abstractNumId w:val="17"/>
  </w:num>
  <w:num w:numId="19">
    <w:abstractNumId w:val="23"/>
  </w:num>
  <w:num w:numId="20">
    <w:abstractNumId w:val="28"/>
  </w:num>
  <w:num w:numId="21">
    <w:abstractNumId w:val="13"/>
  </w:num>
  <w:num w:numId="22">
    <w:abstractNumId w:val="24"/>
  </w:num>
  <w:num w:numId="23">
    <w:abstractNumId w:val="0"/>
  </w:num>
  <w:num w:numId="24">
    <w:abstractNumId w:val="18"/>
  </w:num>
  <w:num w:numId="25">
    <w:abstractNumId w:val="9"/>
  </w:num>
  <w:num w:numId="26">
    <w:abstractNumId w:val="26"/>
  </w:num>
  <w:num w:numId="27">
    <w:abstractNumId w:val="3"/>
  </w:num>
  <w:num w:numId="28">
    <w:abstractNumId w:val="27"/>
  </w:num>
  <w:num w:numId="29">
    <w:abstractNumId w:val="10"/>
  </w:num>
  <w:num w:numId="30">
    <w:abstractNumId w:val="21"/>
    <w:lvlOverride w:ilvl="0">
      <w:startOverride w:val="2"/>
    </w:lvlOverride>
  </w:num>
  <w:num w:numId="31">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32">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33">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34">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35">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36">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37">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1"/>
  </w:num>
  <w:num w:numId="46">
    <w:abstractNumId w:val="21"/>
  </w:num>
  <w:num w:numId="47">
    <w:abstractNumId w:val="21"/>
  </w:num>
  <w:num w:numId="48">
    <w:abstractNumId w:val="21"/>
  </w:num>
  <w:num w:numId="49">
    <w:abstractNumId w:val="21"/>
  </w:num>
  <w:num w:numId="50">
    <w:abstractNumId w:val="21"/>
  </w:num>
  <w:num w:numId="51">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52">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53">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54">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55">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56">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57">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58">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59">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60">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61">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62">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63">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64">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65">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66">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67">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68">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69">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70">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71">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72">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73">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74">
    <w:abstractNumId w:val="21"/>
    <w:lvlOverride w:ilvl="0">
      <w:lvl w:ilvl="0">
        <w:start w:val="1"/>
        <w:numFmt w:val="decimal"/>
        <w:lvlText w:val=""/>
        <w:lvlJc w:val="left"/>
        <w:pPr>
          <w:tabs>
            <w:tab w:val="num" w:pos="0"/>
          </w:tabs>
          <w:ind w:left="0" w:firstLine="0"/>
        </w:pPr>
        <w:rPr>
          <w:rFonts w:cs="Times New Roman"/>
          <w:color w:val="000000"/>
          <w:lang w:val="ru-RU"/>
        </w:rPr>
      </w:lvl>
    </w:lvlOverride>
  </w:num>
  <w:num w:numId="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Mangal"/>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widowControl w:val="off"/>
    </w:pPr>
  </w:style>
  <w:style w:type="paragraph" w:styleId="1">
    <w:name w:val="heading 1"/>
    <w:basedOn w:val="Standard"/>
    <w:next w:val="Standard"/>
    <w:link w:val="10"/>
    <w:qFormat/>
    <w:pPr>
      <w:keepNext/>
      <w:outlineLvl w:val="0"/>
    </w:pPr>
    <w:rPr>
      <w:rFonts w:ascii="Cambria" w:hAnsi="Cambria" w:cs="Cambria"/>
      <w:b/>
      <w:bCs/>
      <w:sz w:val="32"/>
      <w:szCs w:val="32"/>
    </w:rPr>
  </w:style>
  <w:style w:type="paragraph" w:styleId="2">
    <w:name w:val="heading 2"/>
    <w:basedOn w:val="Standard"/>
    <w:next w:val="Standard"/>
    <w:link w:val="20"/>
    <w:qFormat/>
    <w:pPr>
      <w:keepNext/>
      <w:outlineLvl w:val="1"/>
    </w:pPr>
    <w:rPr>
      <w:rFonts w:ascii="Cambria" w:hAnsi="Cambria" w:cs="Cambria"/>
      <w:b/>
      <w:bCs/>
      <w:i/>
      <w:iCs/>
      <w:sz w:val="28"/>
      <w:szCs w:val="28"/>
    </w:rPr>
  </w:style>
  <w:style w:type="paragraph" w:styleId="3">
    <w:name w:val="heading 3"/>
    <w:basedOn w:val="Standard"/>
    <w:next w:val="Standard"/>
    <w:link w:val="31"/>
    <w:qFormat/>
    <w:pPr>
      <w:keepNext/>
      <w:spacing w:before="240" w:after="60"/>
      <w:outlineLvl w:val="2"/>
    </w:pPr>
    <w:rPr>
      <w:rFonts w:ascii="Cambria" w:hAnsi="Cambria" w:cs="Cambria"/>
      <w:b/>
      <w:bCs/>
      <w:sz w:val="26"/>
      <w:szCs w:val="26"/>
    </w:rPr>
  </w:style>
  <w:style w:type="paragraph" w:styleId="4">
    <w:name w:val="heading 4"/>
    <w:basedOn w:val="Standard"/>
    <w:next w:val="Standard"/>
    <w:link w:val="41"/>
    <w:qFormat/>
    <w:pPr>
      <w:keepNext/>
      <w:jc w:val="center"/>
      <w:outlineLvl w:val="3"/>
    </w:pPr>
    <w:rPr>
      <w:rFonts w:ascii="Calibri" w:hAnsi="Calibri" w:cs="Calibri"/>
      <w:b/>
      <w:bCs/>
      <w:sz w:val="28"/>
      <w:szCs w:val="28"/>
    </w:rPr>
  </w:style>
  <w:style w:type="paragraph" w:styleId="5">
    <w:name w:val="heading 5"/>
    <w:basedOn w:val="Standard"/>
    <w:next w:val="Standard"/>
    <w:link w:val="50"/>
    <w:qFormat/>
    <w:pPr>
      <w:keepNext/>
      <w:spacing w:before="240" w:after="120"/>
      <w:jc w:val="both"/>
      <w:outlineLvl w:val="4"/>
    </w:pPr>
    <w:rPr>
      <w:rFonts w:ascii="Calibri" w:hAnsi="Calibri" w:cs="Calibri"/>
      <w:b/>
      <w:bCs/>
      <w:i/>
      <w:iCs/>
      <w:sz w:val="26"/>
      <w:szCs w:val="26"/>
    </w:rPr>
  </w:style>
  <w:style w:type="paragraph" w:styleId="6">
    <w:name w:val="heading 6"/>
    <w:basedOn w:val="a"/>
    <w:next w:val="a"/>
    <w:link w:val="60"/>
    <w:unhideWhenUsed/>
    <w:qFormat/>
    <w:pPr>
      <w:keepNext/>
      <w:keepLines/>
      <w:spacing w:before="40"/>
      <w:outlineLvl w:val="5"/>
    </w:pPr>
    <w:rPr>
      <w:rFonts w:asciiTheme="majorHAnsi" w:hAnsiTheme="majorHAnsi" w:eastAsiaTheme="majorEastAsia"/>
      <w:color w:val="243f60" w:themeColor="accent1" w:themeShade="7F"/>
      <w:szCs w:val="21"/>
    </w:rPr>
  </w:style>
  <w:style w:type="paragraph" w:styleId="7">
    <w:name w:val="heading 7"/>
    <w:basedOn w:val="Standard"/>
    <w:next w:val="Standard"/>
    <w:link w:val="71"/>
    <w:qFormat/>
    <w:pPr>
      <w:keepNext/>
      <w:jc w:val="center"/>
      <w:outlineLvl w:val="6"/>
    </w:pPr>
    <w:rPr>
      <w:rFonts w:ascii="Calibri" w:hAnsi="Calibri" w:cs="Calibri"/>
    </w:rPr>
  </w:style>
  <w:style w:type="paragraph" w:styleId="8">
    <w:name w:val="heading 8"/>
    <w:basedOn w:val="Standard"/>
    <w:next w:val="Standard"/>
    <w:link w:val="81"/>
    <w:qFormat/>
    <w:pPr>
      <w:keepNext/>
      <w:spacing w:before="240" w:after="240"/>
      <w:jc w:val="right"/>
      <w:outlineLvl w:val="7"/>
    </w:pPr>
    <w:rPr>
      <w:rFonts w:ascii="Calibri" w:hAnsi="Calibri" w:cs="Calibri"/>
      <w:i/>
      <w:iCs/>
    </w:rPr>
  </w:style>
  <w:style w:type="paragraph" w:styleId="9">
    <w:name w:val="heading 9"/>
    <w:basedOn w:val="a"/>
    <w:next w:val="a"/>
    <w:link w:val="90"/>
    <w:unhideWhenUsed/>
    <w:qFormat/>
    <w:pPr>
      <w:keepNext/>
      <w:keepLines/>
      <w:spacing w:before="200"/>
      <w:outlineLvl w:val="8"/>
    </w:pPr>
    <w:rPr>
      <w:rFonts w:asciiTheme="majorHAnsi" w:hAnsiTheme="majorHAnsi" w:eastAsiaTheme="majorEastAsia"/>
      <w:i/>
      <w:iCs/>
      <w:color w:val="404040" w:themeColor="text1" w:themeTint="BF"/>
      <w:sz w:val="20"/>
      <w:szCs w:val="1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CaptionChar" w:customStyle="1">
    <w:name w:val="Caption Char"/>
    <w:basedOn w:val="a0"/>
    <w:uiPriority w:val="35"/>
    <w:qFormat/>
    <w:rPr>
      <w:b/>
      <w:bCs/>
      <w:color w:val="4f81bd" w:themeColor="accent1"/>
      <w:sz w:val="18"/>
      <w:szCs w:val="18"/>
    </w:rPr>
  </w:style>
  <w:style w:type="character" w:styleId="Heading1Char" w:customStyle="1">
    <w:name w:val="Heading 1 Char"/>
    <w:basedOn w:val="a0"/>
    <w:uiPriority w:val="9"/>
    <w:qFormat/>
    <w:rPr>
      <w:rFonts w:ascii="Arial" w:hAnsi="Arial" w:eastAsia="Arial" w:cs="Arial"/>
      <w:sz w:val="40"/>
      <w:szCs w:val="40"/>
    </w:rPr>
  </w:style>
  <w:style w:type="character" w:styleId="Heading2Char" w:customStyle="1">
    <w:name w:val="Heading 2 Char"/>
    <w:basedOn w:val="a0"/>
    <w:uiPriority w:val="9"/>
    <w:qFormat/>
    <w:rPr>
      <w:rFonts w:ascii="Arial" w:hAnsi="Arial" w:eastAsia="Arial" w:cs="Arial"/>
      <w:sz w:val="34"/>
    </w:rPr>
  </w:style>
  <w:style w:type="character" w:styleId="Heading3Char" w:customStyle="1">
    <w:name w:val="Heading 3 Char"/>
    <w:basedOn w:val="a0"/>
    <w:uiPriority w:val="9"/>
    <w:qFormat/>
    <w:rPr>
      <w:rFonts w:ascii="Arial" w:hAnsi="Arial" w:eastAsia="Arial" w:cs="Arial"/>
      <w:sz w:val="30"/>
      <w:szCs w:val="30"/>
    </w:rPr>
  </w:style>
  <w:style w:type="character" w:styleId="Heading4Char" w:customStyle="1">
    <w:name w:val="Heading 4 Char"/>
    <w:basedOn w:val="a0"/>
    <w:uiPriority w:val="9"/>
    <w:qFormat/>
    <w:rPr>
      <w:rFonts w:ascii="Arial" w:hAnsi="Arial" w:eastAsia="Arial" w:cs="Arial"/>
      <w:b/>
      <w:bCs/>
      <w:sz w:val="26"/>
      <w:szCs w:val="26"/>
    </w:rPr>
  </w:style>
  <w:style w:type="character" w:styleId="Heading5Char" w:customStyle="1">
    <w:name w:val="Heading 5 Char"/>
    <w:basedOn w:val="a0"/>
    <w:uiPriority w:val="9"/>
    <w:qFormat/>
    <w:rPr>
      <w:rFonts w:ascii="Arial" w:hAnsi="Arial" w:eastAsia="Arial" w:cs="Arial"/>
      <w:b/>
      <w:bCs/>
      <w:sz w:val="24"/>
      <w:szCs w:val="24"/>
    </w:rPr>
  </w:style>
  <w:style w:type="character" w:styleId="Heading7Char" w:customStyle="1">
    <w:name w:val="Heading 7 Char"/>
    <w:basedOn w:val="a0"/>
    <w:uiPriority w:val="9"/>
    <w:qFormat/>
    <w:rPr>
      <w:rFonts w:ascii="Arial" w:hAnsi="Arial" w:eastAsia="Arial" w:cs="Arial"/>
      <w:b/>
      <w:bCs/>
      <w:i/>
      <w:iCs/>
      <w:sz w:val="22"/>
      <w:szCs w:val="22"/>
    </w:rPr>
  </w:style>
  <w:style w:type="character" w:styleId="Heading8Char" w:customStyle="1">
    <w:name w:val="Heading 8 Char"/>
    <w:basedOn w:val="a0"/>
    <w:uiPriority w:val="9"/>
    <w:qFormat/>
    <w:rPr>
      <w:rFonts w:ascii="Arial" w:hAnsi="Arial" w:eastAsia="Arial" w:cs="Arial"/>
      <w:i/>
      <w:iCs/>
      <w:sz w:val="22"/>
      <w:szCs w:val="22"/>
    </w:rPr>
  </w:style>
  <w:style w:type="character" w:styleId="TitleChar" w:customStyle="1">
    <w:name w:val="Title Char"/>
    <w:basedOn w:val="a0"/>
    <w:uiPriority w:val="10"/>
    <w:qFormat/>
    <w:rPr>
      <w:sz w:val="48"/>
      <w:szCs w:val="48"/>
    </w:rPr>
  </w:style>
  <w:style w:type="character" w:styleId="SubtitleChar" w:customStyle="1">
    <w:name w:val="Subtitle Char"/>
    <w:basedOn w:val="a0"/>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a0"/>
    <w:uiPriority w:val="99"/>
    <w:qFormat/>
  </w:style>
  <w:style w:type="character" w:styleId="a3" w:customStyle="1">
    <w:name w:val="Название объекта Знак"/>
    <w:link w:val="a4"/>
    <w:uiPriority w:val="99"/>
    <w:qFormat/>
  </w:style>
  <w:style w:type="character" w:styleId="EndnoteTextChar" w:customStyle="1">
    <w:name w:val="Endnote Text Char"/>
    <w:uiPriority w:val="99"/>
    <w:qFormat/>
    <w:rPr>
      <w:sz w:val="20"/>
    </w:rPr>
  </w:style>
  <w:style w:type="character" w:styleId="10" w:customStyle="1">
    <w:name w:val="Заголовок 1 Знак"/>
    <w:basedOn w:val="a0"/>
    <w:link w:val="1"/>
    <w:uiPriority w:val="9"/>
    <w:qFormat/>
    <w:rPr>
      <w:rFonts w:ascii="Arial" w:hAnsi="Arial" w:eastAsia="Arial" w:cs="Arial"/>
      <w:sz w:val="40"/>
      <w:szCs w:val="40"/>
    </w:rPr>
  </w:style>
  <w:style w:type="character" w:styleId="20" w:customStyle="1">
    <w:name w:val="Заголовок 2 Знак"/>
    <w:basedOn w:val="a0"/>
    <w:link w:val="2"/>
    <w:uiPriority w:val="9"/>
    <w:qFormat/>
    <w:rPr>
      <w:rFonts w:ascii="Arial" w:hAnsi="Arial" w:eastAsia="Arial" w:cs="Arial"/>
      <w:sz w:val="34"/>
    </w:rPr>
  </w:style>
  <w:style w:type="character" w:styleId="31" w:customStyle="1">
    <w:name w:val="Заголовок 3 Знак1"/>
    <w:basedOn w:val="a0"/>
    <w:link w:val="3"/>
    <w:uiPriority w:val="9"/>
    <w:qFormat/>
    <w:rPr>
      <w:rFonts w:ascii="Arial" w:hAnsi="Arial" w:eastAsia="Arial" w:cs="Arial"/>
      <w:sz w:val="30"/>
      <w:szCs w:val="30"/>
    </w:rPr>
  </w:style>
  <w:style w:type="character" w:styleId="41" w:customStyle="1">
    <w:name w:val="Заголовок 4 Знак1"/>
    <w:basedOn w:val="a0"/>
    <w:link w:val="4"/>
    <w:uiPriority w:val="9"/>
    <w:qFormat/>
    <w:rPr>
      <w:rFonts w:ascii="Arial" w:hAnsi="Arial" w:eastAsia="Arial" w:cs="Arial"/>
      <w:b/>
      <w:bCs/>
      <w:sz w:val="26"/>
      <w:szCs w:val="26"/>
    </w:rPr>
  </w:style>
  <w:style w:type="character" w:styleId="50" w:customStyle="1">
    <w:name w:val="Заголовок 5 Знак"/>
    <w:basedOn w:val="a0"/>
    <w:link w:val="5"/>
    <w:uiPriority w:val="9"/>
    <w:qFormat/>
    <w:rPr>
      <w:rFonts w:ascii="Arial" w:hAnsi="Arial" w:eastAsia="Arial" w:cs="Arial"/>
      <w:b/>
      <w:bCs/>
      <w:sz w:val="24"/>
      <w:szCs w:val="24"/>
    </w:rPr>
  </w:style>
  <w:style w:type="character" w:styleId="Heading6Char" w:customStyle="1">
    <w:name w:val="Heading 6 Char"/>
    <w:basedOn w:val="a0"/>
    <w:uiPriority w:val="9"/>
    <w:qFormat/>
    <w:rPr>
      <w:rFonts w:ascii="Arial" w:hAnsi="Arial" w:eastAsia="Arial" w:cs="Arial"/>
      <w:b/>
      <w:bCs/>
      <w:sz w:val="22"/>
      <w:szCs w:val="22"/>
    </w:rPr>
  </w:style>
  <w:style w:type="character" w:styleId="71" w:customStyle="1">
    <w:name w:val="Заголовок 7 Знак1"/>
    <w:basedOn w:val="a0"/>
    <w:link w:val="7"/>
    <w:uiPriority w:val="9"/>
    <w:qFormat/>
    <w:rPr>
      <w:rFonts w:ascii="Arial" w:hAnsi="Arial" w:eastAsia="Arial" w:cs="Arial"/>
      <w:b/>
      <w:bCs/>
      <w:i/>
      <w:iCs/>
      <w:sz w:val="22"/>
      <w:szCs w:val="22"/>
    </w:rPr>
  </w:style>
  <w:style w:type="character" w:styleId="81" w:customStyle="1">
    <w:name w:val="Заголовок 8 Знак1"/>
    <w:basedOn w:val="a0"/>
    <w:link w:val="8"/>
    <w:uiPriority w:val="9"/>
    <w:qFormat/>
    <w:rPr>
      <w:rFonts w:ascii="Arial" w:hAnsi="Arial" w:eastAsia="Arial" w:cs="Arial"/>
      <w:i/>
      <w:iCs/>
      <w:sz w:val="22"/>
      <w:szCs w:val="22"/>
    </w:rPr>
  </w:style>
  <w:style w:type="character" w:styleId="Heading9Char" w:customStyle="1">
    <w:name w:val="Heading 9 Char"/>
    <w:basedOn w:val="a0"/>
    <w:uiPriority w:val="9"/>
    <w:qFormat/>
    <w:rPr>
      <w:rFonts w:ascii="Arial" w:hAnsi="Arial" w:eastAsia="Arial" w:cs="Arial"/>
      <w:i/>
      <w:iCs/>
      <w:sz w:val="21"/>
      <w:szCs w:val="21"/>
    </w:rPr>
  </w:style>
  <w:style w:type="character" w:styleId="a5" w:customStyle="1">
    <w:name w:val="Заголовок Знак"/>
    <w:basedOn w:val="a0"/>
    <w:link w:val="a6"/>
    <w:uiPriority w:val="10"/>
    <w:qFormat/>
    <w:rPr>
      <w:sz w:val="48"/>
      <w:szCs w:val="48"/>
    </w:rPr>
  </w:style>
  <w:style w:type="character" w:styleId="a7" w:customStyle="1">
    <w:name w:val="Подзаголовок Знак"/>
    <w:basedOn w:val="a0"/>
    <w:link w:val="a8"/>
    <w:uiPriority w:val="11"/>
    <w:qFormat/>
    <w:rPr>
      <w:sz w:val="24"/>
      <w:szCs w:val="24"/>
    </w:rPr>
  </w:style>
  <w:style w:type="character" w:styleId="21" w:customStyle="1">
    <w:name w:val="Цитата 2 Знак"/>
    <w:link w:val="22"/>
    <w:uiPriority w:val="29"/>
    <w:qFormat/>
    <w:rPr>
      <w:i/>
    </w:rPr>
  </w:style>
  <w:style w:type="character" w:styleId="a9" w:customStyle="1">
    <w:name w:val="Выделенная цитата Знак"/>
    <w:link w:val="aa"/>
    <w:uiPriority w:val="30"/>
    <w:qFormat/>
    <w:rPr>
      <w:i/>
    </w:rPr>
  </w:style>
  <w:style w:type="character" w:styleId="11" w:customStyle="1">
    <w:name w:val="Верхний колонтитул Знак1"/>
    <w:basedOn w:val="a0"/>
    <w:link w:val="ab"/>
    <w:uiPriority w:val="99"/>
    <w:qFormat/>
  </w:style>
  <w:style w:type="character" w:styleId="FooterChar" w:customStyle="1">
    <w:name w:val="Footer Char"/>
    <w:basedOn w:val="a0"/>
    <w:uiPriority w:val="99"/>
    <w:qFormat/>
  </w:style>
  <w:style w:type="character" w:styleId="12" w:customStyle="1">
    <w:name w:val="Нижний колонтитул Знак1"/>
    <w:link w:val="ac"/>
    <w:uiPriority w:val="99"/>
    <w:qFormat/>
  </w:style>
  <w:style w:type="character" w:styleId="FootnoteTextChar" w:customStyle="1">
    <w:name w:val="Footnote Text Char"/>
    <w:uiPriority w:val="99"/>
    <w:qFormat/>
    <w:rPr>
      <w:sz w:val="18"/>
    </w:rPr>
  </w:style>
  <w:style w:type="character" w:styleId="ad" w:customStyle="1">
    <w:name w:val="Текст концевой сноски Знак"/>
    <w:link w:val="ae"/>
    <w:uiPriority w:val="99"/>
    <w:qFormat/>
    <w:rPr>
      <w:sz w:val="20"/>
    </w:rPr>
  </w:style>
  <w:style w:type="character" w:styleId="af" w:customStyle="1">
    <w:name w:val="Символ концевой сноски"/>
    <w:uiPriority w:val="99"/>
    <w:semiHidden/>
    <w:unhideWhenUsed/>
    <w:qFormat/>
    <w:rPr>
      <w:vertAlign w:val="superscript"/>
    </w:rPr>
  </w:style>
  <w:style w:type="character" w:styleId="af0">
    <w:name w:val="endnote reference"/>
    <w:rPr>
      <w:vertAlign w:val="superscript"/>
    </w:rPr>
  </w:style>
  <w:style w:type="character" w:styleId="WW8Num1z0" w:customStyle="1">
    <w:name w:val="WW8Num1z0"/>
    <w:qFormat/>
    <w:rPr>
      <w:rFonts w:ascii="Symbol" w:hAnsi="Symbol" w:cs="Symbol"/>
    </w:rPr>
  </w:style>
  <w:style w:type="character" w:styleId="WW8Num2z0" w:customStyle="1">
    <w:name w:val="WW8Num2z0"/>
    <w:qFormat/>
    <w:rPr>
      <w:b/>
    </w:rPr>
  </w:style>
  <w:style w:type="character" w:styleId="WW8Num2z1" w:customStyle="1">
    <w:name w:val="WW8Num2z1"/>
    <w:qFormat/>
    <w:rPr>
      <w:rFonts w:ascii="Courier New" w:hAnsi="Courier New" w:cs="Courier New"/>
      <w:b w:val="0"/>
    </w:rPr>
  </w:style>
  <w:style w:type="character" w:styleId="WW8Num2z2" w:customStyle="1">
    <w:name w:val="WW8Num2z2"/>
    <w:qFormat/>
    <w:rPr>
      <w:b w:val="0"/>
    </w:rPr>
  </w:style>
  <w:style w:type="character" w:styleId="WW8Num2z4" w:customStyle="1">
    <w:name w:val="WW8Num2z4"/>
    <w:qFormat/>
  </w:style>
  <w:style w:type="character" w:styleId="WW8Num3z0" w:customStyle="1">
    <w:name w:val="WW8Num3z0"/>
    <w:qFormat/>
    <w:rPr>
      <w:rFonts w:cs="Times New Roman"/>
      <w:b w:val="0"/>
    </w:rPr>
  </w:style>
  <w:style w:type="character" w:styleId="WW8Num3z1" w:customStyle="1">
    <w:name w:val="WW8Num3z1"/>
    <w:qFormat/>
    <w:rPr>
      <w:rFonts w:cs="Times New Roman"/>
      <w:color w:val="000000"/>
      <w:szCs w:val="24"/>
      <w:lang w:val="ru-RU"/>
    </w:rPr>
  </w:style>
  <w:style w:type="character" w:styleId="WW8Num4z0" w:customStyle="1">
    <w:name w:val="WW8Num4z0"/>
    <w:qFormat/>
    <w:rPr>
      <w:rFonts w:ascii="Times New Roman" w:hAnsi="Times New Roman" w:cs="Times New Roman"/>
      <w:i/>
      <w:color w:val="000000"/>
      <w:sz w:val="24"/>
      <w:szCs w:val="24"/>
      <w:lang w:val="ru-RU"/>
    </w:rPr>
  </w:style>
  <w:style w:type="character" w:styleId="WW8Num5z0" w:customStyle="1">
    <w:name w:val="WW8Num5z0"/>
    <w:qFormat/>
    <w:rPr>
      <w:rFonts w:cs="Times New Roman"/>
    </w:rPr>
  </w:style>
  <w:style w:type="character" w:styleId="WW8Num6z0" w:customStyle="1">
    <w:name w:val="WW8Num6z0"/>
    <w:qFormat/>
  </w:style>
  <w:style w:type="character" w:styleId="WW8Num7z0" w:customStyle="1">
    <w:name w:val="WW8Num7z0"/>
    <w:qFormat/>
    <w:rPr>
      <w:rFonts w:cs="Times New Roman"/>
    </w:rPr>
  </w:style>
  <w:style w:type="character" w:styleId="WW8Num8z0" w:customStyle="1">
    <w:name w:val="WW8Num8z0"/>
    <w:qFormat/>
    <w:rPr>
      <w:rFonts w:cs="Times New Roman"/>
    </w:rPr>
  </w:style>
  <w:style w:type="character" w:styleId="WW8Num8z1" w:customStyle="1">
    <w:name w:val="WW8Num8z1"/>
    <w:qFormat/>
    <w:rPr>
      <w:rFonts w:cs="Times New Roman"/>
    </w:rPr>
  </w:style>
  <w:style w:type="character" w:styleId="WW8Num9z0" w:customStyle="1">
    <w:name w:val="WW8Num9z0"/>
    <w:qFormat/>
    <w:rPr>
      <w:rFonts w:cs="Times New Roman"/>
      <w:color w:val="000000"/>
      <w:lang w:val="ru-RU"/>
    </w:rPr>
  </w:style>
  <w:style w:type="character" w:styleId="WW8Num10z0" w:customStyle="1">
    <w:name w:val="WW8Num10z0"/>
    <w:qFormat/>
    <w:rPr>
      <w:rFonts w:cs="Times New Roman"/>
    </w:rPr>
  </w:style>
  <w:style w:type="character" w:styleId="WW8Num10z1" w:customStyle="1">
    <w:name w:val="WW8Num10z1"/>
    <w:qFormat/>
    <w:rPr>
      <w:rFonts w:cs="Times New Roman"/>
    </w:rPr>
  </w:style>
  <w:style w:type="character" w:styleId="WW8Num11z0" w:customStyle="1">
    <w:name w:val="WW8Num11z0"/>
    <w:qFormat/>
    <w:rPr>
      <w:rFonts w:cs="Times New Roman"/>
    </w:rPr>
  </w:style>
  <w:style w:type="character" w:styleId="WW8Num12z0" w:customStyle="1">
    <w:name w:val="WW8Num12z0"/>
    <w:qFormat/>
    <w:rPr>
      <w:rFonts w:cs="Times New Roman"/>
    </w:rPr>
  </w:style>
  <w:style w:type="character" w:styleId="WW8Num12z1" w:customStyle="1">
    <w:name w:val="WW8Num12z1"/>
    <w:qFormat/>
    <w:rPr>
      <w:rFonts w:cs="Times New Roman"/>
    </w:rPr>
  </w:style>
  <w:style w:type="character" w:styleId="WW8Num13z0" w:customStyle="1">
    <w:name w:val="WW8Num13z0"/>
    <w:qFormat/>
    <w:rPr>
      <w:rFonts w:ascii="Arial" w:hAnsi="Arial" w:cs="Arial"/>
    </w:rPr>
  </w:style>
  <w:style w:type="character" w:styleId="WW8Num13z1" w:customStyle="1">
    <w:name w:val="WW8Num13z1"/>
    <w:qFormat/>
    <w:rPr>
      <w:rFonts w:cs="Times New Roman"/>
    </w:rPr>
  </w:style>
  <w:style w:type="character" w:styleId="WW8Num14z0" w:customStyle="1">
    <w:name w:val="WW8Num14z0"/>
    <w:qFormat/>
    <w:rPr>
      <w:rFonts w:cs="Times New Roman"/>
    </w:rPr>
  </w:style>
  <w:style w:type="character" w:styleId="WW8Num15z0" w:customStyle="1">
    <w:name w:val="WW8Num15z0"/>
    <w:qFormat/>
    <w:rPr>
      <w:rFonts w:cs="Times New Roman"/>
      <w:color w:val="000000"/>
      <w:szCs w:val="22"/>
      <w:lang w:val="ru-RU" w:eastAsia="en-US"/>
    </w:rPr>
  </w:style>
  <w:style w:type="character" w:styleId="WW8Num15z3" w:customStyle="1">
    <w:name w:val="WW8Num15z3"/>
    <w:qFormat/>
    <w:rPr>
      <w:rFonts w:cs="Times New Roman"/>
    </w:rPr>
  </w:style>
  <w:style w:type="character" w:styleId="WW8Num16z0" w:customStyle="1">
    <w:name w:val="WW8Num16z0"/>
    <w:qFormat/>
    <w:rPr>
      <w:rFonts w:ascii="Arial" w:hAnsi="Arial" w:cs="Arial"/>
    </w:rPr>
  </w:style>
  <w:style w:type="character" w:styleId="WW8Num16z1" w:customStyle="1">
    <w:name w:val="WW8Num16z1"/>
    <w:qFormat/>
    <w:rPr>
      <w:rFonts w:cs="Times New Roman"/>
    </w:rPr>
  </w:style>
  <w:style w:type="character" w:styleId="WW8Num16z2" w:customStyle="1">
    <w:name w:val="WW8Num16z2"/>
    <w:qFormat/>
    <w:rPr>
      <w:rFonts w:ascii="Wingdings" w:hAnsi="Wingdings" w:cs="Wingdings"/>
    </w:rPr>
  </w:style>
  <w:style w:type="character" w:styleId="WW8Num16z3" w:customStyle="1">
    <w:name w:val="WW8Num16z3"/>
    <w:qFormat/>
    <w:rPr>
      <w:rFonts w:ascii="Symbol" w:hAnsi="Symbol" w:cs="Symbol"/>
    </w:rPr>
  </w:style>
  <w:style w:type="character" w:styleId="WW8Num16z4" w:customStyle="1">
    <w:name w:val="WW8Num16z4"/>
    <w:qFormat/>
    <w:rPr>
      <w:rFonts w:ascii="Courier New" w:hAnsi="Courier New" w:cs="Courier New"/>
    </w:rPr>
  </w:style>
  <w:style w:type="character" w:styleId="WW8Num17z0" w:customStyle="1">
    <w:name w:val="WW8Num17z0"/>
    <w:qFormat/>
  </w:style>
  <w:style w:type="character" w:styleId="WW8Num18z0" w:customStyle="1">
    <w:name w:val="WW8Num18z0"/>
    <w:qFormat/>
    <w:rPr>
      <w:rFonts w:cs="Times New Roman"/>
    </w:rPr>
  </w:style>
  <w:style w:type="character" w:styleId="WW8Num18z2" w:customStyle="1">
    <w:name w:val="WW8Num18z2"/>
    <w:qFormat/>
    <w:rPr>
      <w:rFonts w:cs="Times New Roman"/>
    </w:rPr>
  </w:style>
  <w:style w:type="character" w:styleId="WW8Num19z0" w:customStyle="1">
    <w:name w:val="WW8Num19z0"/>
    <w:qFormat/>
    <w:rPr>
      <w:rFonts w:cs="Times New Roman"/>
      <w:color w:val="000000"/>
      <w:lang w:val="ru-RU"/>
    </w:rPr>
  </w:style>
  <w:style w:type="character" w:styleId="WW8Num20z0" w:customStyle="1">
    <w:name w:val="WW8Num20z0"/>
    <w:qFormat/>
    <w:rPr>
      <w:rFonts w:cs="Times New Roman"/>
    </w:rPr>
  </w:style>
  <w:style w:type="character" w:styleId="WW8Num20z1" w:customStyle="1">
    <w:name w:val="WW8Num20z1"/>
    <w:qFormat/>
    <w:rPr>
      <w:rFonts w:cs="Times New Roman"/>
    </w:rPr>
  </w:style>
  <w:style w:type="character" w:styleId="WW8Num21z0" w:customStyle="1">
    <w:name w:val="WW8Num21z0"/>
    <w:qFormat/>
    <w:rPr>
      <w:rFonts w:ascii="Arial" w:hAnsi="Arial" w:cs="Aria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1z3" w:customStyle="1">
    <w:name w:val="WW8Num21z3"/>
    <w:qFormat/>
    <w:rPr>
      <w:rFonts w:ascii="Symbol" w:hAnsi="Symbol" w:cs="Symbol"/>
    </w:rPr>
  </w:style>
  <w:style w:type="character" w:styleId="WW8Num22z0" w:customStyle="1">
    <w:name w:val="WW8Num22z0"/>
    <w:qFormat/>
    <w:rPr>
      <w:rFonts w:cs="Times New Roman"/>
    </w:rPr>
  </w:style>
  <w:style w:type="character" w:styleId="WW8Num23z0" w:customStyle="1">
    <w:name w:val="WW8Num23z0"/>
    <w:qFormat/>
    <w:rPr>
      <w:rFonts w:cs="Times New Roman"/>
      <w:u w:val="none"/>
    </w:rPr>
  </w:style>
  <w:style w:type="character" w:styleId="WW8Num23z1" w:customStyle="1">
    <w:name w:val="WW8Num23z1"/>
    <w:qFormat/>
    <w:rPr>
      <w:rFonts w:cs="Times New Roman"/>
    </w:rPr>
  </w:style>
  <w:style w:type="character" w:styleId="WW8Num24z0" w:customStyle="1">
    <w:name w:val="WW8Num24z0"/>
    <w:qFormat/>
    <w:rPr>
      <w:rFonts w:cs="Times New Roman"/>
      <w:color w:val="000000"/>
    </w:rPr>
  </w:style>
  <w:style w:type="character" w:styleId="WW8Num24z1" w:customStyle="1">
    <w:name w:val="WW8Num24z1"/>
    <w:qFormat/>
    <w:rPr>
      <w:rFonts w:cs="Times New Roman"/>
    </w:rPr>
  </w:style>
  <w:style w:type="character" w:styleId="WW8Num24z2" w:customStyle="1">
    <w:name w:val="WW8Num24z2"/>
    <w:qFormat/>
    <w:rPr>
      <w:rFonts w:ascii="Symbol" w:hAnsi="Symbol" w:cs="Symbol"/>
    </w:rPr>
  </w:style>
  <w:style w:type="character" w:styleId="WW8Num24z3" w:customStyle="1">
    <w:name w:val="WW8Num24z3"/>
    <w:qFormat/>
    <w:rPr>
      <w:rFonts w:ascii="Arial" w:hAnsi="Arial" w:cs="Arial"/>
      <w:color w:val="000000"/>
    </w:rPr>
  </w:style>
  <w:style w:type="character" w:styleId="WW8Num25z0" w:customStyle="1">
    <w:name w:val="WW8Num25z0"/>
    <w:qFormat/>
    <w:rPr>
      <w:rFonts w:cs="Times New Roman"/>
    </w:rPr>
  </w:style>
  <w:style w:type="character" w:styleId="WW8Num26z0" w:customStyle="1">
    <w:name w:val="WW8Num26z0"/>
    <w:qFormat/>
    <w:rPr>
      <w:rFonts w:cs="Times New Roman"/>
    </w:rPr>
  </w:style>
  <w:style w:type="character" w:styleId="WW8Num27z0" w:customStyle="1">
    <w:name w:val="WW8Num27z0"/>
    <w:qFormat/>
    <w:rPr>
      <w:rFonts w:ascii="Times New Roman" w:hAnsi="Times New Roman" w:cs="Times New Roman"/>
      <w:i/>
      <w:color w:val="000000"/>
      <w:sz w:val="24"/>
      <w:szCs w:val="24"/>
      <w:lang w:val="ru-RU"/>
    </w:rPr>
  </w:style>
  <w:style w:type="character" w:styleId="WW8Num28z0" w:customStyle="1">
    <w:name w:val="WW8Num28z0"/>
    <w:qFormat/>
    <w:rPr>
      <w:rFonts w:ascii="Arial" w:hAnsi="Arial" w:cs="Arial"/>
    </w:rPr>
  </w:style>
  <w:style w:type="character" w:styleId="WW8Num28z1" w:customStyle="1">
    <w:name w:val="WW8Num28z1"/>
    <w:qFormat/>
    <w:rPr>
      <w:rFonts w:ascii="Courier New" w:hAnsi="Courier New" w:cs="Courier New"/>
    </w:rPr>
  </w:style>
  <w:style w:type="character" w:styleId="WW8Num28z2" w:customStyle="1">
    <w:name w:val="WW8Num28z2"/>
    <w:qFormat/>
    <w:rPr>
      <w:rFonts w:ascii="Wingdings" w:hAnsi="Wingdings" w:cs="Wingdings"/>
    </w:rPr>
  </w:style>
  <w:style w:type="character" w:styleId="WW8Num28z3" w:customStyle="1">
    <w:name w:val="WW8Num28z3"/>
    <w:qFormat/>
    <w:rPr>
      <w:rFonts w:ascii="Symbol" w:hAnsi="Symbol" w:cs="Symbol"/>
    </w:rPr>
  </w:style>
  <w:style w:type="character" w:styleId="WW8Num29z0" w:customStyle="1">
    <w:name w:val="WW8Num29z0"/>
    <w:qFormat/>
    <w:rPr>
      <w:rFonts w:ascii="Times New Roman" w:hAnsi="Times New Roman" w:cs="Times New Roman"/>
      <w:bCs/>
      <w:i/>
      <w:color w:val="000000"/>
      <w:sz w:val="24"/>
      <w:szCs w:val="24"/>
      <w:lang w:val="ru-RU"/>
    </w:rPr>
  </w:style>
  <w:style w:type="character" w:styleId="WW8Num30z0" w:customStyle="1">
    <w:name w:val="WW8Num30z0"/>
    <w:qFormat/>
    <w:rPr>
      <w:rFonts w:cs="Times New Roman"/>
    </w:rPr>
  </w:style>
  <w:style w:type="character" w:styleId="WW8Num30z1" w:customStyle="1">
    <w:name w:val="WW8Num30z1"/>
    <w:qFormat/>
    <w:rPr>
      <w:rFonts w:cs="Times New Roman"/>
    </w:rPr>
  </w:style>
  <w:style w:type="character" w:styleId="WW8Num31z0" w:customStyle="1">
    <w:name w:val="WW8Num31z0"/>
    <w:qFormat/>
    <w:rPr>
      <w:rFonts w:cs="Times New Roman"/>
    </w:rPr>
  </w:style>
  <w:style w:type="character" w:styleId="WW8Num31z1" w:customStyle="1">
    <w:name w:val="WW8Num31z1"/>
    <w:qFormat/>
    <w:rPr>
      <w:rFonts w:cs="Times New Roman"/>
    </w:rPr>
  </w:style>
  <w:style w:type="character" w:styleId="WW8Num32z0" w:customStyle="1">
    <w:name w:val="WW8Num32z0"/>
    <w:qFormat/>
  </w:style>
  <w:style w:type="character" w:styleId="WW8Num33z0" w:customStyle="1">
    <w:name w:val="WW8Num33z0"/>
    <w:qFormat/>
    <w:rPr>
      <w:rFonts w:cs="Times New Roman"/>
    </w:rPr>
  </w:style>
  <w:style w:type="character" w:styleId="WW8Num34z0" w:customStyle="1">
    <w:name w:val="WW8Num34z0"/>
    <w:qFormat/>
    <w:rPr>
      <w:rFonts w:cs="Times New Roman"/>
    </w:rPr>
  </w:style>
  <w:style w:type="character" w:styleId="WW8Num34z1" w:customStyle="1">
    <w:name w:val="WW8Num34z1"/>
    <w:qFormat/>
    <w:rPr>
      <w:rFonts w:cs="Times New Roman"/>
    </w:rPr>
  </w:style>
  <w:style w:type="character" w:styleId="WW8Num35z0" w:customStyle="1">
    <w:name w:val="WW8Num35z0"/>
    <w:qFormat/>
  </w:style>
  <w:style w:type="character" w:styleId="WW8Num35z1" w:customStyle="1">
    <w:name w:val="WW8Num35z1"/>
    <w:qFormat/>
  </w:style>
  <w:style w:type="character" w:styleId="WW8Num36z0" w:customStyle="1">
    <w:name w:val="WW8Num36z0"/>
    <w:qFormat/>
  </w:style>
  <w:style w:type="character" w:styleId="WW8Num37z0" w:customStyle="1">
    <w:name w:val="WW8Num37z0"/>
    <w:qFormat/>
    <w:rPr>
      <w:rFonts w:cs="Times New Roman"/>
    </w:rPr>
  </w:style>
  <w:style w:type="character" w:styleId="WW8Num38z0" w:customStyle="1">
    <w:name w:val="WW8Num38z0"/>
    <w:qFormat/>
    <w:rPr>
      <w:rFonts w:ascii="Arial" w:hAnsi="Arial" w:cs="Aria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8z3" w:customStyle="1">
    <w:name w:val="WW8Num38z3"/>
    <w:qFormat/>
    <w:rPr>
      <w:rFonts w:ascii="Symbol" w:hAnsi="Symbol" w:cs="Symbol"/>
    </w:rPr>
  </w:style>
  <w:style w:type="character" w:styleId="WW8Num39z0" w:customStyle="1">
    <w:name w:val="WW8Num39z0"/>
    <w:qFormat/>
    <w:rPr>
      <w:rFonts w:cs="Times New Roman"/>
      <w:color w:val="000000"/>
      <w:lang w:val="ru-RU"/>
    </w:rPr>
  </w:style>
  <w:style w:type="character" w:styleId="WW8Num40z0" w:customStyle="1">
    <w:name w:val="WW8Num40z0"/>
    <w:qFormat/>
    <w:rPr>
      <w:rFonts w:cs="Times New Roman"/>
    </w:rPr>
  </w:style>
  <w:style w:type="character" w:styleId="WW8Num40z3" w:customStyle="1">
    <w:name w:val="WW8Num40z3"/>
    <w:qFormat/>
    <w:rPr>
      <w:rFonts w:ascii="Arial" w:hAnsi="Arial" w:cs="Arial"/>
    </w:rPr>
  </w:style>
  <w:style w:type="character" w:styleId="WW8Num41z0" w:customStyle="1">
    <w:name w:val="WW8Num41z0"/>
    <w:qFormat/>
    <w:rPr>
      <w:rFonts w:cs="Times New Roman"/>
    </w:rPr>
  </w:style>
  <w:style w:type="character" w:styleId="WW8Num42z0" w:customStyle="1">
    <w:name w:val="WW8Num42z0"/>
    <w:qFormat/>
    <w:rPr>
      <w:rFonts w:cs="Times New Roman"/>
      <w:color w:val="000000"/>
      <w:lang w:val="ru-RU"/>
    </w:rPr>
  </w:style>
  <w:style w:type="character" w:styleId="WW8Num43z0" w:customStyle="1">
    <w:name w:val="WW8Num43z0"/>
    <w:qFormat/>
    <w:rPr>
      <w:rFonts w:cs="Times New Roman"/>
    </w:rPr>
  </w:style>
  <w:style w:type="character" w:styleId="WW8Num44z0" w:customStyle="1">
    <w:name w:val="WW8Num44z0"/>
    <w:qFormat/>
  </w:style>
  <w:style w:type="character" w:styleId="WW8Num44z1" w:customStyle="1">
    <w:name w:val="WW8Num44z1"/>
    <w:qFormat/>
  </w:style>
  <w:style w:type="character" w:styleId="WW8Num44z2" w:customStyle="1">
    <w:name w:val="WW8Num44z2"/>
    <w:qFormat/>
  </w:style>
  <w:style w:type="character" w:styleId="WW8Num44z3" w:customStyle="1">
    <w:name w:val="WW8Num44z3"/>
    <w:qFormat/>
  </w:style>
  <w:style w:type="character" w:styleId="WW8Num44z4" w:customStyle="1">
    <w:name w:val="WW8Num44z4"/>
    <w:qFormat/>
  </w:style>
  <w:style w:type="character" w:styleId="WW8Num44z5" w:customStyle="1">
    <w:name w:val="WW8Num44z5"/>
    <w:qFormat/>
  </w:style>
  <w:style w:type="character" w:styleId="WW8Num44z6" w:customStyle="1">
    <w:name w:val="WW8Num44z6"/>
    <w:qFormat/>
  </w:style>
  <w:style w:type="character" w:styleId="WW8Num44z7" w:customStyle="1">
    <w:name w:val="WW8Num44z7"/>
    <w:qFormat/>
  </w:style>
  <w:style w:type="character" w:styleId="WW8Num44z8" w:customStyle="1">
    <w:name w:val="WW8Num44z8"/>
    <w:qFormat/>
  </w:style>
  <w:style w:type="character" w:styleId="WW8Num45z0" w:customStyle="1">
    <w:name w:val="WW8Num45z0"/>
    <w:qFormat/>
    <w:rPr>
      <w:rFonts w:cs="Times New Roman"/>
    </w:rPr>
  </w:style>
  <w:style w:type="character" w:styleId="WW8Num45z1" w:customStyle="1">
    <w:name w:val="WW8Num45z1"/>
    <w:qFormat/>
    <w:rPr>
      <w:rFonts w:cs="Times New Roman"/>
    </w:rPr>
  </w:style>
  <w:style w:type="character" w:styleId="WW8Num46z0" w:customStyle="1">
    <w:name w:val="WW8Num46z0"/>
    <w:qFormat/>
    <w:rPr>
      <w:rFonts w:ascii="Arial" w:hAnsi="Arial" w:cs="Arial"/>
    </w:rPr>
  </w:style>
  <w:style w:type="character" w:styleId="WW8Num46z1" w:customStyle="1">
    <w:name w:val="WW8Num46z1"/>
    <w:qFormat/>
    <w:rPr>
      <w:rFonts w:ascii="Courier New" w:hAnsi="Courier New" w:cs="Courier New"/>
    </w:rPr>
  </w:style>
  <w:style w:type="character" w:styleId="WW8Num46z2" w:customStyle="1">
    <w:name w:val="WW8Num46z2"/>
    <w:qFormat/>
    <w:rPr>
      <w:rFonts w:ascii="Wingdings" w:hAnsi="Wingdings" w:cs="Wingdings"/>
    </w:rPr>
  </w:style>
  <w:style w:type="character" w:styleId="WW8Num46z3" w:customStyle="1">
    <w:name w:val="WW8Num46z3"/>
    <w:qFormat/>
    <w:rPr>
      <w:rFonts w:ascii="Symbol" w:hAnsi="Symbol" w:cs="Symbol"/>
    </w:rPr>
  </w:style>
  <w:style w:type="character" w:styleId="30" w:customStyle="1">
    <w:name w:val="Заголовок 3 Знак"/>
    <w:qFormat/>
    <w:rPr>
      <w:rFonts w:ascii="Cambria" w:hAnsi="Cambria" w:eastAsia="Times New Roman" w:cs="Times New Roman"/>
      <w:b/>
      <w:bCs/>
      <w:sz w:val="26"/>
      <w:szCs w:val="26"/>
      <w:lang w:val="en-US"/>
    </w:rPr>
  </w:style>
  <w:style w:type="character" w:styleId="40" w:customStyle="1">
    <w:name w:val="Заголовок 4 Знак"/>
    <w:qFormat/>
    <w:rPr>
      <w:rFonts w:ascii="Calibri" w:hAnsi="Calibri" w:eastAsia="Times New Roman" w:cs="Times New Roman"/>
      <w:b/>
      <w:bCs/>
      <w:sz w:val="28"/>
      <w:szCs w:val="28"/>
      <w:lang w:val="en-US"/>
    </w:rPr>
  </w:style>
  <w:style w:type="character" w:styleId="70" w:customStyle="1">
    <w:name w:val="Заголовок 7 Знак"/>
    <w:qFormat/>
    <w:rPr>
      <w:rFonts w:ascii="Calibri" w:hAnsi="Calibri" w:eastAsia="Times New Roman" w:cs="Times New Roman"/>
      <w:sz w:val="24"/>
      <w:szCs w:val="24"/>
      <w:lang w:val="en-US"/>
    </w:rPr>
  </w:style>
  <w:style w:type="character" w:styleId="80" w:customStyle="1">
    <w:name w:val="Заголовок 8 Знак"/>
    <w:qFormat/>
    <w:rPr>
      <w:rFonts w:ascii="Calibri" w:hAnsi="Calibri" w:eastAsia="Times New Roman" w:cs="Times New Roman"/>
      <w:i/>
      <w:iCs/>
      <w:sz w:val="24"/>
      <w:szCs w:val="24"/>
      <w:lang w:val="en-US"/>
    </w:rPr>
  </w:style>
  <w:style w:type="character" w:styleId="af1" w:customStyle="1">
    <w:name w:val="Текст выноски Знак"/>
    <w:qFormat/>
    <w:rPr>
      <w:lang w:val="en-US"/>
    </w:rPr>
  </w:style>
  <w:style w:type="character" w:styleId="af2" w:customStyle="1">
    <w:name w:val="Нижний колонтитул Знак"/>
    <w:uiPriority w:val="99"/>
    <w:qFormat/>
    <w:rPr>
      <w:sz w:val="24"/>
      <w:szCs w:val="24"/>
      <w:lang w:val="en-US"/>
    </w:rPr>
  </w:style>
  <w:style w:type="character" w:styleId="af3">
    <w:name w:val="page number"/>
    <w:qFormat/>
    <w:rPr>
      <w:rFonts w:cs="Times New Roman"/>
    </w:rPr>
  </w:style>
  <w:style w:type="character" w:styleId="23" w:customStyle="1">
    <w:name w:val="Основной текст с отступом 2 Знак"/>
    <w:qFormat/>
    <w:rPr>
      <w:sz w:val="24"/>
      <w:szCs w:val="24"/>
      <w:lang w:val="en-US"/>
    </w:rPr>
  </w:style>
  <w:style w:type="character" w:styleId="24" w:customStyle="1">
    <w:name w:val="Основной текст 2 Знак"/>
    <w:qFormat/>
    <w:rPr>
      <w:sz w:val="24"/>
      <w:szCs w:val="24"/>
      <w:lang w:val="en-US"/>
    </w:rPr>
  </w:style>
  <w:style w:type="character" w:styleId="af4" w:customStyle="1">
    <w:name w:val="Название Знак"/>
    <w:qFormat/>
    <w:rPr>
      <w:rFonts w:ascii="Cambria" w:hAnsi="Cambria" w:eastAsia="Times New Roman" w:cs="Times New Roman"/>
      <w:b/>
      <w:bCs/>
      <w:sz w:val="32"/>
      <w:szCs w:val="32"/>
      <w:lang w:val="en-US"/>
    </w:rPr>
  </w:style>
  <w:style w:type="character" w:styleId="af5" w:customStyle="1">
    <w:name w:val="Основной текст с отступом Знак"/>
    <w:qFormat/>
    <w:rPr>
      <w:sz w:val="24"/>
      <w:szCs w:val="24"/>
      <w:lang w:val="en-US"/>
    </w:rPr>
  </w:style>
  <w:style w:type="character" w:styleId="32" w:customStyle="1">
    <w:name w:val="Основной текст с отступом 3 Знак"/>
    <w:qFormat/>
    <w:rPr>
      <w:sz w:val="16"/>
      <w:szCs w:val="16"/>
      <w:lang w:val="en-US"/>
    </w:rPr>
  </w:style>
  <w:style w:type="character" w:styleId="af6" w:customStyle="1">
    <w:name w:val="Основной текст Знак"/>
    <w:qFormat/>
    <w:rPr>
      <w:sz w:val="24"/>
      <w:szCs w:val="24"/>
      <w:lang w:val="en-US"/>
    </w:rPr>
  </w:style>
  <w:style w:type="character" w:styleId="33" w:customStyle="1">
    <w:name w:val="Основной текст 3 Знак"/>
    <w:qFormat/>
    <w:rPr>
      <w:sz w:val="16"/>
      <w:szCs w:val="16"/>
      <w:lang w:val="en-US"/>
    </w:rPr>
  </w:style>
  <w:style w:type="character" w:styleId="af7" w:customStyle="1">
    <w:name w:val="Текст сноски Знак"/>
    <w:qFormat/>
    <w:rPr>
      <w:rFonts w:cs="Times New Roman"/>
      <w:lang w:val="en-US"/>
    </w:rPr>
  </w:style>
  <w:style w:type="character" w:styleId="FootnoteSymbol" w:customStyle="1">
    <w:name w:val="Footnote Symbol"/>
    <w:qFormat/>
    <w:rPr>
      <w:rFonts w:cs="Times New Roman"/>
      <w:vertAlign w:val="superscript"/>
    </w:rPr>
  </w:style>
  <w:style w:type="character" w:styleId="af8" w:customStyle="1">
    <w:name w:val="Верхний колонтитул Знак"/>
    <w:qFormat/>
    <w:rPr>
      <w:sz w:val="24"/>
      <w:szCs w:val="24"/>
      <w:lang w:val="en-US"/>
    </w:rPr>
  </w:style>
  <w:style w:type="character" w:styleId="af9">
    <w:name w:val="annotation reference"/>
    <w:uiPriority w:val="99"/>
    <w:qFormat/>
    <w:rPr>
      <w:rFonts w:cs="Times New Roman"/>
      <w:sz w:val="16"/>
      <w:szCs w:val="16"/>
    </w:rPr>
  </w:style>
  <w:style w:type="character" w:styleId="afa" w:customStyle="1">
    <w:name w:val="Текст примечания Знак"/>
    <w:uiPriority w:val="99"/>
    <w:qFormat/>
    <w:rPr>
      <w:sz w:val="20"/>
      <w:szCs w:val="20"/>
      <w:lang w:val="en-US"/>
    </w:rPr>
  </w:style>
  <w:style w:type="character" w:styleId="afb" w:customStyle="1">
    <w:name w:val="Тема примечания Знак"/>
    <w:uiPriority w:val="99"/>
    <w:qFormat/>
    <w:rPr>
      <w:b/>
      <w:bCs/>
      <w:sz w:val="20"/>
      <w:szCs w:val="20"/>
      <w:lang w:val="en-US"/>
    </w:rPr>
  </w:style>
  <w:style w:type="character" w:styleId="StyleTimesNewRomanCYR" w:customStyle="1">
    <w:name w:val="Style Times New Roman CYR"/>
    <w:qFormat/>
    <w:rPr>
      <w:rFonts w:ascii="Arial" w:hAnsi="Arial" w:cs="Times New Roman"/>
    </w:rPr>
  </w:style>
  <w:style w:type="character" w:styleId="afc" w:customStyle="1">
    <w:name w:val="a"/>
    <w:basedOn w:val="a0"/>
    <w:qFormat/>
  </w:style>
  <w:style w:type="character" w:styleId="Internetlink" w:customStyle="1">
    <w:name w:val="Internet link"/>
    <w:qFormat/>
    <w:rPr>
      <w:color w:val="0000ff"/>
      <w:u w:val="single"/>
    </w:rPr>
  </w:style>
  <w:style w:type="character" w:styleId="13" w:customStyle="1">
    <w:name w:val="Основной текст Знак1"/>
    <w:basedOn w:val="a0"/>
    <w:link w:val="Textbody"/>
    <w:uiPriority w:val="99"/>
    <w:qFormat/>
    <w:rPr>
      <w:szCs w:val="21"/>
    </w:rPr>
  </w:style>
  <w:style w:type="character" w:styleId="afd">
    <w:name w:val="Hyperlink"/>
    <w:basedOn w:val="a0"/>
    <w:uiPriority w:val="99"/>
    <w:unhideWhenUsed/>
    <w:rPr>
      <w:color w:val="0000ff" w:themeColor="hyperlink"/>
      <w:u w:val="single"/>
    </w:rPr>
  </w:style>
  <w:style w:type="character" w:styleId="14" w:customStyle="1">
    <w:name w:val="Основной текст с отступом Знак1"/>
    <w:basedOn w:val="a0"/>
    <w:link w:val="Textbodyindent"/>
    <w:uiPriority w:val="99"/>
    <w:semiHidden/>
    <w:qFormat/>
    <w:rPr>
      <w:szCs w:val="21"/>
    </w:rPr>
  </w:style>
  <w:style w:type="character" w:styleId="90" w:customStyle="1">
    <w:name w:val="Заголовок 9 Знак"/>
    <w:basedOn w:val="a0"/>
    <w:link w:val="9"/>
    <w:uiPriority w:val="9"/>
    <w:qFormat/>
    <w:rPr>
      <w:rFonts w:asciiTheme="majorHAnsi" w:hAnsiTheme="majorHAnsi" w:eastAsiaTheme="majorEastAsia"/>
      <w:i/>
      <w:iCs/>
      <w:color w:val="404040" w:themeColor="text1" w:themeTint="BF"/>
      <w:sz w:val="20"/>
      <w:szCs w:val="18"/>
    </w:rPr>
  </w:style>
  <w:style w:type="character" w:styleId="15" w:customStyle="1">
    <w:name w:val="Текст сноски Знак1"/>
    <w:basedOn w:val="a0"/>
    <w:link w:val="Footnote"/>
    <w:uiPriority w:val="99"/>
    <w:semiHidden/>
    <w:qFormat/>
    <w:rPr>
      <w:sz w:val="20"/>
      <w:szCs w:val="18"/>
    </w:rPr>
  </w:style>
  <w:style w:type="character" w:styleId="afe" w:customStyle="1">
    <w:name w:val="Символ сноски"/>
    <w:uiPriority w:val="99"/>
    <w:semiHidden/>
    <w:unhideWhenUsed/>
    <w:qFormat/>
    <w:rPr>
      <w:vertAlign w:val="superscript"/>
    </w:rPr>
  </w:style>
  <w:style w:type="character" w:styleId="aff">
    <w:name w:val="footnote reference"/>
    <w:rPr>
      <w:vertAlign w:val="superscript"/>
    </w:rPr>
  </w:style>
  <w:style w:type="character" w:styleId="Aff0" w:customStyle="1">
    <w:name w:val="Нет A"/>
    <w:qFormat/>
    <w:rPr>
      <w:lang w:val="ru-RU"/>
    </w:rPr>
  </w:style>
  <w:style w:type="character" w:styleId="aff1" w:customStyle="1">
    <w:name w:val="Абзац списка Знак"/>
    <w:basedOn w:val="a0"/>
    <w:link w:val="aff2"/>
    <w:uiPriority w:val="1"/>
    <w:qFormat/>
    <w:rPr>
      <w:rFonts w:eastAsia="Times New Roman" w:cs="Times New Roman"/>
      <w:lang w:bidi="ar-SA"/>
    </w:rPr>
  </w:style>
  <w:style w:type="character" w:styleId="60" w:customStyle="1">
    <w:name w:val="Заголовок 6 Знак"/>
    <w:basedOn w:val="a0"/>
    <w:link w:val="6"/>
    <w:uiPriority w:val="9"/>
    <w:semiHidden/>
    <w:qFormat/>
    <w:rPr>
      <w:rFonts w:asciiTheme="majorHAnsi" w:hAnsiTheme="majorHAnsi" w:eastAsiaTheme="majorEastAsia"/>
      <w:color w:val="243f60" w:themeColor="accent1" w:themeShade="7F"/>
      <w:szCs w:val="21"/>
    </w:rPr>
  </w:style>
  <w:style w:type="character" w:styleId="WW8Num1z1" w:customStyle="1">
    <w:name w:val="WW8Num1z1"/>
    <w:qFormat/>
  </w:style>
  <w:style w:type="character" w:styleId="WW8Num1z2" w:customStyle="1">
    <w:name w:val="WW8Num1z2"/>
    <w:qFormat/>
  </w:style>
  <w:style w:type="character" w:styleId="WW8Num1z3" w:customStyle="1">
    <w:name w:val="WW8Num1z3"/>
    <w:qFormat/>
  </w:style>
  <w:style w:type="character" w:styleId="WW8Num1z4" w:customStyle="1">
    <w:name w:val="WW8Num1z4"/>
    <w:qFormat/>
  </w:style>
  <w:style w:type="character" w:styleId="WW8Num1z5" w:customStyle="1">
    <w:name w:val="WW8Num1z5"/>
    <w:qFormat/>
  </w:style>
  <w:style w:type="character" w:styleId="WW8Num1z6" w:customStyle="1">
    <w:name w:val="WW8Num1z6"/>
    <w:qFormat/>
  </w:style>
  <w:style w:type="character" w:styleId="WW8Num1z7" w:customStyle="1">
    <w:name w:val="WW8Num1z7"/>
    <w:qFormat/>
  </w:style>
  <w:style w:type="character" w:styleId="WW8Num1z8" w:customStyle="1">
    <w:name w:val="WW8Num1z8"/>
    <w:qFormat/>
  </w:style>
  <w:style w:type="character" w:styleId="61" w:customStyle="1">
    <w:name w:val="Основной шрифт абзаца6"/>
    <w:qFormat/>
  </w:style>
  <w:style w:type="character" w:styleId="51" w:customStyle="1">
    <w:name w:val="Основной шрифт абзаца5"/>
    <w:qFormat/>
  </w:style>
  <w:style w:type="character" w:styleId="WW8Num3z2" w:customStyle="1">
    <w:name w:val="WW8Num3z2"/>
    <w:qFormat/>
  </w:style>
  <w:style w:type="character" w:styleId="WW8Num3z3" w:customStyle="1">
    <w:name w:val="WW8Num3z3"/>
    <w:qFormat/>
  </w:style>
  <w:style w:type="character" w:styleId="WW8Num3z4" w:customStyle="1">
    <w:name w:val="WW8Num3z4"/>
    <w:qFormat/>
  </w:style>
  <w:style w:type="character" w:styleId="WW8Num3z5" w:customStyle="1">
    <w:name w:val="WW8Num3z5"/>
    <w:qFormat/>
  </w:style>
  <w:style w:type="character" w:styleId="WW8Num3z6" w:customStyle="1">
    <w:name w:val="WW8Num3z6"/>
    <w:qFormat/>
  </w:style>
  <w:style w:type="character" w:styleId="WW8Num3z7" w:customStyle="1">
    <w:name w:val="WW8Num3z7"/>
    <w:qFormat/>
  </w:style>
  <w:style w:type="character" w:styleId="WW8Num3z8" w:customStyle="1">
    <w:name w:val="WW8Num3z8"/>
    <w:qFormat/>
  </w:style>
  <w:style w:type="character" w:styleId="WW8Num4z1" w:customStyle="1">
    <w:name w:val="WW8Num4z1"/>
    <w:qFormat/>
  </w:style>
  <w:style w:type="character" w:styleId="WW8Num4z2" w:customStyle="1">
    <w:name w:val="WW8Num4z2"/>
    <w:qFormat/>
  </w:style>
  <w:style w:type="character" w:styleId="WW8Num4z3" w:customStyle="1">
    <w:name w:val="WW8Num4z3"/>
    <w:qFormat/>
  </w:style>
  <w:style w:type="character" w:styleId="WW8Num4z4" w:customStyle="1">
    <w:name w:val="WW8Num4z4"/>
    <w:qFormat/>
  </w:style>
  <w:style w:type="character" w:styleId="WW8Num4z5" w:customStyle="1">
    <w:name w:val="WW8Num4z5"/>
    <w:qFormat/>
  </w:style>
  <w:style w:type="character" w:styleId="WW8Num4z6" w:customStyle="1">
    <w:name w:val="WW8Num4z6"/>
    <w:qFormat/>
  </w:style>
  <w:style w:type="character" w:styleId="WW8Num4z7" w:customStyle="1">
    <w:name w:val="WW8Num4z7"/>
    <w:qFormat/>
  </w:style>
  <w:style w:type="character" w:styleId="WW8Num4z8" w:customStyle="1">
    <w:name w:val="WW8Num4z8"/>
    <w:qFormat/>
  </w:style>
  <w:style w:type="character" w:styleId="WW8Num5z1" w:customStyle="1">
    <w:name w:val="WW8Num5z1"/>
    <w:qFormat/>
  </w:style>
  <w:style w:type="character" w:styleId="WW8Num5z2" w:customStyle="1">
    <w:name w:val="WW8Num5z2"/>
    <w:qFormat/>
  </w:style>
  <w:style w:type="character" w:styleId="WW8Num5z3" w:customStyle="1">
    <w:name w:val="WW8Num5z3"/>
    <w:qFormat/>
  </w:style>
  <w:style w:type="character" w:styleId="WW8Num5z4" w:customStyle="1">
    <w:name w:val="WW8Num5z4"/>
    <w:qFormat/>
  </w:style>
  <w:style w:type="character" w:styleId="WW8Num5z5" w:customStyle="1">
    <w:name w:val="WW8Num5z5"/>
    <w:qFormat/>
  </w:style>
  <w:style w:type="character" w:styleId="WW8Num5z6" w:customStyle="1">
    <w:name w:val="WW8Num5z6"/>
    <w:qFormat/>
  </w:style>
  <w:style w:type="character" w:styleId="WW8Num5z7" w:customStyle="1">
    <w:name w:val="WW8Num5z7"/>
    <w:qFormat/>
  </w:style>
  <w:style w:type="character" w:styleId="WW8Num5z8" w:customStyle="1">
    <w:name w:val="WW8Num5z8"/>
    <w:qFormat/>
  </w:style>
  <w:style w:type="character" w:styleId="WW8Num6z1" w:customStyle="1">
    <w:name w:val="WW8Num6z1"/>
    <w:qFormat/>
  </w:style>
  <w:style w:type="character" w:styleId="WW8Num6z2" w:customStyle="1">
    <w:name w:val="WW8Num6z2"/>
    <w:qFormat/>
  </w:style>
  <w:style w:type="character" w:styleId="WW8Num6z3" w:customStyle="1">
    <w:name w:val="WW8Num6z3"/>
    <w:qFormat/>
  </w:style>
  <w:style w:type="character" w:styleId="WW8Num6z4" w:customStyle="1">
    <w:name w:val="WW8Num6z4"/>
    <w:qFormat/>
  </w:style>
  <w:style w:type="character" w:styleId="WW8Num6z5" w:customStyle="1">
    <w:name w:val="WW8Num6z5"/>
    <w:qFormat/>
  </w:style>
  <w:style w:type="character" w:styleId="WW8Num6z6" w:customStyle="1">
    <w:name w:val="WW8Num6z6"/>
    <w:qFormat/>
  </w:style>
  <w:style w:type="character" w:styleId="WW8Num6z7" w:customStyle="1">
    <w:name w:val="WW8Num6z7"/>
    <w:qFormat/>
  </w:style>
  <w:style w:type="character" w:styleId="WW8Num6z8" w:customStyle="1">
    <w:name w:val="WW8Num6z8"/>
    <w:qFormat/>
  </w:style>
  <w:style w:type="character" w:styleId="WW8Num2z3" w:customStyle="1">
    <w:name w:val="WW8Num2z3"/>
    <w:qFormat/>
  </w:style>
  <w:style w:type="character" w:styleId="WW8Num2z5" w:customStyle="1">
    <w:name w:val="WW8Num2z5"/>
    <w:qFormat/>
  </w:style>
  <w:style w:type="character" w:styleId="WW8Num2z6" w:customStyle="1">
    <w:name w:val="WW8Num2z6"/>
    <w:qFormat/>
  </w:style>
  <w:style w:type="character" w:styleId="WW8Num2z7" w:customStyle="1">
    <w:name w:val="WW8Num2z7"/>
    <w:qFormat/>
  </w:style>
  <w:style w:type="character" w:styleId="WW8Num2z8" w:customStyle="1">
    <w:name w:val="WW8Num2z8"/>
    <w:qFormat/>
  </w:style>
  <w:style w:type="character" w:styleId="WW8Num7z1" w:customStyle="1">
    <w:name w:val="WW8Num7z1"/>
    <w:qFormat/>
  </w:style>
  <w:style w:type="character" w:styleId="WW8Num7z2" w:customStyle="1">
    <w:name w:val="WW8Num7z2"/>
    <w:qFormat/>
  </w:style>
  <w:style w:type="character" w:styleId="WW8Num7z3" w:customStyle="1">
    <w:name w:val="WW8Num7z3"/>
    <w:qFormat/>
  </w:style>
  <w:style w:type="character" w:styleId="WW8Num7z4" w:customStyle="1">
    <w:name w:val="WW8Num7z4"/>
    <w:qFormat/>
  </w:style>
  <w:style w:type="character" w:styleId="WW8Num7z5" w:customStyle="1">
    <w:name w:val="WW8Num7z5"/>
    <w:qFormat/>
  </w:style>
  <w:style w:type="character" w:styleId="WW8Num7z6" w:customStyle="1">
    <w:name w:val="WW8Num7z6"/>
    <w:qFormat/>
  </w:style>
  <w:style w:type="character" w:styleId="WW8Num7z7" w:customStyle="1">
    <w:name w:val="WW8Num7z7"/>
    <w:qFormat/>
  </w:style>
  <w:style w:type="character" w:styleId="WW8Num7z8" w:customStyle="1">
    <w:name w:val="WW8Num7z8"/>
    <w:qFormat/>
  </w:style>
  <w:style w:type="character" w:styleId="42" w:customStyle="1">
    <w:name w:val="Основной шрифт абзаца4"/>
    <w:qFormat/>
  </w:style>
  <w:style w:type="character" w:styleId="16" w:customStyle="1">
    <w:name w:val="Основной шрифт абзаца1"/>
    <w:qFormat/>
  </w:style>
  <w:style w:type="character" w:styleId="34" w:customStyle="1">
    <w:name w:val="Основной шрифт абзаца3"/>
    <w:qFormat/>
  </w:style>
  <w:style w:type="character" w:styleId="Absatz-Standardschriftart" w:customStyle="1">
    <w:name w:val="Absatz-Standardschriftart"/>
    <w:qFormat/>
  </w:style>
  <w:style w:type="character" w:styleId="WW-Absatz-Standardschriftart" w:customStyle="1">
    <w:name w:val="WW-Absatz-Standardschriftart"/>
    <w:qFormat/>
  </w:style>
  <w:style w:type="character" w:styleId="WW-Absatz-Standardschriftart1" w:customStyle="1">
    <w:name w:val="WW-Absatz-Standardschriftart1"/>
    <w:qFormat/>
  </w:style>
  <w:style w:type="character" w:styleId="WW-Absatz-Standardschriftart11" w:customStyle="1">
    <w:name w:val="WW-Absatz-Standardschriftart11"/>
    <w:qFormat/>
  </w:style>
  <w:style w:type="character" w:styleId="WW-Absatz-Standardschriftart111" w:customStyle="1">
    <w:name w:val="WW-Absatz-Standardschriftart111"/>
    <w:qFormat/>
  </w:style>
  <w:style w:type="character" w:styleId="WW-Absatz-Standardschriftart1111" w:customStyle="1">
    <w:name w:val="WW-Absatz-Standardschriftart1111"/>
    <w:qFormat/>
  </w:style>
  <w:style w:type="character" w:styleId="WW-Absatz-Standardschriftart11111" w:customStyle="1">
    <w:name w:val="WW-Absatz-Standardschriftart11111"/>
    <w:qFormat/>
  </w:style>
  <w:style w:type="character" w:styleId="WW-Absatz-Standardschriftart111111" w:customStyle="1">
    <w:name w:val="WW-Absatz-Standardschriftart111111"/>
    <w:qFormat/>
  </w:style>
  <w:style w:type="character" w:styleId="WW-Absatz-Standardschriftart1111111" w:customStyle="1">
    <w:name w:val="WW-Absatz-Standardschriftart1111111"/>
    <w:qFormat/>
  </w:style>
  <w:style w:type="character" w:styleId="WW-Absatz-Standardschriftart11111111" w:customStyle="1">
    <w:name w:val="WW-Absatz-Standardschriftart11111111"/>
    <w:qFormat/>
  </w:style>
  <w:style w:type="character" w:styleId="WW-Absatz-Standardschriftart111111111" w:customStyle="1">
    <w:name w:val="WW-Absatz-Standardschriftart111111111"/>
    <w:qFormat/>
  </w:style>
  <w:style w:type="character" w:styleId="WW-Absatz-Standardschriftart1111111111" w:customStyle="1">
    <w:name w:val="WW-Absatz-Standardschriftart1111111111"/>
    <w:qFormat/>
  </w:style>
  <w:style w:type="character" w:styleId="WW-Absatz-Standardschriftart11111111111" w:customStyle="1">
    <w:name w:val="WW-Absatz-Standardschriftart11111111111"/>
    <w:qFormat/>
  </w:style>
  <w:style w:type="character" w:styleId="WW-Absatz-Standardschriftart111111111111" w:customStyle="1">
    <w:name w:val="WW-Absatz-Standardschriftart111111111111"/>
    <w:qFormat/>
  </w:style>
  <w:style w:type="character" w:styleId="WW-Absatz-Standardschriftart1111111111111" w:customStyle="1">
    <w:name w:val="WW-Absatz-Standardschriftart1111111111111"/>
    <w:qFormat/>
  </w:style>
  <w:style w:type="character" w:styleId="WW-Absatz-Standardschriftart11111111111111" w:customStyle="1">
    <w:name w:val="WW-Absatz-Standardschriftart11111111111111"/>
    <w:qFormat/>
  </w:style>
  <w:style w:type="character" w:styleId="WW-Absatz-Standardschriftart111111111111111" w:customStyle="1">
    <w:name w:val="WW-Absatz-Standardschriftart111111111111111"/>
    <w:qFormat/>
  </w:style>
  <w:style w:type="character" w:styleId="WW-Absatz-Standardschriftart1111111111111111" w:customStyle="1">
    <w:name w:val="WW-Absatz-Standardschriftart1111111111111111"/>
    <w:qFormat/>
  </w:style>
  <w:style w:type="character" w:styleId="WW-Absatz-Standardschriftart11111111111111111" w:customStyle="1">
    <w:name w:val="WW-Absatz-Standardschriftart11111111111111111"/>
    <w:qFormat/>
  </w:style>
  <w:style w:type="character" w:styleId="WW-Absatz-Standardschriftart111111111111111111" w:customStyle="1">
    <w:name w:val="WW-Absatz-Standardschriftart111111111111111111"/>
    <w:qFormat/>
  </w:style>
  <w:style w:type="character" w:styleId="25" w:customStyle="1">
    <w:name w:val="Основной шрифт абзаца2"/>
    <w:qFormat/>
  </w:style>
  <w:style w:type="character" w:styleId="WW-Absatz-Standardschriftart1111111111111111111" w:customStyle="1">
    <w:name w:val="WW-Absatz-Standardschriftart1111111111111111111"/>
    <w:qFormat/>
  </w:style>
  <w:style w:type="character" w:styleId="WW-Absatz-Standardschriftart11111111111111111111" w:customStyle="1">
    <w:name w:val="WW-Absatz-Standardschriftart11111111111111111111"/>
    <w:qFormat/>
  </w:style>
  <w:style w:type="character" w:styleId="17" w:customStyle="1">
    <w:name w:val="Знак примечания1"/>
    <w:qFormat/>
    <w:rPr>
      <w:sz w:val="16"/>
      <w:szCs w:val="16"/>
    </w:rPr>
  </w:style>
  <w:style w:type="character" w:styleId="18" w:customStyle="1">
    <w:name w:val="Номер страницы1"/>
    <w:basedOn w:val="16"/>
    <w:qFormat/>
  </w:style>
  <w:style w:type="character" w:styleId="fokinaey" w:customStyle="1">
    <w:name w:val="fokinaey"/>
    <w:qFormat/>
    <w:rPr>
      <w:rFonts w:ascii="Arial" w:hAnsi="Arial" w:cs="Arial"/>
      <w:color w:val="000080"/>
      <w:sz w:val="20"/>
      <w:szCs w:val="20"/>
    </w:rPr>
  </w:style>
  <w:style w:type="character" w:styleId="aff3" w:customStyle="1">
    <w:name w:val="Символ нумерации"/>
    <w:qFormat/>
  </w:style>
  <w:style w:type="character" w:styleId="aff4" w:customStyle="1">
    <w:name w:val="Маркеры списка"/>
    <w:qFormat/>
    <w:rPr>
      <w:rFonts w:ascii="OpenSymbol" w:hAnsi="OpenSymbol" w:eastAsia="OpenSymbol" w:cs="OpenSymbol"/>
    </w:rPr>
  </w:style>
  <w:style w:type="character" w:styleId="26" w:customStyle="1">
    <w:name w:val="Знак примечания2"/>
    <w:qFormat/>
    <w:rPr>
      <w:sz w:val="16"/>
      <w:szCs w:val="16"/>
    </w:rPr>
  </w:style>
  <w:style w:type="character" w:styleId="19" w:customStyle="1">
    <w:name w:val="Текст примечания Знак1"/>
    <w:link w:val="aff5"/>
    <w:uiPriority w:val="99"/>
    <w:qFormat/>
    <w:rPr>
      <w:rFonts w:eastAsia="Times New Roman" w:cs="Times New Roman"/>
      <w:sz w:val="20"/>
      <w:szCs w:val="20"/>
      <w:lang w:val="en-US" w:bidi="ar-SA"/>
    </w:rPr>
  </w:style>
  <w:style w:type="character" w:styleId="aff6">
    <w:name w:val="Strong"/>
    <w:uiPriority w:val="22"/>
    <w:qFormat/>
    <w:rPr>
      <w:b/>
      <w:bCs/>
    </w:rPr>
  </w:style>
  <w:style w:type="character" w:styleId="1a" w:customStyle="1">
    <w:name w:val="Неразрешенное упоминание1"/>
    <w:basedOn w:val="a0"/>
    <w:uiPriority w:val="99"/>
    <w:semiHidden/>
    <w:unhideWhenUsed/>
    <w:qFormat/>
    <w:rPr>
      <w:color w:val="605e5c"/>
      <w:shd w:val="clear" w:color="auto" w:fill="e1dfdd"/>
    </w:rPr>
  </w:style>
  <w:style w:type="character" w:styleId="27" w:customStyle="1">
    <w:name w:val="Неразрешенное упоминание2"/>
    <w:basedOn w:val="a0"/>
    <w:uiPriority w:val="99"/>
    <w:semiHidden/>
    <w:unhideWhenUsed/>
    <w:qFormat/>
    <w:rPr>
      <w:color w:val="605e5c"/>
      <w:shd w:val="clear" w:color="auto" w:fill="e1dfdd"/>
    </w:rPr>
  </w:style>
  <w:style w:type="character" w:styleId="aff7" w:customStyle="1">
    <w:name w:val="Выделение жирным"/>
    <w:qFormat/>
    <w:rPr>
      <w:b/>
      <w:bCs/>
    </w:rPr>
  </w:style>
  <w:style w:type="character" w:styleId="aff8">
    <w:name w:val="line number"/>
  </w:style>
  <w:style w:type="character" w:styleId="aff9" w:customStyle="1">
    <w:name w:val="Маркеры"/>
    <w:qFormat/>
    <w:rPr>
      <w:rFonts w:ascii="OpenSymbol" w:hAnsi="OpenSymbol" w:eastAsia="OpenSymbol" w:cs="OpenSymbol"/>
      <w:sz w:val="20"/>
      <w:szCs w:val="20"/>
    </w:rPr>
  </w:style>
  <w:style w:type="character" w:styleId="docy" w:customStyle="1">
    <w:name w:val="docy"/>
    <w:basedOn w:val="a0"/>
    <w:qFormat/>
  </w:style>
  <w:style w:type="character" w:styleId="affa">
    <w:name w:val="FollowedHyperlink"/>
    <w:rPr>
      <w:color w:val="800000"/>
      <w:u w:val="single"/>
    </w:rPr>
  </w:style>
  <w:style w:type="paragraph" w:styleId="a6">
    <w:name w:val="Title"/>
    <w:basedOn w:val="Standard"/>
    <w:next w:val="a8"/>
    <w:link w:val="a5"/>
    <w:qFormat/>
    <w:pPr>
      <w:jc w:val="center"/>
    </w:pPr>
    <w:rPr>
      <w:rFonts w:ascii="Cambria" w:hAnsi="Cambria" w:cs="Cambria"/>
      <w:b/>
      <w:bCs/>
      <w:sz w:val="32"/>
      <w:szCs w:val="32"/>
    </w:rPr>
  </w:style>
  <w:style w:type="paragraph" w:styleId="affb">
    <w:name w:val="Body Text"/>
    <w:basedOn w:val="a"/>
    <w:unhideWhenUsed/>
    <w:pPr>
      <w:spacing w:after="120"/>
    </w:pPr>
    <w:rPr>
      <w:szCs w:val="21"/>
    </w:rPr>
  </w:style>
  <w:style w:type="paragraph" w:styleId="affc">
    <w:name w:val="List"/>
    <w:basedOn w:val="Textbody"/>
    <w:rPr>
      <w:rFonts w:cs="Mangal"/>
    </w:rPr>
  </w:style>
  <w:style w:type="paragraph" w:styleId="a4">
    <w:name w:val="caption"/>
    <w:basedOn w:val="Standard"/>
    <w:link w:val="a3"/>
    <w:qFormat/>
    <w:pPr>
      <w:suppressLineNumbers/>
      <w:spacing w:before="120" w:after="120"/>
    </w:pPr>
    <w:rPr>
      <w:rFonts w:cs="Mangal"/>
      <w:i/>
      <w:iCs/>
    </w:rPr>
  </w:style>
  <w:style w:type="paragraph" w:styleId="affd">
    <w:name w:val="index heading"/>
    <w:basedOn w:val="a6"/>
  </w:style>
  <w:style w:type="paragraph" w:styleId="1b" w:customStyle="1">
    <w:name w:val="Заголовок1"/>
    <w:basedOn w:val="Standard"/>
    <w:next w:val="affb"/>
    <w:qFormat/>
    <w:pPr>
      <w:keepNext/>
      <w:spacing w:before="240" w:after="120"/>
    </w:pPr>
    <w:rPr>
      <w:rFonts w:ascii="Arial" w:hAnsi="Arial" w:eastAsia="MS Mincho" w:cs="Tahoma"/>
      <w:color w:val="00000a"/>
      <w:sz w:val="28"/>
      <w:szCs w:val="28"/>
    </w:rPr>
  </w:style>
  <w:style w:type="paragraph" w:styleId="1c" w:customStyle="1">
    <w:name w:val="Указатель1"/>
    <w:basedOn w:val="Standard"/>
    <w:qFormat/>
    <w:pPr>
      <w:suppressLineNumbers/>
    </w:pPr>
    <w:rPr>
      <w:rFonts w:ascii="Arial" w:hAnsi="Arial" w:cs="Tahoma"/>
      <w:color w:val="00000a"/>
      <w:sz w:val="20"/>
      <w:szCs w:val="20"/>
    </w:rPr>
  </w:style>
  <w:style w:type="paragraph" w:styleId="affe">
    <w:name w:val="No Spacing"/>
    <w:uiPriority w:val="1"/>
    <w:qFormat/>
    <w:pPr>
      <w:widowControl w:val="off"/>
    </w:pPr>
  </w:style>
  <w:style w:type="paragraph" w:styleId="22">
    <w:name w:val="Quote"/>
    <w:basedOn w:val="a"/>
    <w:next w:val="a"/>
    <w:link w:val="21"/>
    <w:uiPriority w:val="29"/>
    <w:qFormat/>
    <w:pPr>
      <w:ind w:left="720" w:right="720"/>
    </w:pPr>
    <w:rPr>
      <w:i/>
    </w:rPr>
  </w:style>
  <w:style w:type="paragraph" w:styleId="aa">
    <w:name w:val="Intense Quote"/>
    <w:basedOn w:val="a"/>
    <w:next w:val="a"/>
    <w:link w:val="a9"/>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styleId="ae">
    <w:name w:val="endnote text"/>
    <w:basedOn w:val="a"/>
    <w:link w:val="ad"/>
    <w:uiPriority w:val="99"/>
    <w:semiHidden/>
    <w:unhideWhenUsed/>
    <w:rPr>
      <w:sz w:val="20"/>
    </w:rPr>
  </w:style>
  <w:style w:type="paragraph" w:styleId="1d">
    <w:name w:val="toc 1"/>
    <w:basedOn w:val="a"/>
    <w:next w:val="a"/>
    <w:uiPriority w:val="39"/>
    <w:unhideWhenUsed/>
    <w:pPr>
      <w:spacing w:after="57"/>
    </w:pPr>
  </w:style>
  <w:style w:type="paragraph" w:styleId="28">
    <w:name w:val="toc 2"/>
    <w:basedOn w:val="a"/>
    <w:next w:val="a"/>
    <w:uiPriority w:val="39"/>
    <w:unhideWhenUsed/>
    <w:pPr>
      <w:spacing w:after="57"/>
      <w:ind w:left="283"/>
    </w:pPr>
  </w:style>
  <w:style w:type="paragraph" w:styleId="35">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2">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f">
    <w:name w:val="TOC Heading"/>
    <w:uiPriority w:val="39"/>
    <w:unhideWhenUsed/>
    <w:pPr>
      <w:widowControl w:val="off"/>
    </w:pPr>
  </w:style>
  <w:style w:type="paragraph" w:styleId="afff0">
    <w:name w:val="table of figures"/>
    <w:basedOn w:val="a"/>
    <w:next w:val="a"/>
    <w:uiPriority w:val="99"/>
    <w:unhideWhenUsed/>
    <w:qFormat/>
  </w:style>
  <w:style w:type="paragraph" w:styleId="Standard" w:customStyle="1">
    <w:name w:val="Standard"/>
    <w:qFormat/>
    <w:rPr>
      <w:rFonts w:eastAsia="Times New Roman" w:cs="Times New Roman"/>
      <w:lang w:val="en-US" w:bidi="ar-SA"/>
    </w:rPr>
  </w:style>
  <w:style w:type="paragraph" w:styleId="Textbody" w:customStyle="1">
    <w:name w:val="Text body"/>
    <w:basedOn w:val="Standard"/>
    <w:link w:val="13"/>
    <w:qFormat/>
    <w:pPr>
      <w:jc w:val="both"/>
    </w:pPr>
  </w:style>
  <w:style w:type="paragraph" w:styleId="afff1">
    <w:name w:val="Balloon Text"/>
    <w:basedOn w:val="Standard"/>
    <w:qFormat/>
  </w:style>
  <w:style w:type="paragraph" w:styleId="Normal12" w:customStyle="1">
    <w:name w:val="Normal 12"/>
    <w:basedOn w:val="Standard"/>
    <w:qFormat/>
    <w:pPr>
      <w:spacing w:after="240"/>
      <w:jc w:val="both"/>
    </w:pPr>
    <w:rPr>
      <w:szCs w:val="20"/>
    </w:rPr>
  </w:style>
  <w:style w:type="paragraph" w:styleId="afff2" w:customStyle="1">
    <w:name w:val="Колонтитул"/>
    <w:basedOn w:val="a"/>
    <w:qFormat/>
  </w:style>
  <w:style w:type="paragraph" w:styleId="ac">
    <w:name w:val="footer"/>
    <w:basedOn w:val="Standard"/>
    <w:link w:val="12"/>
    <w:uiPriority w:val="99"/>
  </w:style>
  <w:style w:type="paragraph" w:styleId="29">
    <w:name w:val="Body Text Indent 2"/>
    <w:basedOn w:val="Standard"/>
    <w:qFormat/>
    <w:pPr>
      <w:spacing w:after="60"/>
      <w:ind w:firstLine="284"/>
      <w:jc w:val="both"/>
    </w:pPr>
  </w:style>
  <w:style w:type="paragraph" w:styleId="2a">
    <w:name w:val="Body Text 2"/>
    <w:basedOn w:val="Standard"/>
    <w:qFormat/>
    <w:pPr>
      <w:jc w:val="both"/>
    </w:pPr>
  </w:style>
  <w:style w:type="paragraph" w:styleId="a8">
    <w:name w:val="Subtitle"/>
    <w:basedOn w:val="1b"/>
    <w:next w:val="Textbody"/>
    <w:link w:val="a7"/>
    <w:qFormat/>
    <w:pPr>
      <w:jc w:val="center"/>
    </w:pPr>
    <w:rPr>
      <w:i/>
      <w:iCs/>
    </w:rPr>
  </w:style>
  <w:style w:type="paragraph" w:styleId="Textbodyindent" w:customStyle="1">
    <w:name w:val="Text body indent"/>
    <w:basedOn w:val="Standard"/>
    <w:link w:val="14"/>
    <w:qFormat/>
    <w:pPr>
      <w:ind w:left="720"/>
      <w:jc w:val="both"/>
    </w:pPr>
  </w:style>
  <w:style w:type="paragraph" w:styleId="36">
    <w:name w:val="Body Text Indent 3"/>
    <w:basedOn w:val="Standard"/>
    <w:qFormat/>
    <w:pPr>
      <w:ind w:left="2"/>
      <w:jc w:val="both"/>
    </w:pPr>
    <w:rPr>
      <w:sz w:val="16"/>
      <w:szCs w:val="16"/>
    </w:rPr>
  </w:style>
  <w:style w:type="paragraph" w:styleId="CapitalRussian" w:customStyle="1">
    <w:name w:val="Capital Russian"/>
    <w:basedOn w:val="Standard"/>
    <w:qFormat/>
    <w:pPr>
      <w:spacing w:before="120" w:after="120"/>
      <w:jc w:val="both"/>
    </w:pPr>
    <w:rPr>
      <w:rFonts w:ascii="TimesET, 'Times New Roman'" w:hAnsi="TimesET, 'Times New Roman'" w:cs="TimesET, 'Times New Roman'"/>
      <w:sz w:val="20"/>
      <w:szCs w:val="20"/>
      <w:lang w:val="ru-RU"/>
    </w:rPr>
  </w:style>
  <w:style w:type="paragraph" w:styleId="37">
    <w:name w:val="Body Text 3"/>
    <w:basedOn w:val="Standard"/>
    <w:qFormat/>
    <w:pPr>
      <w:jc w:val="both"/>
    </w:pPr>
    <w:rPr>
      <w:sz w:val="16"/>
      <w:szCs w:val="16"/>
    </w:rPr>
  </w:style>
  <w:style w:type="paragraph" w:styleId="1e" w:customStyle="1">
    <w:name w:val="Текст выноски1"/>
    <w:basedOn w:val="Standard"/>
    <w:qFormat/>
    <w:rPr>
      <w:rFonts w:ascii="Tahoma" w:hAnsi="Tahoma" w:cs="Tahoma"/>
      <w:sz w:val="16"/>
      <w:szCs w:val="16"/>
    </w:rPr>
  </w:style>
  <w:style w:type="paragraph" w:styleId="Footnote" w:customStyle="1">
    <w:name w:val="Footnote"/>
    <w:basedOn w:val="Standard"/>
    <w:link w:val="15"/>
    <w:qFormat/>
    <w:rPr>
      <w:sz w:val="20"/>
      <w:szCs w:val="20"/>
    </w:rPr>
  </w:style>
  <w:style w:type="paragraph" w:styleId="ab">
    <w:name w:val="header"/>
    <w:basedOn w:val="Standard"/>
    <w:link w:val="11"/>
  </w:style>
  <w:style w:type="paragraph" w:styleId="afff3">
    <w:name w:val="List Bullet"/>
    <w:basedOn w:val="Standard"/>
    <w:qFormat/>
    <w:rPr>
      <w:lang w:val="ru-RU"/>
    </w:rPr>
  </w:style>
  <w:style w:type="paragraph" w:styleId="aff5">
    <w:name w:val="annotation text"/>
    <w:basedOn w:val="Standard"/>
    <w:link w:val="19"/>
    <w:uiPriority w:val="99"/>
    <w:qFormat/>
    <w:rPr>
      <w:sz w:val="20"/>
      <w:szCs w:val="20"/>
    </w:rPr>
  </w:style>
  <w:style w:type="paragraph" w:styleId="afff4">
    <w:name w:val="annotation subject"/>
    <w:basedOn w:val="aff5"/>
    <w:next w:val="aff5"/>
    <w:uiPriority w:val="99"/>
    <w:qFormat/>
    <w:rPr>
      <w:b/>
      <w:bCs/>
    </w:rPr>
  </w:style>
  <w:style w:type="paragraph" w:styleId="1f" w:customStyle="1">
    <w:name w:val="1"/>
    <w:basedOn w:val="Standard"/>
    <w:qFormat/>
    <w:pPr>
      <w:spacing w:after="160" w:line="240" w:lineRule="exact"/>
    </w:pPr>
    <w:rPr>
      <w:rFonts w:ascii="Verdana" w:hAnsi="Verdana" w:cs="Verdana"/>
      <w:sz w:val="20"/>
      <w:szCs w:val="20"/>
    </w:rPr>
  </w:style>
  <w:style w:type="paragraph" w:styleId="aff2">
    <w:name w:val="List Paragraph"/>
    <w:basedOn w:val="Standard"/>
    <w:link w:val="aff1"/>
    <w:uiPriority w:val="1"/>
    <w:qFormat/>
    <w:pPr>
      <w:ind w:left="720"/>
    </w:pPr>
    <w:rPr>
      <w:lang w:val="ru-RU"/>
    </w:rPr>
  </w:style>
  <w:style w:type="paragraph" w:styleId="afff5">
    <w:name w:val="Revision"/>
    <w:uiPriority w:val="99"/>
    <w:qFormat/>
    <w:rPr>
      <w:rFonts w:eastAsia="Times New Roman" w:cs="Times New Roman"/>
      <w:lang w:val="en-US" w:bidi="ar-SA"/>
    </w:rPr>
  </w:style>
  <w:style w:type="paragraph" w:styleId="1f0" w:customStyle="1">
    <w:name w:val="Абзац списка1"/>
    <w:basedOn w:val="Standard"/>
    <w:qFormat/>
    <w:pPr>
      <w:ind w:left="720"/>
    </w:pPr>
    <w:rPr>
      <w:rFonts w:eastAsia="Calibri"/>
    </w:rPr>
  </w:style>
  <w:style w:type="paragraph" w:styleId="afff6">
    <w:name w:val="Normal (Web)"/>
    <w:basedOn w:val="Standard"/>
    <w:uiPriority w:val="99"/>
    <w:qFormat/>
    <w:pPr>
      <w:spacing w:before="280" w:after="280"/>
    </w:pPr>
    <w:rPr>
      <w:lang w:val="ru-RU"/>
    </w:rPr>
  </w:style>
  <w:style w:type="paragraph" w:styleId="afff7" w:customStyle="1">
    <w:name w:val="Содержимое таблицы"/>
    <w:basedOn w:val="a"/>
    <w:qFormat/>
    <w:pPr>
      <w:widowControl/>
      <w:suppressLineNumbers/>
    </w:pPr>
    <w:rPr>
      <w:rFonts w:eastAsia="Times New Roman" w:cs="Times New Roman"/>
      <w:color w:val="00000a"/>
      <w:sz w:val="20"/>
      <w:szCs w:val="20"/>
      <w:lang w:bidi="ar-SA"/>
    </w:rPr>
  </w:style>
  <w:style w:type="paragraph" w:styleId="afff8" w:customStyle="1">
    <w:name w:val="Заголовок таблицы"/>
    <w:basedOn w:val="afff7"/>
    <w:qFormat/>
    <w:pPr>
      <w:jc w:val="center"/>
    </w:pPr>
    <w:rPr>
      <w:b/>
      <w:bCs/>
    </w:rPr>
  </w:style>
  <w:style w:type="paragraph" w:styleId="afff9" w:customStyle="1">
    <w:name w:val="Содержимое врезки"/>
    <w:basedOn w:val="Textbody"/>
    <w:qFormat/>
  </w:style>
  <w:style w:type="paragraph" w:styleId="aaee1" w:customStyle="1">
    <w:name w:val="?aa??ee1"/>
    <w:basedOn w:val="a"/>
    <w:qFormat/>
    <w:pPr>
      <w:widowControl/>
      <w:jc w:val="both"/>
    </w:pPr>
    <w:rPr>
      <w:rFonts w:ascii="Baltica" w:hAnsi="Baltica" w:eastAsia="Times New Roman" w:cs="Times New Roman"/>
      <w:szCs w:val="20"/>
      <w:lang w:eastAsia="ru-RU" w:bidi="ar-SA"/>
    </w:rPr>
  </w:style>
  <w:style w:type="paragraph" w:styleId="Iiaienu" w:customStyle="1">
    <w:name w:val="!Iiaienu"/>
    <w:basedOn w:val="a"/>
    <w:qFormat/>
    <w:pPr>
      <w:widowControl/>
    </w:pPr>
    <w:rPr>
      <w:rFonts w:eastAsia="Times New Roman" w:cs="Times New Roman"/>
      <w:b/>
      <w:szCs w:val="20"/>
      <w:lang w:eastAsia="ru-RU" w:bidi="ar-SA"/>
    </w:rPr>
  </w:style>
  <w:style w:type="paragraph" w:styleId="BodyTextIndent31" w:customStyle="1">
    <w:name w:val="Body Text Indent 31"/>
    <w:basedOn w:val="a"/>
    <w:qFormat/>
    <w:pPr>
      <w:widowControl/>
      <w:ind w:firstLine="720"/>
    </w:pPr>
    <w:rPr>
      <w:rFonts w:eastAsia="Times New Roman" w:cs="Times New Roman"/>
      <w:szCs w:val="20"/>
      <w:lang w:eastAsia="ru-RU" w:bidi="ar-SA"/>
    </w:rPr>
  </w:style>
  <w:style w:type="paragraph" w:styleId="BodyText24" w:customStyle="1">
    <w:name w:val="Body Text 24"/>
    <w:basedOn w:val="a"/>
    <w:qFormat/>
    <w:pPr>
      <w:widowControl/>
      <w:jc w:val="both"/>
    </w:pPr>
    <w:rPr>
      <w:rFonts w:eastAsia="Times New Roman" w:cs="Times New Roman"/>
      <w:b/>
      <w:szCs w:val="20"/>
      <w:lang w:eastAsia="ru-RU" w:bidi="ar-SA"/>
    </w:rPr>
  </w:style>
  <w:style w:type="paragraph" w:styleId="afffa" w:customStyle="1">
    <w:name w:val="Íîðìàëüíûé"/>
    <w:qFormat/>
    <w:rPr>
      <w:rFonts w:ascii="Baltica" w:hAnsi="Baltica" w:eastAsia="Times New Roman" w:cs="Baltica"/>
      <w:lang w:val="en-GB" w:eastAsia="ru-RU" w:bidi="ar-SA"/>
    </w:rPr>
  </w:style>
  <w:style w:type="paragraph" w:styleId="afffb">
    <w:name w:val="Body Text Indent"/>
    <w:basedOn w:val="a"/>
    <w:unhideWhenUsed/>
    <w:pPr>
      <w:spacing w:after="120"/>
      <w:ind w:left="283"/>
    </w:pPr>
    <w:rPr>
      <w:szCs w:val="21"/>
    </w:rPr>
  </w:style>
  <w:style w:type="paragraph" w:styleId="afffc">
    <w:name w:val="footnote text"/>
    <w:basedOn w:val="a"/>
    <w:uiPriority w:val="99"/>
    <w:semiHidden/>
    <w:unhideWhenUsed/>
    <w:rPr>
      <w:sz w:val="20"/>
      <w:szCs w:val="18"/>
    </w:rPr>
  </w:style>
  <w:style w:type="paragraph" w:styleId="Default" w:customStyle="1">
    <w:name w:val="Default"/>
    <w:qFormat/>
    <w:rPr>
      <w:rFonts w:cs="Times New Roman"/>
      <w:color w:val="000000"/>
      <w:lang w:bidi="ar-SA"/>
    </w:rPr>
  </w:style>
  <w:style w:type="paragraph" w:styleId="p3" w:customStyle="1">
    <w:name w:val="p3"/>
    <w:qFormat/>
    <w:pPr>
      <w:widowControl w:val="off"/>
      <w:spacing w:after="200" w:line="276" w:lineRule="auto"/>
      <w:jc w:val="both"/>
    </w:pPr>
    <w:rPr>
      <w:rFonts w:eastAsia="Arial Unicode MS" w:cs="Arial Unicode MS"/>
      <w:color w:val="000000"/>
      <w:lang w:eastAsia="ru-RU" w:bidi="ar-SA"/>
    </w:rPr>
  </w:style>
  <w:style w:type="paragraph" w:styleId="73" w:customStyle="1">
    <w:name w:val="Указатель7"/>
    <w:basedOn w:val="a"/>
    <w:qFormat/>
    <w:pPr>
      <w:widowControl/>
      <w:suppressLineNumbers/>
    </w:pPr>
    <w:rPr>
      <w:rFonts w:eastAsia="Times New Roman"/>
      <w:color w:val="00000a"/>
      <w:sz w:val="20"/>
      <w:szCs w:val="20"/>
      <w:lang w:bidi="ar-SA"/>
    </w:rPr>
  </w:style>
  <w:style w:type="paragraph" w:styleId="afffd" w:customStyle="1">
    <w:name w:val="бычный"/>
    <w:qFormat/>
    <w:pPr>
      <w:widowControl w:val="off"/>
      <w:ind w:firstLine="709"/>
      <w:jc w:val="both"/>
    </w:pPr>
    <w:rPr>
      <w:rFonts w:ascii="Journal" w:hAnsi="Journal" w:eastAsia="Times New Roman" w:cs="Journal"/>
      <w:color w:val="00000a"/>
      <w:szCs w:val="20"/>
      <w:lang w:bidi="ar-SA"/>
    </w:rPr>
  </w:style>
  <w:style w:type="paragraph" w:styleId="38" w:customStyle="1">
    <w:name w:val="Название объекта3"/>
    <w:basedOn w:val="1b"/>
    <w:next w:val="affb"/>
    <w:qFormat/>
    <w:pPr>
      <w:jc w:val="center"/>
    </w:pPr>
    <w:rPr>
      <w:b/>
      <w:bCs/>
      <w:sz w:val="56"/>
      <w:szCs w:val="56"/>
    </w:rPr>
  </w:style>
  <w:style w:type="paragraph" w:styleId="63" w:customStyle="1">
    <w:name w:val="Указатель6"/>
    <w:basedOn w:val="a"/>
    <w:qFormat/>
    <w:pPr>
      <w:widowControl/>
      <w:suppressLineNumbers/>
    </w:pPr>
    <w:rPr>
      <w:rFonts w:eastAsia="Times New Roman"/>
      <w:color w:val="00000a"/>
      <w:sz w:val="20"/>
      <w:szCs w:val="20"/>
      <w:lang w:bidi="ar-SA"/>
    </w:rPr>
  </w:style>
  <w:style w:type="paragraph" w:styleId="2b" w:customStyle="1">
    <w:name w:val="Название объекта2"/>
    <w:basedOn w:val="1b"/>
    <w:qFormat/>
    <w:pPr>
      <w:jc w:val="center"/>
    </w:pPr>
    <w:rPr>
      <w:b/>
      <w:bCs/>
      <w:sz w:val="56"/>
      <w:szCs w:val="56"/>
    </w:rPr>
  </w:style>
  <w:style w:type="paragraph" w:styleId="53" w:customStyle="1">
    <w:name w:val="Указатель5"/>
    <w:basedOn w:val="a"/>
    <w:qFormat/>
    <w:pPr>
      <w:widowControl/>
      <w:suppressLineNumbers/>
    </w:pPr>
    <w:rPr>
      <w:rFonts w:eastAsia="Times New Roman"/>
      <w:color w:val="00000a"/>
      <w:sz w:val="20"/>
      <w:szCs w:val="20"/>
      <w:lang w:bidi="ar-SA"/>
    </w:rPr>
  </w:style>
  <w:style w:type="paragraph" w:styleId="1f1" w:customStyle="1">
    <w:name w:val="Название объекта1"/>
    <w:basedOn w:val="a"/>
    <w:qFormat/>
    <w:pPr>
      <w:widowControl/>
      <w:suppressLineNumbers/>
      <w:spacing w:before="120" w:after="120"/>
    </w:pPr>
    <w:rPr>
      <w:rFonts w:eastAsia="Times New Roman"/>
      <w:i/>
      <w:iCs/>
      <w:color w:val="00000a"/>
      <w:lang w:bidi="ar-SA"/>
    </w:rPr>
  </w:style>
  <w:style w:type="paragraph" w:styleId="44" w:customStyle="1">
    <w:name w:val="Указатель4"/>
    <w:basedOn w:val="a"/>
    <w:qFormat/>
    <w:pPr>
      <w:widowControl/>
      <w:suppressLineNumbers/>
    </w:pPr>
    <w:rPr>
      <w:rFonts w:eastAsia="Times New Roman"/>
      <w:color w:val="00000a"/>
      <w:sz w:val="20"/>
      <w:szCs w:val="20"/>
      <w:lang w:bidi="ar-SA"/>
    </w:rPr>
  </w:style>
  <w:style w:type="paragraph" w:styleId="45" w:customStyle="1">
    <w:name w:val="Название объекта4"/>
    <w:basedOn w:val="a"/>
    <w:qFormat/>
    <w:pPr>
      <w:widowControl/>
      <w:suppressLineNumbers/>
      <w:spacing w:before="120" w:after="120"/>
    </w:pPr>
    <w:rPr>
      <w:rFonts w:eastAsia="Times New Roman"/>
      <w:i/>
      <w:iCs/>
      <w:color w:val="00000a"/>
      <w:lang w:bidi="ar-SA"/>
    </w:rPr>
  </w:style>
  <w:style w:type="paragraph" w:styleId="39" w:customStyle="1">
    <w:name w:val="Указатель3"/>
    <w:basedOn w:val="a"/>
    <w:qFormat/>
    <w:pPr>
      <w:widowControl/>
      <w:suppressLineNumbers/>
    </w:pPr>
    <w:rPr>
      <w:rFonts w:eastAsia="Times New Roman"/>
      <w:color w:val="00000a"/>
      <w:sz w:val="20"/>
      <w:szCs w:val="20"/>
      <w:lang w:bidi="ar-SA"/>
    </w:rPr>
  </w:style>
  <w:style w:type="paragraph" w:styleId="2c" w:customStyle="1">
    <w:name w:val="Название2"/>
    <w:basedOn w:val="a"/>
    <w:qFormat/>
    <w:pPr>
      <w:widowControl/>
      <w:suppressLineNumbers/>
      <w:spacing w:before="120" w:after="120"/>
    </w:pPr>
    <w:rPr>
      <w:rFonts w:ascii="Arial" w:hAnsi="Arial" w:eastAsia="Times New Roman" w:cs="Tahoma"/>
      <w:i/>
      <w:iCs/>
      <w:color w:val="00000a"/>
      <w:sz w:val="20"/>
      <w:lang w:bidi="ar-SA"/>
    </w:rPr>
  </w:style>
  <w:style w:type="paragraph" w:styleId="2d" w:customStyle="1">
    <w:name w:val="Указатель2"/>
    <w:basedOn w:val="a"/>
    <w:qFormat/>
    <w:pPr>
      <w:widowControl/>
      <w:suppressLineNumbers/>
    </w:pPr>
    <w:rPr>
      <w:rFonts w:ascii="Arial" w:hAnsi="Arial" w:eastAsia="Times New Roman" w:cs="Tahoma"/>
      <w:color w:val="00000a"/>
      <w:sz w:val="20"/>
      <w:szCs w:val="20"/>
      <w:lang w:bidi="ar-SA"/>
    </w:rPr>
  </w:style>
  <w:style w:type="paragraph" w:styleId="1f2" w:customStyle="1">
    <w:name w:val="Название1"/>
    <w:basedOn w:val="a"/>
    <w:qFormat/>
    <w:pPr>
      <w:widowControl/>
      <w:suppressLineNumbers/>
      <w:spacing w:before="120" w:after="120"/>
    </w:pPr>
    <w:rPr>
      <w:rFonts w:ascii="Arial" w:hAnsi="Arial" w:eastAsia="Times New Roman" w:cs="Tahoma"/>
      <w:i/>
      <w:iCs/>
      <w:color w:val="00000a"/>
      <w:sz w:val="20"/>
      <w:lang w:bidi="ar-SA"/>
    </w:rPr>
  </w:style>
  <w:style w:type="paragraph" w:styleId="1f3" w:customStyle="1">
    <w:name w:val="Основной текст1"/>
    <w:basedOn w:val="a"/>
    <w:qFormat/>
    <w:pPr>
      <w:jc w:val="both"/>
    </w:pPr>
    <w:rPr>
      <w:rFonts w:ascii="Arial" w:hAnsi="Arial" w:eastAsia="Times New Roman" w:cs="Arial"/>
      <w:color w:val="00000a"/>
      <w:sz w:val="20"/>
      <w:szCs w:val="20"/>
      <w:lang w:bidi="ar-SA"/>
    </w:rPr>
  </w:style>
  <w:style w:type="paragraph" w:styleId="210" w:customStyle="1">
    <w:name w:val="Основной текст 21"/>
    <w:basedOn w:val="a"/>
    <w:qFormat/>
    <w:pPr>
      <w:ind w:firstLine="357"/>
      <w:jc w:val="both"/>
    </w:pPr>
    <w:rPr>
      <w:rFonts w:eastAsia="Times New Roman" w:cs="Times New Roman"/>
      <w:color w:val="00000a"/>
      <w:sz w:val="20"/>
      <w:szCs w:val="20"/>
      <w:lang w:bidi="ar-SA"/>
    </w:rPr>
  </w:style>
  <w:style w:type="paragraph" w:styleId="LO-Normal" w:customStyle="1">
    <w:name w:val="LO-Normal"/>
    <w:qFormat/>
    <w:pPr>
      <w:widowControl w:val="off"/>
      <w:spacing w:line="252" w:lineRule="auto"/>
      <w:ind w:firstLine="720"/>
    </w:pPr>
    <w:rPr>
      <w:rFonts w:eastAsia="Arial" w:cs="Times New Roman"/>
      <w:color w:val="00000a"/>
      <w:sz w:val="18"/>
      <w:szCs w:val="20"/>
      <w:lang w:bidi="ar-SA"/>
    </w:rPr>
  </w:style>
  <w:style w:type="paragraph" w:styleId="220" w:customStyle="1">
    <w:name w:val="Основной текст 22"/>
    <w:basedOn w:val="a"/>
    <w:qFormat/>
    <w:pPr>
      <w:widowControl/>
      <w:ind w:right="-108"/>
    </w:pPr>
    <w:rPr>
      <w:rFonts w:ascii="Arial Narrow" w:hAnsi="Arial Narrow" w:eastAsia="Times New Roman" w:cs="Arial Narrow"/>
      <w:b/>
      <w:i/>
      <w:color w:val="00000a"/>
      <w:sz w:val="15"/>
      <w:szCs w:val="20"/>
      <w:lang w:bidi="ar-SA"/>
    </w:rPr>
  </w:style>
  <w:style w:type="paragraph" w:styleId="afffe" w:customStyle="1">
    <w:name w:val="Верхний и нижний колонтитулы"/>
    <w:basedOn w:val="a"/>
    <w:qFormat/>
    <w:pPr>
      <w:widowControl/>
      <w:suppressLineNumbers/>
      <w:tabs>
        <w:tab w:val="center" w:pos="4819"/>
        <w:tab w:val="right" w:pos="9638"/>
      </w:tabs>
    </w:pPr>
    <w:rPr>
      <w:rFonts w:eastAsia="Times New Roman" w:cs="Times New Roman"/>
      <w:color w:val="00000a"/>
      <w:sz w:val="20"/>
      <w:szCs w:val="20"/>
      <w:lang w:bidi="ar-SA"/>
    </w:rPr>
  </w:style>
  <w:style w:type="paragraph" w:styleId="310" w:customStyle="1">
    <w:name w:val="Основной текст 31"/>
    <w:basedOn w:val="a"/>
    <w:qFormat/>
    <w:pPr>
      <w:widowControl/>
      <w:pBdr>
        <w:top w:val="single" w:color="000001" w:sz="2" w:space="1"/>
      </w:pBdr>
      <w:ind w:right="-282"/>
      <w:jc w:val="center"/>
    </w:pPr>
    <w:rPr>
      <w:rFonts w:eastAsia="Times New Roman" w:cs="Times New Roman"/>
      <w:bCs/>
      <w:color w:val="00000a"/>
      <w:sz w:val="20"/>
      <w:szCs w:val="20"/>
      <w:lang w:bidi="ar-SA"/>
    </w:rPr>
  </w:style>
  <w:style w:type="paragraph" w:styleId="1f4" w:customStyle="1">
    <w:name w:val="Цитата1"/>
    <w:basedOn w:val="a"/>
    <w:qFormat/>
    <w:pPr>
      <w:widowControl/>
      <w:tabs>
        <w:tab w:val="left" w:pos="9673"/>
      </w:tabs>
      <w:ind w:left="-108" w:right="-108"/>
    </w:pPr>
    <w:rPr>
      <w:rFonts w:ascii="Arial Narrow" w:hAnsi="Arial Narrow" w:eastAsia="Times New Roman" w:cs="Arial Narrow"/>
      <w:b/>
      <w:i/>
      <w:iCs/>
      <w:color w:val="00000a"/>
      <w:sz w:val="14"/>
      <w:szCs w:val="20"/>
      <w:lang w:bidi="ar-SA"/>
    </w:rPr>
  </w:style>
  <w:style w:type="paragraph" w:styleId="1f5" w:customStyle="1">
    <w:name w:val="Текст примечания1"/>
    <w:basedOn w:val="a"/>
    <w:qFormat/>
    <w:pPr>
      <w:widowControl/>
    </w:pPr>
    <w:rPr>
      <w:rFonts w:eastAsia="Times New Roman" w:cs="Times New Roman"/>
      <w:color w:val="00000a"/>
      <w:sz w:val="20"/>
      <w:szCs w:val="20"/>
      <w:lang w:bidi="ar-SA"/>
    </w:rPr>
  </w:style>
  <w:style w:type="paragraph" w:styleId="2e" w:customStyle="1">
    <w:name w:val="Текст выноски2"/>
    <w:basedOn w:val="a"/>
    <w:qFormat/>
    <w:pPr>
      <w:widowControl/>
    </w:pPr>
    <w:rPr>
      <w:rFonts w:ascii="Tahoma" w:hAnsi="Tahoma" w:eastAsia="Times New Roman" w:cs="Tahoma"/>
      <w:color w:val="00000a"/>
      <w:sz w:val="16"/>
      <w:szCs w:val="16"/>
      <w:lang w:bidi="ar-SA"/>
    </w:rPr>
  </w:style>
  <w:style w:type="paragraph" w:styleId="1f6" w:customStyle="1">
    <w:name w:val="Тема примечания1"/>
    <w:basedOn w:val="1f5"/>
    <w:qFormat/>
    <w:rPr>
      <w:b/>
      <w:bCs/>
    </w:rPr>
  </w:style>
  <w:style w:type="paragraph" w:styleId="1f7" w:customStyle="1">
    <w:name w:val="Текст1"/>
    <w:basedOn w:val="a"/>
    <w:qFormat/>
    <w:pPr>
      <w:jc w:val="both"/>
    </w:pPr>
    <w:rPr>
      <w:rFonts w:ascii="Courier New" w:hAnsi="Courier New" w:eastAsia="Times New Roman" w:cs="Courier New"/>
      <w:color w:val="00000a"/>
      <w:sz w:val="20"/>
      <w:szCs w:val="20"/>
      <w:lang w:bidi="ar-SA"/>
    </w:rPr>
  </w:style>
  <w:style w:type="paragraph" w:styleId="1f8" w:customStyle="1">
    <w:name w:val="Схема документа1"/>
    <w:basedOn w:val="a"/>
    <w:qFormat/>
    <w:pPr>
      <w:widowControl/>
    </w:pPr>
    <w:rPr>
      <w:rFonts w:ascii="Tahoma" w:hAnsi="Tahoma" w:eastAsia="Times New Roman" w:cs="Tahoma"/>
      <w:color w:val="00000a"/>
      <w:sz w:val="20"/>
      <w:szCs w:val="20"/>
      <w:lang w:bidi="ar-SA"/>
    </w:rPr>
  </w:style>
  <w:style w:type="paragraph" w:styleId="DefaultText" w:customStyle="1">
    <w:name w:val="Default Text"/>
    <w:qFormat/>
    <w:pPr>
      <w:widowControl w:val="off"/>
    </w:pPr>
    <w:rPr>
      <w:rFonts w:ascii="Arial" w:hAnsi="Arial" w:eastAsia="Arial Unicode MS" w:cs="Arial"/>
      <w:color w:val="00000a"/>
      <w:lang w:bidi="ar-SA"/>
    </w:rPr>
  </w:style>
  <w:style w:type="paragraph" w:styleId="TextBodySingle" w:customStyle="1">
    <w:name w:val="Text Body Single"/>
    <w:basedOn w:val="DefaultText"/>
    <w:qFormat/>
    <w:pPr>
      <w:spacing w:after="120"/>
    </w:pPr>
  </w:style>
  <w:style w:type="paragraph" w:styleId="affff" w:customStyle="1">
    <w:name w:val="абзац"/>
    <w:basedOn w:val="DefaultText"/>
    <w:qFormat/>
    <w:pPr>
      <w:ind w:firstLine="567"/>
      <w:jc w:val="both"/>
    </w:pPr>
  </w:style>
  <w:style w:type="paragraph" w:styleId="211" w:customStyle="1">
    <w:name w:val="Основной текст с отступом 21"/>
    <w:basedOn w:val="a"/>
    <w:qFormat/>
    <w:pPr>
      <w:widowControl/>
      <w:ind w:firstLine="567"/>
      <w:jc w:val="both"/>
    </w:pPr>
    <w:rPr>
      <w:rFonts w:eastAsia="Times New Roman" w:cs="Times New Roman"/>
      <w:color w:val="00000a"/>
      <w:sz w:val="23"/>
      <w:szCs w:val="20"/>
      <w:lang w:bidi="ar-SA"/>
    </w:rPr>
  </w:style>
  <w:style w:type="paragraph" w:styleId="affff0" w:customStyle="1">
    <w:name w:val="Блочная цитата"/>
    <w:basedOn w:val="a"/>
    <w:qFormat/>
    <w:pPr>
      <w:widowControl/>
      <w:spacing w:after="283"/>
      <w:ind w:left="567" w:right="567"/>
    </w:pPr>
    <w:rPr>
      <w:rFonts w:eastAsia="Times New Roman" w:cs="Times New Roman"/>
      <w:color w:val="00000a"/>
      <w:sz w:val="20"/>
      <w:szCs w:val="20"/>
      <w:lang w:bidi="ar-SA"/>
    </w:rPr>
  </w:style>
  <w:style w:type="paragraph" w:styleId="1f9" w:customStyle="1">
    <w:name w:val="Знак1"/>
    <w:basedOn w:val="a"/>
    <w:qFormat/>
    <w:pPr>
      <w:widowControl/>
      <w:spacing w:before="100" w:after="100"/>
    </w:pPr>
    <w:rPr>
      <w:rFonts w:ascii="Tahoma" w:hAnsi="Tahoma" w:eastAsia="Times New Roman" w:cs="Tahoma"/>
      <w:color w:val="00000a"/>
      <w:sz w:val="20"/>
      <w:szCs w:val="20"/>
      <w:lang w:val="en-US" w:bidi="ar-SA"/>
    </w:rPr>
  </w:style>
  <w:style w:type="paragraph" w:styleId="Normal1" w:customStyle="1">
    <w:name w:val="Normal1"/>
    <w:qFormat/>
    <w:rPr>
      <w:rFonts w:eastAsia="Times New Roman" w:cs="Times New Roman"/>
      <w:color w:val="00000a"/>
      <w:sz w:val="20"/>
      <w:szCs w:val="20"/>
      <w:lang w:bidi="ar-SA"/>
    </w:rPr>
  </w:style>
  <w:style w:type="paragraph" w:styleId="1fa" w:customStyle="1">
    <w:name w:val="Обычный1"/>
    <w:qFormat/>
    <w:rPr>
      <w:rFonts w:eastAsia="Times New Roman" w:cs="Times New Roman"/>
      <w:color w:val="00000a"/>
      <w:szCs w:val="20"/>
      <w:lang w:bidi="ar-SA"/>
    </w:rPr>
  </w:style>
  <w:style w:type="paragraph" w:styleId="auiue" w:customStyle="1">
    <w:name w:val="au?iue"/>
    <w:qFormat/>
    <w:pPr>
      <w:widowControl w:val="off"/>
      <w:ind w:firstLine="709"/>
      <w:jc w:val="both"/>
    </w:pPr>
    <w:rPr>
      <w:rFonts w:ascii="Journal" w:hAnsi="Journal" w:eastAsia="Times New Roman" w:cs="Journal"/>
      <w:color w:val="00000a"/>
      <w:szCs w:val="20"/>
      <w:lang w:bidi="ar-SA"/>
    </w:rPr>
  </w:style>
  <w:style w:type="paragraph" w:styleId="2f" w:customStyle="1">
    <w:name w:val="Текст примечания2"/>
    <w:basedOn w:val="a"/>
    <w:qFormat/>
    <w:pPr>
      <w:widowControl/>
    </w:pPr>
    <w:rPr>
      <w:rFonts w:eastAsia="Times New Roman" w:cs="Times New Roman"/>
      <w:color w:val="00000a"/>
      <w:sz w:val="20"/>
      <w:szCs w:val="20"/>
      <w:lang w:bidi="ar-SA"/>
    </w:rPr>
  </w:style>
  <w:style w:type="paragraph" w:styleId="docdata" w:customStyle="1">
    <w:name w:val="docdata"/>
    <w:basedOn w:val="a"/>
    <w:qFormat/>
    <w:pPr>
      <w:widowControl/>
      <w:spacing w:beforeAutospacing="1" w:afterAutospacing="1"/>
    </w:pPr>
    <w:rPr>
      <w:rFonts w:eastAsia="Times New Roman" w:cs="Times New Roman"/>
      <w:lang w:eastAsia="ru-RU" w:bidi="ar-SA"/>
    </w:rPr>
  </w:style>
  <w:style w:type="paragraph" w:styleId="StGen0" w:customStyle="1">
    <w:name w:val="StGen0"/>
    <w:basedOn w:val="a"/>
    <w:next w:val="afff6"/>
    <w:uiPriority w:val="99"/>
    <w:unhideWhenUsed/>
    <w:qFormat/>
    <w:pPr>
      <w:widowControl/>
      <w:spacing w:beforeAutospacing="1" w:afterAutospacing="1"/>
    </w:pPr>
    <w:rPr>
      <w:rFonts w:eastAsia="Times New Roman" w:cs="Times New Roman"/>
      <w:lang w:eastAsia="ru-RU" w:bidi="ar-SA"/>
    </w:rPr>
  </w:style>
  <w:style w:type="paragraph" w:styleId="Iniiaiieoaeno1" w:customStyle="1">
    <w:name w:val="!Iniiaiie oaeno1"/>
    <w:basedOn w:val="a"/>
    <w:qFormat/>
    <w:pPr>
      <w:widowControl/>
      <w:ind w:firstLine="709"/>
      <w:jc w:val="both"/>
    </w:pPr>
    <w:rPr>
      <w:rFonts w:eastAsia="Times New Roman" w:cs="Times New Roman"/>
      <w:lang w:eastAsia="ru-RU" w:bidi="ar-SA"/>
    </w:rPr>
  </w:style>
  <w:style w:type="paragraph" w:styleId="Iniiaiieoaeno" w:customStyle="1">
    <w:name w:val="!Iniiaiie oaeno"/>
    <w:basedOn w:val="a"/>
    <w:qFormat/>
    <w:pPr>
      <w:widowControl/>
      <w:ind w:firstLine="709"/>
      <w:jc w:val="both"/>
    </w:pPr>
    <w:rPr>
      <w:rFonts w:ascii="Times New Roman CYR" w:hAnsi="Times New Roman CYR" w:eastAsia="Times New Roman" w:cs="Times New Roman"/>
      <w:szCs w:val="20"/>
      <w:lang w:eastAsia="ru-RU" w:bidi="ar-SA"/>
    </w:rPr>
  </w:style>
  <w:style w:type="paragraph" w:styleId="AA0" w:customStyle="1">
    <w:name w:val="По умолчанию A A"/>
    <w:qFormat/>
    <w:pPr>
      <w:widowControl w:val="off"/>
      <w:spacing w:before="160"/>
      <w:jc w:val="both"/>
    </w:pPr>
    <w:rPr>
      <w:rFonts w:ascii="Helvetica Neue" w:hAnsi="Helvetica Neue" w:eastAsia="Arial Unicode MS" w:cs="Arial Unicode MS"/>
      <w:color w:val="000000"/>
      <w:lang w:eastAsia="ru-RU" w:bidi="ar-SA"/>
      <w14:textOutline w14:w="12700" w14:cap="flat" w14:cmpd="sng" w14:algn="ctr">
        <w14:noFill/>
        <w14:prstDash w14:val="solid"/>
        <w14:miter w14:lim="400000"/>
      </w14:textOutline>
    </w:rPr>
  </w:style>
  <w:style w:type="paragraph" w:styleId="-31" w:customStyle="1">
    <w:name w:val="Светлая сетка - Акцент 31"/>
    <w:qFormat/>
    <w:pPr>
      <w:widowControl w:val="off"/>
      <w:spacing w:after="200" w:line="276" w:lineRule="auto"/>
      <w:ind w:left="720"/>
      <w:jc w:val="both"/>
    </w:pPr>
    <w:rPr>
      <w:rFonts w:ascii="Calibri" w:hAnsi="Calibri" w:eastAsia="Arial Unicode MS" w:cs="Arial Unicode MS"/>
      <w:color w:val="000000"/>
      <w:sz w:val="20"/>
      <w:szCs w:val="20"/>
      <w:lang w:eastAsia="ru-RU" w:bidi="ar-SA"/>
    </w:rPr>
  </w:style>
  <w:style w:type="paragraph" w:styleId="1fb" w:customStyle="1">
    <w:name w:val="Красная строка1"/>
    <w:qFormat/>
    <w:pPr>
      <w:widowControl w:val="off"/>
      <w:ind w:firstLine="709"/>
      <w:jc w:val="both"/>
    </w:pPr>
    <w:rPr>
      <w:rFonts w:ascii="PT Astra Serif" w:hAnsi="PT Astra Serif" w:eastAsia="PT Astra Serif" w:cs="PT Astra Serif"/>
      <w:sz w:val="21"/>
      <w:lang w:eastAsia="ru-RU" w:bidi="ar-SA"/>
    </w:rPr>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numbering" w:styleId="WW8Num30" w:customStyle="1">
    <w:name w:val="WW8Num30"/>
    <w:qFormat/>
  </w:style>
  <w:style w:type="numbering" w:styleId="WW8Num31" w:customStyle="1">
    <w:name w:val="WW8Num31"/>
    <w:qFormat/>
  </w:style>
  <w:style w:type="numbering" w:styleId="WW8Num32" w:customStyle="1">
    <w:name w:val="WW8Num32"/>
    <w:qFormat/>
  </w:style>
  <w:style w:type="numbering" w:styleId="WW8Num33" w:customStyle="1">
    <w:name w:val="WW8Num33"/>
    <w:qFormat/>
  </w:style>
  <w:style w:type="numbering" w:styleId="WW8Num34" w:customStyle="1">
    <w:name w:val="WW8Num34"/>
    <w:qFormat/>
  </w:style>
  <w:style w:type="numbering" w:styleId="WW8Num35" w:customStyle="1">
    <w:name w:val="WW8Num35"/>
    <w:qFormat/>
  </w:style>
  <w:style w:type="numbering" w:styleId="WW8Num36" w:customStyle="1">
    <w:name w:val="WW8Num36"/>
    <w:qFormat/>
  </w:style>
  <w:style w:type="numbering" w:styleId="WW8Num37" w:customStyle="1">
    <w:name w:val="WW8Num37"/>
    <w:qFormat/>
  </w:style>
  <w:style w:type="numbering" w:styleId="WW8Num38" w:customStyle="1">
    <w:name w:val="WW8Num38"/>
    <w:qFormat/>
  </w:style>
  <w:style w:type="numbering" w:styleId="WW8Num39" w:customStyle="1">
    <w:name w:val="WW8Num39"/>
    <w:qFormat/>
  </w:style>
  <w:style w:type="numbering" w:styleId="WW8Num40" w:customStyle="1">
    <w:name w:val="WW8Num40"/>
    <w:qFormat/>
  </w:style>
  <w:style w:type="numbering" w:styleId="WW8Num41" w:customStyle="1">
    <w:name w:val="WW8Num41"/>
    <w:qFormat/>
  </w:style>
  <w:style w:type="numbering" w:styleId="WW8Num42" w:customStyle="1">
    <w:name w:val="WW8Num42"/>
    <w:qFormat/>
  </w:style>
  <w:style w:type="numbering" w:styleId="WW8Num43" w:customStyle="1">
    <w:name w:val="WW8Num43"/>
    <w:qFormat/>
  </w:style>
  <w:style w:type="numbering" w:styleId="WW8Num44" w:customStyle="1">
    <w:name w:val="WW8Num44"/>
    <w:qFormat/>
  </w:style>
  <w:style w:type="numbering" w:styleId="WW8Num45" w:customStyle="1">
    <w:name w:val="WW8Num45"/>
    <w:qFormat/>
  </w:style>
  <w:style w:type="numbering" w:styleId="WW8Num46" w:customStyle="1">
    <w:name w:val="WW8Num46"/>
    <w:qFormat/>
  </w:style>
  <w:style w:type="numbering" w:styleId="54" w:customStyle="1">
    <w:name w:val="Импортированный стиль 5"/>
    <w:qFormat/>
  </w:style>
  <w:style w:type="numbering" w:styleId="1fc" w:customStyle="1">
    <w:name w:val="Импортированный стиль 1"/>
    <w:qFormat/>
  </w:style>
  <w:style w:type="numbering" w:styleId="64" w:customStyle="1">
    <w:name w:val="Импортированный стиль 6"/>
    <w:qFormat/>
  </w:style>
  <w:style w:type="table" w:styleId="TableGridLight" w:customStyle="1">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fd">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cPr>
        <w:shd w:val="clear" w:color="f2f2f2" w:fill="ffffff" w:themeFill="text1" w:themeFillTint="00"/>
      </w:tcPr>
    </w:tblStylePr>
    <w:tblStylePr w:type="band1Horz">
      <w:tcPr>
        <w:shd w:val="clear" w:color="f2f2f2" w:fill="ffffff" w:themeFill="text1" w:themeFillTint="00"/>
      </w:tcPr>
    </w:tblStylePr>
  </w:style>
  <w:style w:type="table" w:styleId="2f0">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cPr>
        <w:tcBorders>
          <w:top w:val="single" w:color="000000" w:themeColor="text1" w:sz="4" w:space="0"/>
          <w:bottom w:val="single" w:color="000000" w:themeColor="text1" w:sz="4" w:space="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a">
    <w:name w:val="Plain Table 3"/>
    <w:basedOn w:val="a1"/>
    <w:uiPriority w:val="99"/>
    <w:tblPr>
      <w:tblStyleRowBandSize w:val="1"/>
      <w:tblStyleColBandSize w:val="1"/>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color w:val="404040"/>
        <w:sz w:val="22"/>
      </w:rPr>
      <w:tcPr>
        <w:shd w:val="clear" w:color="f2f2f2" w:fill="ffffff" w:themeFill="text1" w:themeFillTint="00"/>
      </w:tcPr>
    </w:tblStylePr>
    <w:tblStylePr w:type="band1Horz">
      <w:rPr>
        <w:color w:val="404040"/>
        <w:sz w:val="22"/>
      </w:rPr>
      <w:tcPr>
        <w:shd w:val="clear" w:color="f2f2f2" w:fill="ffffff" w:themeFill="text1" w:themeFillTint="00"/>
      </w:tcPr>
    </w:tblStylePr>
  </w:style>
  <w:style w:type="table" w:styleId="46">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f2f2f2" w:fill="ffffff" w:themeFill="text1" w:themeFillTint="00"/>
      </w:tcPr>
    </w:tblStylePr>
    <w:tblStylePr w:type="band1Horz">
      <w:rPr>
        <w:color w:val="404040"/>
        <w:sz w:val="22"/>
      </w:rPr>
      <w:tcPr>
        <w:shd w:val="clear" w:color="f2f2f2" w:fill="ffffff" w:themeFill="text1" w:themeFillTint="00"/>
      </w:tcPr>
    </w:tblStylePr>
  </w:style>
  <w:style w:type="table" w:styleId="55">
    <w:name w:val="Plain Table 5"/>
    <w:basedOn w:val="a1"/>
    <w:uiPriority w:val="99"/>
    <w:tblPr>
      <w:tblStyleRowBandSize w:val="1"/>
      <w:tblStyleColBandSize w:val="1"/>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color w:val="404040"/>
        <w:sz w:val="22"/>
      </w:rPr>
      <w:tcPr>
        <w:shd w:val="clear" w:color="f2f2f2" w:fill="ffffff" w:themeFill="text1" w:themeFillTint="00"/>
      </w:tcPr>
    </w:tblStylePr>
    <w:tblStylePr w:type="band1Horz">
      <w:rPr>
        <w:color w:val="404040"/>
        <w:sz w:val="22"/>
      </w:rPr>
      <w:tcPr>
        <w:shd w:val="clear" w:color="f2f2f2" w:fill="ffffff" w:themeFill="text1" w:themeFillTint="00"/>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cPr>
        <w:tcBorders>
          <w:bottom w:val="single" w:color="000000" w:themeColor="text1"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styleId="GridTable1Light-Accent1" w:customStyle="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cPr>
        <w:tcBorders>
          <w:bottom w:val="single" w:color="4F81BD" w:themeColor="accent1"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styleId="GridTable1Light-Accent2" w:customStyle="1">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cPr>
        <w:tcBorders>
          <w:bottom w:val="single" w:color="C0504D" w:themeColor="accent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styleId="GridTable1Light-Accent3" w:customStyle="1">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9BBB59" w:themeColor="accent3"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styleId="GridTable1Light-Accent4" w:customStyle="1">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8064A2" w:themeColor="accent4"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styleId="GridTable1Light-Accent5" w:customStyle="1">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cPr>
        <w:tcBorders>
          <w:bottom w:val="single" w:color="4BACC6" w:themeColor="accent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styleId="GridTable1Light-Accent6" w:customStyle="1">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79646" w:themeColor="accent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cbcbcb" w:fill="cbcbcb" w:themeFill="text1" w:themeFillTint="34"/>
      </w:tcPr>
    </w:tblStylePr>
    <w:tblStylePr w:type="band1Horz">
      <w:rPr>
        <w:color w:val="404040"/>
        <w:sz w:val="22"/>
      </w:rPr>
      <w:tcPr>
        <w:shd w:val="clear" w:color="cbcbcb" w:fill="cbcbcb" w:themeFill="text1" w:themeFillTint="34"/>
      </w:tcPr>
    </w:tblStylePr>
  </w:style>
  <w:style w:type="table" w:styleId="GridTable2-Accent1" w:customStyle="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dae5f1" w:fill="dae5f1" w:themeFill="accent1" w:themeFillTint="34"/>
      </w:tcPr>
    </w:tblStylePr>
    <w:tblStylePr w:type="band1Horz">
      <w:rPr>
        <w:color w:val="404040"/>
        <w:sz w:val="22"/>
      </w:rPr>
      <w:tcPr>
        <w:shd w:val="clear" w:color="dae5f1" w:fill="dae5f1" w:themeFill="accent1" w:themeFillTint="34"/>
      </w:tcPr>
    </w:tblStylePr>
  </w:style>
  <w:style w:type="table" w:styleId="GridTable2-Accent2" w:customStyle="1">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f2dcdc" w:fill="f2dcdc" w:themeFill="accent2" w:themeFillTint="32"/>
      </w:tcPr>
    </w:tblStylePr>
    <w:tblStylePr w:type="band1Horz">
      <w:rPr>
        <w:color w:val="404040"/>
        <w:sz w:val="22"/>
      </w:rPr>
      <w:tcPr>
        <w:shd w:val="clear" w:color="f2dcdc" w:fill="f2dcdc" w:themeFill="accent2" w:themeFillTint="32"/>
      </w:tcPr>
    </w:tblStylePr>
  </w:style>
  <w:style w:type="table" w:styleId="GridTable2-Accent3" w:customStyle="1">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eaf1dc" w:fill="eaf1dc" w:themeFill="accent3" w:themeFillTint="34"/>
      </w:tcPr>
    </w:tblStylePr>
    <w:tblStylePr w:type="band1Horz">
      <w:rPr>
        <w:color w:val="404040"/>
        <w:sz w:val="22"/>
      </w:rPr>
      <w:tcPr>
        <w:shd w:val="clear" w:color="eaf1dc" w:fill="eaf1dc" w:themeFill="accent3" w:themeFillTint="34"/>
      </w:tcPr>
    </w:tblStylePr>
  </w:style>
  <w:style w:type="table" w:styleId="GridTable2-Accent4" w:customStyle="1">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e5dfec" w:fill="e5dfec" w:themeFill="accent4" w:themeFillTint="34"/>
      </w:tcPr>
    </w:tblStylePr>
    <w:tblStylePr w:type="band1Horz">
      <w:rPr>
        <w:color w:val="404040"/>
        <w:sz w:val="22"/>
      </w:rPr>
      <w:tcPr>
        <w:shd w:val="clear" w:color="e5dfec" w:fill="e5dfec" w:themeFill="accent4" w:themeFillTint="34"/>
      </w:tcPr>
    </w:tblStylePr>
  </w:style>
  <w:style w:type="table" w:styleId="GridTable2-Accent5" w:customStyle="1">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daeef3" w:fill="daeef3" w:themeFill="accent5" w:themeFillTint="34"/>
      </w:tcPr>
    </w:tblStylePr>
    <w:tblStylePr w:type="band1Horz">
      <w:rPr>
        <w:color w:val="404040"/>
        <w:sz w:val="22"/>
      </w:rPr>
      <w:tcPr>
        <w:shd w:val="clear" w:color="daeef3" w:fill="daeef3" w:themeFill="accent5" w:themeFillTint="34"/>
      </w:tcPr>
    </w:tblStylePr>
  </w:style>
  <w:style w:type="table" w:styleId="GridTable2-Accent6" w:customStyle="1">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cPr>
        <w:shd w:val="clear" w:color="fde9d8" w:fill="fde9d8" w:themeFill="accent6" w:themeFillTint="34"/>
      </w:tcPr>
    </w:tblStylePr>
    <w:tblStylePr w:type="band1Horz">
      <w:rPr>
        <w:color w:val="404040"/>
        <w:sz w:val="22"/>
      </w:rPr>
      <w:tcPr>
        <w:shd w:val="clear" w:color="fde9d8" w:fill="fde9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cPr>
        <w:shd w:val="clear" w:color="cbcbcb" w:fill="cbcbcb" w:themeFill="text1" w:themeFillTint="34"/>
      </w:tcPr>
    </w:tblStylePr>
    <w:tblStylePr w:type="band1Horz">
      <w:rPr>
        <w:color w:val="404040"/>
        <w:sz w:val="22"/>
      </w:rPr>
      <w:tcPr>
        <w:shd w:val="clear" w:color="cbcbcb" w:fill="cbcbcb" w:themeFill="text1" w:themeFillTint="34"/>
      </w:tcPr>
    </w:tblStylePr>
  </w:style>
  <w:style w:type="table" w:styleId="GridTable3-Accent1" w:customStyle="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cPr>
        <w:shd w:val="clear" w:color="dae5f1" w:fill="dae5f1" w:themeFill="accent1" w:themeFillTint="34"/>
      </w:tcPr>
    </w:tblStylePr>
    <w:tblStylePr w:type="band1Horz">
      <w:rPr>
        <w:color w:val="404040"/>
        <w:sz w:val="22"/>
      </w:rPr>
      <w:tcPr>
        <w:shd w:val="clear" w:color="dae5f1" w:fill="dae5f1" w:themeFill="accent1" w:themeFillTint="34"/>
      </w:tcPr>
    </w:tblStylePr>
  </w:style>
  <w:style w:type="table" w:styleId="GridTable3-Accent2" w:customStyle="1">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cPr>
        <w:shd w:val="clear" w:color="f2dcdc" w:fill="f2dcdc" w:themeFill="accent2" w:themeFillTint="32"/>
      </w:tcPr>
    </w:tblStylePr>
    <w:tblStylePr w:type="band1Horz">
      <w:rPr>
        <w:color w:val="404040"/>
        <w:sz w:val="22"/>
      </w:rPr>
      <w:tcPr>
        <w:shd w:val="clear" w:color="f2dcdc" w:fill="f2dcdc" w:themeFill="accent2" w:themeFillTint="32"/>
      </w:tcPr>
    </w:tblStylePr>
  </w:style>
  <w:style w:type="table" w:styleId="GridTable3-Accent3" w:customStyle="1">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cPr>
        <w:shd w:val="clear" w:color="eaf1dc" w:fill="eaf1dc" w:themeFill="accent3" w:themeFillTint="34"/>
      </w:tcPr>
    </w:tblStylePr>
    <w:tblStylePr w:type="band1Horz">
      <w:rPr>
        <w:color w:val="404040"/>
        <w:sz w:val="22"/>
      </w:rPr>
      <w:tcPr>
        <w:shd w:val="clear" w:color="eaf1dc" w:fill="eaf1dc" w:themeFill="accent3" w:themeFillTint="34"/>
      </w:tcPr>
    </w:tblStylePr>
  </w:style>
  <w:style w:type="table" w:styleId="GridTable3-Accent4" w:customStyle="1">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cPr>
        <w:shd w:val="clear" w:color="e5dfec" w:fill="e5dfec" w:themeFill="accent4" w:themeFillTint="34"/>
      </w:tcPr>
    </w:tblStylePr>
    <w:tblStylePr w:type="band1Horz">
      <w:rPr>
        <w:color w:val="404040"/>
        <w:sz w:val="22"/>
      </w:rPr>
      <w:tcPr>
        <w:shd w:val="clear" w:color="e5dfec" w:fill="e5dfec" w:themeFill="accent4" w:themeFillTint="34"/>
      </w:tcPr>
    </w:tblStylePr>
  </w:style>
  <w:style w:type="table" w:styleId="GridTable3-Accent5" w:customStyle="1">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cPr>
        <w:shd w:val="clear" w:color="daeef3" w:fill="daeef3" w:themeFill="accent5" w:themeFillTint="34"/>
      </w:tcPr>
    </w:tblStylePr>
    <w:tblStylePr w:type="band1Horz">
      <w:rPr>
        <w:color w:val="404040"/>
        <w:sz w:val="22"/>
      </w:rPr>
      <w:tcPr>
        <w:shd w:val="clear" w:color="daeef3" w:fill="daeef3" w:themeFill="accent5" w:themeFillTint="34"/>
      </w:tcPr>
    </w:tblStylePr>
  </w:style>
  <w:style w:type="table" w:styleId="GridTable3-Accent6" w:customStyle="1">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cPr>
        <w:shd w:val="clear" w:color="fde9d8" w:fill="fde9d8" w:themeFill="accent6" w:themeFillTint="34"/>
      </w:tcPr>
    </w:tblStylePr>
    <w:tblStylePr w:type="band1Horz">
      <w:rPr>
        <w:color w:val="404040"/>
        <w:sz w:val="22"/>
      </w:rPr>
      <w:tcPr>
        <w:shd w:val="clear" w:color="fde9d8" w:fill="fde9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color w:val="404040"/>
        <w:sz w:val="22"/>
      </w:rPr>
      <w:tcPr>
        <w:shd w:val="clear" w:color="cbcbcb" w:fill="cbcbcb" w:themeFill="text1" w:themeFillTint="34"/>
      </w:tcPr>
    </w:tblStylePr>
    <w:tblStylePr w:type="band1Horz">
      <w:rPr>
        <w:color w:val="404040"/>
        <w:sz w:val="22"/>
      </w:rPr>
      <w:tcPr>
        <w:shd w:val="clear" w:color="cbcbcb" w:fill="cbcbcb" w:themeFill="text1" w:themeFillTint="34"/>
      </w:tcPr>
    </w:tblStylePr>
  </w:style>
  <w:style w:type="table" w:styleId="GridTable4-Accent1" w:customStyle="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color w:val="ffffff"/>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color w:val="404040"/>
      </w:rPr>
      <w:tcPr>
        <w:tcBorders>
          <w:top w:val="single" w:color="4F81BD" w:themeColor="accent1" w:sz="4" w:space="0"/>
        </w:tcBorders>
      </w:tcPr>
    </w:tblStylePr>
    <w:tblStylePr w:type="firstCol">
      <w:rPr>
        <w:b/>
        <w:color w:val="404040"/>
      </w:rPr>
    </w:tblStylePr>
    <w:tblStylePr w:type="lastCol">
      <w:rPr>
        <w:b/>
        <w:color w:val="404040"/>
      </w:rPr>
    </w:tblStylePr>
    <w:tblStylePr w:type="band1Vert">
      <w:rPr>
        <w:color w:val="404040"/>
        <w:sz w:val="22"/>
      </w:rPr>
      <w:tcPr>
        <w:shd w:val="clear" w:color="dce6f2" w:fill="dce6f2" w:themeFill="accent1" w:themeFillTint="32"/>
      </w:tcPr>
    </w:tblStylePr>
    <w:tblStylePr w:type="band1Horz">
      <w:rPr>
        <w:color w:val="404040"/>
        <w:sz w:val="22"/>
      </w:rPr>
      <w:tcPr>
        <w:shd w:val="clear" w:color="dce6f2" w:fill="dce6f2" w:themeFill="accent1" w:themeFillTint="32"/>
      </w:tcPr>
    </w:tblStylePr>
  </w:style>
  <w:style w:type="table" w:styleId="GridTable4-Accent2" w:customStyle="1">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color w:val="ffffff"/>
        <w:sz w:val="22"/>
      </w:r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color w:val="404040"/>
      </w:rPr>
      <w:tcPr>
        <w:tcBorders>
          <w:top w:val="single" w:color="C0504D" w:themeColor="accent2" w:sz="4" w:space="0"/>
        </w:tcBorders>
      </w:tcPr>
    </w:tblStylePr>
    <w:tblStylePr w:type="firstCol">
      <w:rPr>
        <w:b/>
        <w:color w:val="404040"/>
      </w:rPr>
    </w:tblStylePr>
    <w:tblStylePr w:type="lastCol">
      <w:rPr>
        <w:b/>
        <w:color w:val="404040"/>
      </w:rPr>
    </w:tblStylePr>
    <w:tblStylePr w:type="band1Vert">
      <w:rPr>
        <w:color w:val="404040"/>
        <w:sz w:val="22"/>
      </w:rPr>
      <w:tcPr>
        <w:shd w:val="clear" w:color="f2dcdc" w:fill="f2dcdc" w:themeFill="accent2" w:themeFillTint="32"/>
      </w:tcPr>
    </w:tblStylePr>
    <w:tblStylePr w:type="band1Horz">
      <w:rPr>
        <w:color w:val="404040"/>
        <w:sz w:val="22"/>
      </w:rPr>
      <w:tcPr>
        <w:shd w:val="clear" w:color="f2dcdc" w:fill="f2dcdc" w:themeFill="accent2" w:themeFillTint="32"/>
      </w:tcPr>
    </w:tblStylePr>
  </w:style>
  <w:style w:type="table" w:styleId="GridTable4-Accent3" w:customStyle="1">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color w:val="ffffff"/>
        <w:sz w:val="22"/>
      </w:r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color w:val="404040"/>
      </w:rPr>
      <w:tcPr>
        <w:tcBorders>
          <w:top w:val="single" w:color="9BBB59" w:themeColor="accent3" w:sz="4" w:space="0"/>
        </w:tcBorders>
      </w:tcPr>
    </w:tblStylePr>
    <w:tblStylePr w:type="firstCol">
      <w:rPr>
        <w:b/>
        <w:color w:val="404040"/>
      </w:rPr>
    </w:tblStylePr>
    <w:tblStylePr w:type="lastCol">
      <w:rPr>
        <w:b/>
        <w:color w:val="404040"/>
      </w:rPr>
    </w:tblStylePr>
    <w:tblStylePr w:type="band1Vert">
      <w:rPr>
        <w:color w:val="404040"/>
        <w:sz w:val="22"/>
      </w:rPr>
      <w:tcPr>
        <w:shd w:val="clear" w:color="eaf1dc" w:fill="eaf1dc" w:themeFill="accent3" w:themeFillTint="34"/>
      </w:tcPr>
    </w:tblStylePr>
    <w:tblStylePr w:type="band1Horz">
      <w:rPr>
        <w:color w:val="404040"/>
        <w:sz w:val="22"/>
      </w:rPr>
      <w:tcPr>
        <w:shd w:val="clear" w:color="eaf1dc" w:fill="eaf1dc" w:themeFill="accent3" w:themeFillTint="34"/>
      </w:tcPr>
    </w:tblStylePr>
  </w:style>
  <w:style w:type="table" w:styleId="GridTable4-Accent4" w:customStyle="1">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color w:val="ffffff"/>
        <w:sz w:val="22"/>
      </w:r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color w:val="404040"/>
      </w:rPr>
      <w:tcPr>
        <w:tcBorders>
          <w:top w:val="single" w:color="8064A2" w:themeColor="accent4" w:sz="4" w:space="0"/>
        </w:tcBorders>
      </w:tcPr>
    </w:tblStylePr>
    <w:tblStylePr w:type="firstCol">
      <w:rPr>
        <w:b/>
        <w:color w:val="404040"/>
      </w:rPr>
    </w:tblStylePr>
    <w:tblStylePr w:type="lastCol">
      <w:rPr>
        <w:b/>
        <w:color w:val="404040"/>
      </w:rPr>
    </w:tblStylePr>
    <w:tblStylePr w:type="band1Vert">
      <w:rPr>
        <w:color w:val="404040"/>
        <w:sz w:val="22"/>
      </w:rPr>
      <w:tcPr>
        <w:shd w:val="clear" w:color="e5dfec" w:fill="e5dfec" w:themeFill="accent4" w:themeFillTint="34"/>
      </w:tcPr>
    </w:tblStylePr>
    <w:tblStylePr w:type="band1Horz">
      <w:rPr>
        <w:color w:val="404040"/>
        <w:sz w:val="22"/>
      </w:rPr>
      <w:tcPr>
        <w:shd w:val="clear" w:color="e5dfec" w:fill="e5dfec" w:themeFill="accent4" w:themeFillTint="34"/>
      </w:tcPr>
    </w:tblStylePr>
  </w:style>
  <w:style w:type="table" w:styleId="GridTable4-Accent5" w:customStyle="1">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color w:val="404040"/>
        <w:sz w:val="22"/>
      </w:rPr>
      <w:tcPr>
        <w:shd w:val="clear" w:color="daeef3" w:fill="daeef3" w:themeFill="accent5" w:themeFillTint="34"/>
      </w:tcPr>
    </w:tblStylePr>
    <w:tblStylePr w:type="band1Horz">
      <w:rPr>
        <w:color w:val="404040"/>
        <w:sz w:val="22"/>
      </w:rPr>
      <w:tcPr>
        <w:shd w:val="clear" w:color="daeef3" w:fill="daeef3" w:themeFill="accent5" w:themeFillTint="34"/>
      </w:tcPr>
    </w:tblStylePr>
  </w:style>
  <w:style w:type="table" w:styleId="GridTable4-Accent6" w:customStyle="1">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color w:val="404040"/>
        <w:sz w:val="22"/>
      </w:rPr>
      <w:tcPr>
        <w:shd w:val="clear" w:color="fde9d8" w:fill="fde9d8" w:themeFill="accent6" w:themeFillTint="34"/>
      </w:tcPr>
    </w:tblStylePr>
    <w:tblStylePr w:type="band1Horz">
      <w:rPr>
        <w:color w:val="404040"/>
        <w:sz w:val="22"/>
      </w:rPr>
      <w:tcPr>
        <w:shd w:val="clear" w:color="fde9d8" w:fill="fde9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cPr>
        <w:shd w:val="clear" w:color="000000" w:fill="000000" w:themeFill="text1"/>
      </w:tcPr>
    </w:tblStylePr>
    <w:tblStylePr w:type="lastRow">
      <w:rPr>
        <w:b/>
        <w:color w:val="ffffff"/>
        <w:sz w:val="22"/>
      </w:rPr>
      <w:tcPr>
        <w:tcBorders>
          <w:top w:val="single" w:color="FFFFFF" w:themeColor="light1" w:sz="4" w:space="0"/>
        </w:tcBorders>
        <w:shd w:val="clear" w:color="000000" w:fill="000000" w:themeFill="text1"/>
      </w:tcPr>
    </w:tblStylePr>
    <w:tblStylePr w:type="firstCol">
      <w:rPr>
        <w:b/>
        <w:color w:val="ffffff"/>
        <w:sz w:val="22"/>
      </w:rPr>
      <w:tcPr>
        <w:shd w:val="clear" w:color="000000" w:fill="000000" w:themeFill="text1"/>
      </w:tcPr>
    </w:tblStylePr>
    <w:tblStylePr w:type="lastCol">
      <w:rPr>
        <w:b/>
        <w:color w:val="ffffff"/>
        <w:sz w:val="22"/>
      </w:rPr>
      <w:tcPr>
        <w:shd w:val="clear" w:color="000000" w:fill="000000" w:themeFill="text1"/>
      </w:tcPr>
    </w:tblStylePr>
    <w:tblStylePr w:type="band1Vert">
      <w:tcPr>
        <w:shd w:val="clear" w:color="8a8a8a" w:fill="8a8a8a" w:themeFill="text1" w:themeFillTint="75"/>
      </w:tcPr>
    </w:tblStylePr>
    <w:tblStylePr w:type="band1Horz">
      <w:tcPr>
        <w:shd w:val="clear" w:color="8a8a8a" w:fill="8a8a8a" w:themeFill="text1" w:themeFillTint="75"/>
      </w:tcPr>
    </w:tblStylePr>
  </w:style>
  <w:style w:type="table" w:styleId="GridTable5Dark-Accent1" w:customStyle="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cPr>
        <w:shd w:val="clear" w:color="4f81bd" w:fill="4f81bd" w:themeFill="accent1"/>
      </w:tcPr>
    </w:tblStylePr>
    <w:tblStylePr w:type="lastRow">
      <w:rPr>
        <w:b/>
        <w:color w:val="ffffff"/>
        <w:sz w:val="22"/>
      </w:rPr>
      <w:tcPr>
        <w:tcBorders>
          <w:top w:val="single" w:color="FFFFFF" w:themeColor="light1" w:sz="4" w:space="0"/>
        </w:tcBorders>
        <w:shd w:val="clear" w:color="4f81bd" w:fill="4f81bd" w:themeFill="accent1"/>
      </w:tcPr>
    </w:tblStylePr>
    <w:tblStylePr w:type="firstCol">
      <w:rPr>
        <w:b/>
        <w:color w:val="ffffff"/>
        <w:sz w:val="22"/>
      </w:rPr>
      <w:tcPr>
        <w:shd w:val="clear" w:color="4f81bd" w:fill="4f81bd" w:themeFill="accent1"/>
      </w:tcPr>
    </w:tblStylePr>
    <w:tblStylePr w:type="lastCol">
      <w:rPr>
        <w:b/>
        <w:color w:val="ffffff"/>
        <w:sz w:val="22"/>
      </w:rPr>
      <w:tcPr>
        <w:shd w:val="clear" w:color="4f81bd" w:fill="4f81bd" w:themeFill="accent1"/>
      </w:tcPr>
    </w:tblStylePr>
    <w:tblStylePr w:type="band1Vert">
      <w:tcPr>
        <w:shd w:val="clear" w:color="aec4e0" w:fill="aec4e0" w:themeFill="accent1" w:themeFillTint="75"/>
      </w:tcPr>
    </w:tblStylePr>
    <w:tblStylePr w:type="band1Horz">
      <w:tcPr>
        <w:shd w:val="clear" w:color="aec4e0" w:fill="aec4e0" w:themeFill="accent1" w:themeFillTint="75"/>
      </w:tcPr>
    </w:tblStylePr>
  </w:style>
  <w:style w:type="table" w:styleId="GridTable5Dark-Accent2" w:customStyle="1">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cPr>
        <w:shd w:val="clear" w:color="c0504d" w:fill="c0504d" w:themeFill="accent2"/>
      </w:tcPr>
    </w:tblStylePr>
    <w:tblStylePr w:type="lastRow">
      <w:rPr>
        <w:b/>
        <w:color w:val="ffffff"/>
        <w:sz w:val="22"/>
      </w:rPr>
      <w:tcPr>
        <w:tcBorders>
          <w:top w:val="single" w:color="FFFFFF" w:themeColor="light1" w:sz="4" w:space="0"/>
        </w:tcBorders>
        <w:shd w:val="clear" w:color="c0504d" w:fill="c0504d" w:themeFill="accent2"/>
      </w:tcPr>
    </w:tblStylePr>
    <w:tblStylePr w:type="firstCol">
      <w:rPr>
        <w:b/>
        <w:color w:val="ffffff"/>
        <w:sz w:val="22"/>
      </w:rPr>
      <w:tcPr>
        <w:shd w:val="clear" w:color="c0504d" w:fill="c0504d" w:themeFill="accent2"/>
      </w:tcPr>
    </w:tblStylePr>
    <w:tblStylePr w:type="lastCol">
      <w:rPr>
        <w:b/>
        <w:color w:val="ffffff"/>
        <w:sz w:val="22"/>
      </w:rPr>
      <w:tcPr>
        <w:shd w:val="clear" w:color="c0504d" w:fill="c0504d" w:themeFill="accent2"/>
      </w:tcPr>
    </w:tblStylePr>
    <w:tblStylePr w:type="band1Vert">
      <w:tcPr>
        <w:shd w:val="clear" w:color="e2aead" w:fill="e2aead" w:themeFill="accent2" w:themeFillTint="75"/>
      </w:tcPr>
    </w:tblStylePr>
    <w:tblStylePr w:type="band1Horz">
      <w:tcPr>
        <w:shd w:val="clear" w:color="e2aead" w:fill="e2aead" w:themeFill="accent2" w:themeFillTint="75"/>
      </w:tcPr>
    </w:tblStylePr>
  </w:style>
  <w:style w:type="table" w:styleId="GridTable5Dark-Accent3" w:customStyle="1">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cPr>
        <w:shd w:val="clear" w:color="9bbb59" w:fill="9bbb59" w:themeFill="accent3"/>
      </w:tcPr>
    </w:tblStylePr>
    <w:tblStylePr w:type="lastRow">
      <w:rPr>
        <w:b/>
        <w:color w:val="ffffff"/>
        <w:sz w:val="22"/>
      </w:rPr>
      <w:tcPr>
        <w:tcBorders>
          <w:top w:val="single" w:color="FFFFFF" w:themeColor="light1" w:sz="4" w:space="0"/>
        </w:tcBorders>
        <w:shd w:val="clear" w:color="9bbb59" w:fill="9bbb59" w:themeFill="accent3"/>
      </w:tcPr>
    </w:tblStylePr>
    <w:tblStylePr w:type="firstCol">
      <w:rPr>
        <w:b/>
        <w:color w:val="ffffff"/>
        <w:sz w:val="22"/>
      </w:rPr>
      <w:tcPr>
        <w:shd w:val="clear" w:color="9bbb59" w:fill="9bbb59" w:themeFill="accent3"/>
      </w:tcPr>
    </w:tblStylePr>
    <w:tblStylePr w:type="lastCol">
      <w:rPr>
        <w:b/>
        <w:color w:val="ffffff"/>
        <w:sz w:val="22"/>
      </w:rPr>
      <w:tcPr>
        <w:shd w:val="clear" w:color="9bbb59" w:fill="9bbb59" w:themeFill="accent3"/>
      </w:tcPr>
    </w:tblStylePr>
    <w:tblStylePr w:type="band1Vert">
      <w:tcPr>
        <w:shd w:val="clear" w:color="d0dfb2" w:fill="d0dfb2" w:themeFill="accent3" w:themeFillTint="75"/>
      </w:tcPr>
    </w:tblStylePr>
    <w:tblStylePr w:type="band1Horz">
      <w:tcPr>
        <w:shd w:val="clear" w:color="d0dfb2" w:fill="d0dfb2" w:themeFill="accent3" w:themeFillTint="75"/>
      </w:tcPr>
    </w:tblStylePr>
  </w:style>
  <w:style w:type="table" w:styleId="GridTable5Dark-Accent4" w:customStyle="1">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cPr>
        <w:shd w:val="clear" w:color="8064a2" w:fill="8064a2" w:themeFill="accent4"/>
      </w:tcPr>
    </w:tblStylePr>
    <w:tblStylePr w:type="lastRow">
      <w:rPr>
        <w:b/>
        <w:color w:val="ffffff"/>
        <w:sz w:val="22"/>
      </w:rPr>
      <w:tcPr>
        <w:tcBorders>
          <w:top w:val="single" w:color="FFFFFF" w:themeColor="light1" w:sz="4" w:space="0"/>
        </w:tcBorders>
        <w:shd w:val="clear" w:color="8064a2" w:fill="8064a2" w:themeFill="accent4"/>
      </w:tcPr>
    </w:tblStylePr>
    <w:tblStylePr w:type="firstCol">
      <w:rPr>
        <w:b/>
        <w:color w:val="ffffff"/>
        <w:sz w:val="22"/>
      </w:rPr>
      <w:tcPr>
        <w:shd w:val="clear" w:color="8064a2" w:fill="8064a2" w:themeFill="accent4"/>
      </w:tcPr>
    </w:tblStylePr>
    <w:tblStylePr w:type="lastCol">
      <w:rPr>
        <w:b/>
        <w:color w:val="ffffff"/>
        <w:sz w:val="22"/>
      </w:rPr>
      <w:tcPr>
        <w:shd w:val="clear" w:color="8064a2" w:fill="8064a2" w:themeFill="accent4"/>
      </w:tcPr>
    </w:tblStylePr>
    <w:tblStylePr w:type="band1Vert">
      <w:tcPr>
        <w:shd w:val="clear" w:color="c4b7d4" w:fill="c4b7d4" w:themeFill="accent4" w:themeFillTint="75"/>
      </w:tcPr>
    </w:tblStylePr>
    <w:tblStylePr w:type="band1Horz">
      <w:tcPr>
        <w:shd w:val="clear" w:color="c4b7d4" w:fill="c4b7d4" w:themeFill="accent4" w:themeFillTint="75"/>
      </w:tcPr>
    </w:tblStylePr>
  </w:style>
  <w:style w:type="table" w:styleId="GridTable5Dark-Accent5" w:customStyle="1">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cPr>
        <w:shd w:val="clear" w:color="4bacc6" w:fill="4bacc6" w:themeFill="accent5"/>
      </w:tcPr>
    </w:tblStylePr>
    <w:tblStylePr w:type="lastRow">
      <w:rPr>
        <w:b/>
        <w:color w:val="ffffff"/>
        <w:sz w:val="22"/>
      </w:rPr>
      <w:tcPr>
        <w:tcBorders>
          <w:top w:val="single" w:color="FFFFFF" w:themeColor="light1" w:sz="4" w:space="0"/>
        </w:tcBorders>
        <w:shd w:val="clear" w:color="4bacc6" w:fill="4bacc6" w:themeFill="accent5"/>
      </w:tcPr>
    </w:tblStylePr>
    <w:tblStylePr w:type="firstCol">
      <w:rPr>
        <w:b/>
        <w:color w:val="ffffff"/>
        <w:sz w:val="22"/>
      </w:rPr>
      <w:tcPr>
        <w:shd w:val="clear" w:color="4bacc6" w:fill="4bacc6" w:themeFill="accent5"/>
      </w:tcPr>
    </w:tblStylePr>
    <w:tblStylePr w:type="lastCol">
      <w:rPr>
        <w:b/>
        <w:color w:val="ffffff"/>
        <w:sz w:val="22"/>
      </w:rPr>
      <w:tcPr>
        <w:shd w:val="clear" w:color="4bacc6" w:fill="4bacc6" w:themeFill="accent5"/>
      </w:tcPr>
    </w:tblStylePr>
    <w:tblStylePr w:type="band1Vert">
      <w:tcPr>
        <w:shd w:val="clear" w:color="acd8e4" w:fill="acd8e4" w:themeFill="accent5" w:themeFillTint="75"/>
      </w:tcPr>
    </w:tblStylePr>
    <w:tblStylePr w:type="band1Horz">
      <w:tcPr>
        <w:shd w:val="clear" w:color="acd8e4" w:fill="acd8e4" w:themeFill="accent5" w:themeFillTint="75"/>
      </w:tcPr>
    </w:tblStylePr>
  </w:style>
  <w:style w:type="table" w:styleId="GridTable5Dark-Accent6" w:customStyle="1">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cPr>
        <w:shd w:val="clear" w:color="f79646" w:fill="f79646" w:themeFill="accent6"/>
      </w:tcPr>
    </w:tblStylePr>
    <w:tblStylePr w:type="lastRow">
      <w:rPr>
        <w:b/>
        <w:color w:val="ffffff"/>
        <w:sz w:val="22"/>
      </w:rPr>
      <w:tcPr>
        <w:tcBorders>
          <w:top w:val="single" w:color="FFFFFF" w:themeColor="light1" w:sz="4" w:space="0"/>
        </w:tcBorders>
        <w:shd w:val="clear" w:color="f79646" w:fill="f79646" w:themeFill="accent6"/>
      </w:tcPr>
    </w:tblStylePr>
    <w:tblStylePr w:type="firstCol">
      <w:rPr>
        <w:b/>
        <w:color w:val="ffffff"/>
        <w:sz w:val="22"/>
      </w:rPr>
      <w:tcPr>
        <w:shd w:val="clear" w:color="f79646" w:fill="f79646" w:themeFill="accent6"/>
      </w:tcPr>
    </w:tblStylePr>
    <w:tblStylePr w:type="lastCol">
      <w:rPr>
        <w:b/>
        <w:color w:val="ffffff"/>
        <w:sz w:val="22"/>
      </w:rPr>
      <w:tcPr>
        <w:shd w:val="clear" w:color="f79646" w:fill="f79646" w:themeFill="accent6"/>
      </w:tcPr>
    </w:tblStylePr>
    <w:tblStylePr w:type="band1Vert">
      <w:tcPr>
        <w:shd w:val="clear" w:color="fbceaa" w:fill="fbceaa" w:themeFill="accent6" w:themeFillTint="75"/>
      </w:tcPr>
    </w:tblStylePr>
    <w:tblStylePr w:type="band1Horz">
      <w:tcPr>
        <w:shd w:val="clear" w:color="fbceaa" w:fill="fbceaa"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cPr>
        <w:tcBorders>
          <w:bottom w:val="single" w:color="000000" w:themeColor="text1"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fill="cbcbcb" w:themeFill="text1" w:themeFillTint="34"/>
      </w:tcPr>
    </w:tblStylePr>
    <w:tblStylePr w:type="band1Horz">
      <w:rPr>
        <w:color w:val="7f7f7f" w:themeColor="text1" w:themeTint="80" w:themeShade="95"/>
        <w:sz w:val="22"/>
      </w:rPr>
      <w:tcPr>
        <w:shd w:val="clear" w:color="cbcbcb" w:fill="cbcbcb" w:themeFill="text1" w:themeFillTint="34"/>
      </w:tcPr>
    </w:tblStylePr>
    <w:tblStylePr w:type="band2Horz">
      <w:rPr>
        <w:color w:val="7f7f7f" w:themeColor="text1" w:themeTint="80" w:themeShade="95"/>
        <w:sz w:val="22"/>
      </w:rPr>
    </w:tblStylePr>
  </w:style>
  <w:style w:type="table" w:styleId="GridTable6Colorful-Accent1" w:customStyle="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cPr>
        <w:tcBorders>
          <w:bottom w:val="single" w:color="4F81BD" w:themeColor="accent1" w:sz="12" w:space="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cPr>
        <w:shd w:val="clear" w:color="dae5f1" w:fill="dae5f1" w:themeFill="accent1" w:themeFillTint="34"/>
      </w:tcPr>
    </w:tblStylePr>
    <w:tblStylePr w:type="band1Horz">
      <w:rPr>
        <w:color w:val="a6bfdd" w:themeColor="accent1" w:themeTint="80" w:themeShade="95"/>
        <w:sz w:val="22"/>
      </w:rPr>
      <w:tcPr>
        <w:shd w:val="clear" w:color="dae5f1" w:fill="dae5f1" w:themeFill="accent1" w:themeFillTint="34"/>
      </w:tcPr>
    </w:tblStylePr>
    <w:tblStylePr w:type="band2Horz">
      <w:rPr>
        <w:color w:val="a6bfdd" w:themeColor="accent1" w:themeTint="80" w:themeShade="95"/>
        <w:sz w:val="22"/>
      </w:rPr>
    </w:tblStylePr>
  </w:style>
  <w:style w:type="table" w:styleId="GridTable6Colorful-Accent2" w:customStyle="1">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cPr>
        <w:tcBorders>
          <w:bottom w:val="single" w:color="C0504D" w:themeColor="accent2" w:sz="12" w:space="0"/>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f2dcdc" w:fill="f2dcdc" w:themeFill="accent2" w:themeFillTint="32"/>
      </w:tcPr>
    </w:tblStylePr>
    <w:tblStylePr w:type="band1Horz">
      <w:rPr>
        <w:color w:val="d99695" w:themeColor="accent2" w:themeTint="97" w:themeShade="95"/>
        <w:sz w:val="22"/>
      </w:rPr>
      <w:tcPr>
        <w:shd w:val="clear" w:color="f2dcdc" w:fill="f2dcdc" w:themeFill="accent2" w:themeFillTint="32"/>
      </w:tcPr>
    </w:tblStylePr>
    <w:tblStylePr w:type="band2Horz">
      <w:rPr>
        <w:color w:val="d99695" w:themeColor="accent2" w:themeTint="97" w:themeShade="95"/>
        <w:sz w:val="22"/>
      </w:rPr>
    </w:tblStylePr>
  </w:style>
  <w:style w:type="table" w:styleId="GridTable6Colorful-Accent3" w:customStyle="1">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cPr>
        <w:tcBorders>
          <w:bottom w:val="single" w:color="9BBB59" w:themeColor="accent3" w:sz="12" w:space="0"/>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cPr>
        <w:shd w:val="clear" w:color="eaf1dc" w:fill="eaf1dc" w:themeFill="accent3" w:themeFillTint="34"/>
      </w:tcPr>
    </w:tblStylePr>
    <w:tblStylePr w:type="band1Horz">
      <w:rPr>
        <w:color w:val="9abb59" w:themeColor="accent3" w:themeTint="FE" w:themeShade="95"/>
        <w:sz w:val="22"/>
      </w:rPr>
      <w:tcPr>
        <w:shd w:val="clear" w:color="eaf1dc" w:fill="eaf1dc" w:themeFill="accent3" w:themeFillTint="34"/>
      </w:tcPr>
    </w:tblStylePr>
    <w:tblStylePr w:type="band2Horz">
      <w:rPr>
        <w:color w:val="9abb59" w:themeColor="accent3" w:themeTint="FE" w:themeShade="95"/>
        <w:sz w:val="22"/>
      </w:rPr>
    </w:tblStylePr>
  </w:style>
  <w:style w:type="table" w:styleId="GridTable6Colorful-Accent4" w:customStyle="1">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cPr>
        <w:tcBorders>
          <w:bottom w:val="single" w:color="8064A2" w:themeColor="accent4" w:sz="12" w:space="0"/>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e5dfec" w:fill="e5dfec" w:themeFill="accent4" w:themeFillTint="34"/>
      </w:tcPr>
    </w:tblStylePr>
    <w:tblStylePr w:type="band1Horz">
      <w:rPr>
        <w:color w:val="b2a1c6" w:themeColor="accent4" w:themeTint="9A" w:themeShade="95"/>
        <w:sz w:val="22"/>
      </w:rPr>
      <w:tcPr>
        <w:shd w:val="clear" w:color="e5dfec" w:fill="e5dfec" w:themeFill="accent4" w:themeFillTint="34"/>
      </w:tcPr>
    </w:tblStylePr>
    <w:tblStylePr w:type="band2Horz">
      <w:rPr>
        <w:color w:val="b2a1c6" w:themeColor="accent4" w:themeTint="9A" w:themeShade="95"/>
        <w:sz w:val="22"/>
      </w:rPr>
    </w:tblStylePr>
  </w:style>
  <w:style w:type="table" w:styleId="GridTable6Colorful-Accent5" w:customStyle="1">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fill="daeef3" w:themeFill="accent5" w:themeFillTint="34"/>
      </w:tcPr>
    </w:tblStylePr>
    <w:tblStylePr w:type="band1Horz">
      <w:rPr>
        <w:color w:val="266779" w:themeColor="accent5" w:themeShade="95"/>
        <w:sz w:val="22"/>
      </w:rPr>
      <w:tcPr>
        <w:shd w:val="clear" w:color="daeef3" w:fill="daeef3" w:themeFill="accent5" w:themeFillTint="34"/>
      </w:tcPr>
    </w:tblStylePr>
    <w:tblStylePr w:type="band2Horz">
      <w:rPr>
        <w:color w:val="266779" w:themeColor="accent5" w:themeShade="95"/>
        <w:sz w:val="22"/>
      </w:rPr>
    </w:tblStylePr>
  </w:style>
  <w:style w:type="table" w:styleId="GridTable6Colorful-Accent6" w:customStyle="1">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8" w:fill="fde9d8" w:themeFill="accent6" w:themeFillTint="34"/>
      </w:tcPr>
    </w:tblStylePr>
    <w:tblStylePr w:type="band1Horz">
      <w:rPr>
        <w:color w:val="266779" w:themeColor="accent5" w:themeShade="95"/>
        <w:sz w:val="22"/>
      </w:rPr>
      <w:tcPr>
        <w:shd w:val="clear" w:color="fde9d8" w:fill="fde9d8" w:themeFill="accent6" w:themeFillTint="34"/>
      </w:tcPr>
    </w:tblStylePr>
    <w:tblStylePr w:type="band2Horz">
      <w:rPr>
        <w:color w:val="266779" w:themeColor="accent5" w:themeShade="95"/>
        <w:sz w:val="22"/>
      </w:r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cPr>
        <w:tcBorders>
          <w:top w:val="none" w:color="000000" w:sz="0" w:space="0"/>
          <w:left w:val="none" w:color="000000" w:sz="0" w:space="0"/>
          <w:bottom w:val="single" w:color="000000" w:themeColor="text1" w:sz="4" w:space="0"/>
          <w:right w:val="none" w:color="000000" w:sz="0" w:space="0"/>
        </w:tcBorders>
        <w:shd w:val="clear" w:color="ffffff" w:fill="ffffff" w:themeFill="light1"/>
      </w:tcPr>
    </w:tblStylePr>
    <w:tblStylePr w:type="lastRow">
      <w:rPr>
        <w:b/>
        <w:color w:val="7f7f7f" w:themeColor="text1" w:themeTint="80" w:themeShade="95"/>
        <w:sz w:val="22"/>
      </w:rPr>
      <w:tcPr>
        <w:tcBorders>
          <w:top w:val="single" w:color="000000" w:themeColor="text1" w:sz="4" w:space="0"/>
          <w:left w:val="none" w:color="000000" w:sz="0" w:space="0"/>
          <w:bottom w:val="none" w:color="000000" w:sz="0" w:space="0"/>
          <w:right w:val="none" w:color="000000" w:sz="0" w:space="0"/>
        </w:tcBorders>
        <w:shd w:val="clear" w:color="ffffff" w:fill="ffffff" w:themeFill="light1"/>
      </w:tcPr>
    </w:tblStylePr>
    <w:tblStylePr w:type="firstCol">
      <w:rPr>
        <w:i/>
        <w:color w:val="7f7f7f" w:themeColor="text1" w:themeTint="80" w:themeShade="95"/>
        <w:sz w:val="22"/>
      </w:rPr>
      <w:pPr>
        <w:jc w:val="right"/>
      </w:pPr>
      <w:tcPr>
        <w:tcBorders>
          <w:top w:val="none" w:color="000000" w:sz="0" w:space="0"/>
          <w:left w:val="none" w:color="000000" w:sz="0" w:space="0"/>
          <w:bottom w:val="none" w:color="000000" w:sz="0" w:space="0"/>
          <w:right w:val="single" w:color="000000" w:themeColor="text1" w:sz="4" w:space="0"/>
        </w:tcBorders>
        <w:shd w:val="clear" w:color="ffffff" w:fill="auto"/>
      </w:tcPr>
    </w:tblStylePr>
    <w:tblStylePr w:type="lastCol">
      <w:rPr>
        <w:i/>
        <w:color w:val="7f7f7f" w:themeColor="text1" w:themeTint="80" w:themeShade="95"/>
        <w:sz w:val="22"/>
      </w:rPr>
      <w:tcPr>
        <w:tcBorders>
          <w:top w:val="none" w:color="000000" w:sz="0" w:space="0"/>
          <w:left w:val="single" w:color="000000" w:themeColor="text1" w:sz="4" w:space="0"/>
          <w:bottom w:val="none" w:color="000000" w:sz="0" w:space="0"/>
          <w:right w:val="none" w:color="000000" w:sz="0" w:space="0"/>
        </w:tcBorders>
        <w:shd w:val="clear" w:color="ffffff" w:fill="auto"/>
      </w:tcPr>
    </w:tblStylePr>
    <w:tblStylePr w:type="band1Vert">
      <w:tcPr>
        <w:shd w:val="clear" w:color="f2f2f2" w:fill="ffffff" w:themeFill="text1" w:themeFillTint="00"/>
      </w:tcPr>
    </w:tblStylePr>
    <w:tblStylePr w:type="band1Horz">
      <w:rPr>
        <w:color w:val="7f7f7f" w:themeColor="text1" w:themeTint="80" w:themeShade="95"/>
        <w:sz w:val="22"/>
      </w:rPr>
      <w:tcPr>
        <w:shd w:val="clear" w:color="f2f2f2" w:fill="ffffff" w:themeFill="text1" w:themeFillTint="00"/>
      </w:tcPr>
    </w:tblStylePr>
    <w:tblStylePr w:type="band2Horz">
      <w:rPr>
        <w:color w:val="7f7f7f" w:themeColor="text1" w:themeTint="80" w:themeShade="95"/>
        <w:sz w:val="22"/>
      </w:rPr>
    </w:tblStylePr>
  </w:style>
  <w:style w:type="table" w:styleId="GridTable7Colorful-Accent1" w:customStyle="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sz w:val="22"/>
      </w:rPr>
      <w:tcPr>
        <w:tcBorders>
          <w:top w:val="none" w:color="000000" w:sz="0" w:space="0"/>
          <w:left w:val="none" w:color="000000" w:sz="0" w:space="0"/>
          <w:bottom w:val="single" w:color="4F81BD" w:themeColor="accent1" w:sz="4" w:space="0"/>
          <w:right w:val="none" w:color="000000" w:sz="0" w:space="0"/>
        </w:tcBorders>
        <w:shd w:val="clear" w:color="ffffff" w:fill="ffffff" w:themeFill="light1"/>
      </w:tcPr>
    </w:tblStylePr>
    <w:tblStylePr w:type="lastRow">
      <w:rPr>
        <w:b/>
        <w:color w:val="a6bfdd" w:themeColor="accent1" w:themeTint="80" w:themeShade="95"/>
        <w:sz w:val="22"/>
      </w:rPr>
      <w:tcPr>
        <w:tcBorders>
          <w:top w:val="single" w:color="4F81BD" w:themeColor="accent1" w:sz="4" w:space="0"/>
          <w:left w:val="none" w:color="000000" w:sz="0" w:space="0"/>
          <w:bottom w:val="none" w:color="000000" w:sz="0" w:space="0"/>
          <w:right w:val="none" w:color="000000" w:sz="0" w:space="0"/>
        </w:tcBorders>
        <w:shd w:val="clear" w:color="ffffff" w:fill="ffffff" w:themeFill="light1"/>
      </w:tcPr>
    </w:tblStylePr>
    <w:tblStylePr w:type="firstCol">
      <w:rPr>
        <w:i/>
        <w:color w:val="a6bfdd" w:themeColor="accent1" w:themeTint="80" w:themeShade="95"/>
        <w:sz w:val="22"/>
      </w:rPr>
      <w:pPr>
        <w:jc w:val="right"/>
      </w:pPr>
      <w:tcPr>
        <w:tcBorders>
          <w:top w:val="none" w:color="000000" w:sz="0" w:space="0"/>
          <w:left w:val="none" w:color="000000" w:sz="0" w:space="0"/>
          <w:bottom w:val="none" w:color="000000" w:sz="0" w:space="0"/>
          <w:right w:val="single" w:color="4F81BD" w:themeColor="accent1" w:sz="4" w:space="0"/>
        </w:tcBorders>
        <w:shd w:val="clear" w:color="ffffff" w:fill="auto"/>
      </w:tcPr>
    </w:tblStylePr>
    <w:tblStylePr w:type="lastCol">
      <w:rPr>
        <w:i/>
        <w:color w:val="a6bfdd" w:themeColor="accent1" w:themeTint="80" w:themeShade="95"/>
        <w:sz w:val="22"/>
      </w:rPr>
      <w:tcPr>
        <w:tcBorders>
          <w:top w:val="none" w:color="000000" w:sz="0" w:space="0"/>
          <w:left w:val="single" w:color="4F81BD" w:themeColor="accent1" w:sz="4" w:space="0"/>
          <w:bottom w:val="none" w:color="000000" w:sz="0" w:space="0"/>
          <w:right w:val="none" w:color="000000" w:sz="0" w:space="0"/>
        </w:tcBorders>
        <w:shd w:val="clear" w:color="ffffff" w:fill="auto"/>
      </w:tcPr>
    </w:tblStylePr>
    <w:tblStylePr w:type="band1Vert">
      <w:tcPr>
        <w:shd w:val="clear" w:color="dae5f1" w:fill="dae5f1" w:themeFill="accent1" w:themeFillTint="34"/>
      </w:tcPr>
    </w:tblStylePr>
    <w:tblStylePr w:type="band1Horz">
      <w:rPr>
        <w:color w:val="a6bfdd" w:themeColor="accent1" w:themeTint="80" w:themeShade="95"/>
        <w:sz w:val="22"/>
      </w:rPr>
      <w:tcPr>
        <w:shd w:val="clear" w:color="dae5f1" w:fill="dae5f1" w:themeFill="accent1" w:themeFillTint="34"/>
      </w:tcPr>
    </w:tblStylePr>
    <w:tblStylePr w:type="band2Horz">
      <w:rPr>
        <w:color w:val="a6bfdd" w:themeColor="accent1" w:themeTint="80" w:themeShade="95"/>
        <w:sz w:val="22"/>
      </w:rPr>
    </w:tblStylePr>
  </w:style>
  <w:style w:type="table" w:styleId="GridTable7Colorful-Accent2" w:customStyle="1">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sz w:val="22"/>
      </w:rPr>
      <w:tcPr>
        <w:tcBorders>
          <w:top w:val="none" w:color="000000" w:sz="0" w:space="0"/>
          <w:left w:val="none" w:color="000000" w:sz="0" w:space="0"/>
          <w:bottom w:val="single" w:color="C0504D" w:themeColor="accent2" w:sz="4" w:space="0"/>
          <w:right w:val="none" w:color="000000" w:sz="0" w:space="0"/>
        </w:tcBorders>
        <w:shd w:val="clear" w:color="ffffff" w:fill="ffffff" w:themeFill="light1"/>
      </w:tcPr>
    </w:tblStylePr>
    <w:tblStylePr w:type="lastRow">
      <w:rPr>
        <w:b/>
        <w:color w:val="d99695" w:themeColor="accent2" w:themeTint="97" w:themeShade="95"/>
        <w:sz w:val="22"/>
      </w:rPr>
      <w:tcPr>
        <w:tcBorders>
          <w:top w:val="single" w:color="C0504D" w:themeColor="accent2" w:sz="4" w:space="0"/>
          <w:left w:val="none" w:color="000000" w:sz="0" w:space="0"/>
          <w:bottom w:val="none" w:color="000000" w:sz="0" w:space="0"/>
          <w:right w:val="none" w:color="000000" w:sz="0" w:space="0"/>
        </w:tcBorders>
        <w:shd w:val="clear" w:color="ffffff" w:fill="ffffff" w:themeFill="light1"/>
      </w:tcPr>
    </w:tblStylePr>
    <w:tblStylePr w:type="firstCol">
      <w:rPr>
        <w:i/>
        <w:color w:val="d99695" w:themeColor="accent2" w:themeTint="97" w:themeShade="95"/>
        <w:sz w:val="22"/>
      </w:rPr>
      <w:pPr>
        <w:jc w:val="right"/>
      </w:pPr>
      <w:tcPr>
        <w:tcBorders>
          <w:top w:val="none" w:color="000000" w:sz="0" w:space="0"/>
          <w:left w:val="none" w:color="000000" w:sz="0" w:space="0"/>
          <w:bottom w:val="none" w:color="000000" w:sz="0" w:space="0"/>
          <w:right w:val="single" w:color="C0504D" w:themeColor="accent2" w:sz="4" w:space="0"/>
        </w:tcBorders>
        <w:shd w:val="clear" w:color="ffffff" w:fill="auto"/>
      </w:tcPr>
    </w:tblStylePr>
    <w:tblStylePr w:type="lastCol">
      <w:rPr>
        <w:i/>
        <w:color w:val="d99695" w:themeColor="accent2" w:themeTint="97" w:themeShade="95"/>
        <w:sz w:val="22"/>
      </w:rPr>
      <w:tcPr>
        <w:tcBorders>
          <w:top w:val="none" w:color="000000" w:sz="0" w:space="0"/>
          <w:left w:val="single" w:color="C0504D" w:themeColor="accent2" w:sz="4" w:space="0"/>
          <w:bottom w:val="none" w:color="000000" w:sz="0" w:space="0"/>
          <w:right w:val="none" w:color="000000" w:sz="0" w:space="0"/>
        </w:tcBorders>
        <w:shd w:val="clear" w:color="ffffff" w:fill="auto"/>
      </w:tcPr>
    </w:tblStylePr>
    <w:tblStylePr w:type="band1Vert">
      <w:tcPr>
        <w:shd w:val="clear" w:color="f2dcdc" w:fill="f2dcdc" w:themeFill="accent2" w:themeFillTint="32"/>
      </w:tcPr>
    </w:tblStylePr>
    <w:tblStylePr w:type="band1Horz">
      <w:rPr>
        <w:color w:val="d99695" w:themeColor="accent2" w:themeTint="97" w:themeShade="95"/>
        <w:sz w:val="22"/>
      </w:rPr>
      <w:tcPr>
        <w:shd w:val="clear" w:color="f2dcdc" w:fill="f2dcdc" w:themeFill="accent2" w:themeFillTint="32"/>
      </w:tcPr>
    </w:tblStylePr>
    <w:tblStylePr w:type="band2Horz">
      <w:rPr>
        <w:color w:val="d99695" w:themeColor="accent2" w:themeTint="97" w:themeShade="95"/>
        <w:sz w:val="22"/>
      </w:rPr>
    </w:tblStylePr>
  </w:style>
  <w:style w:type="table" w:styleId="GridTable7Colorful-Accent3" w:customStyle="1">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sz w:val="22"/>
      </w:rPr>
      <w:tcPr>
        <w:tcBorders>
          <w:top w:val="none" w:color="000000" w:sz="0" w:space="0"/>
          <w:left w:val="none" w:color="000000" w:sz="0" w:space="0"/>
          <w:bottom w:val="single" w:color="9BBB59" w:themeColor="accent3" w:sz="4" w:space="0"/>
          <w:right w:val="none" w:color="000000" w:sz="0" w:space="0"/>
        </w:tcBorders>
        <w:shd w:val="clear" w:color="ffffff" w:fill="ffffff" w:themeFill="light1"/>
      </w:tcPr>
    </w:tblStylePr>
    <w:tblStylePr w:type="lastRow">
      <w:rPr>
        <w:b/>
        <w:color w:val="9abb59" w:themeColor="accent3" w:themeTint="FE" w:themeShade="95"/>
        <w:sz w:val="22"/>
      </w:rPr>
      <w:tcPr>
        <w:tcBorders>
          <w:top w:val="single" w:color="9BBB59" w:themeColor="accent3" w:sz="4" w:space="0"/>
          <w:left w:val="none" w:color="000000" w:sz="0" w:space="0"/>
          <w:bottom w:val="none" w:color="000000" w:sz="0" w:space="0"/>
          <w:right w:val="none" w:color="000000" w:sz="0" w:space="0"/>
        </w:tcBorders>
        <w:shd w:val="clear" w:color="ffffff" w:fill="ffffff" w:themeFill="light1"/>
      </w:tcPr>
    </w:tblStylePr>
    <w:tblStylePr w:type="firstCol">
      <w:rPr>
        <w:i/>
        <w:color w:val="9abb59" w:themeColor="accent3" w:themeTint="FE" w:themeShade="95"/>
        <w:sz w:val="22"/>
      </w:rPr>
      <w:pPr>
        <w:jc w:val="right"/>
      </w:pPr>
      <w:tcPr>
        <w:tcBorders>
          <w:top w:val="none" w:color="000000" w:sz="0" w:space="0"/>
          <w:left w:val="none" w:color="000000" w:sz="0" w:space="0"/>
          <w:bottom w:val="none" w:color="000000" w:sz="0" w:space="0"/>
          <w:right w:val="single" w:color="9BBB59" w:themeColor="accent3" w:sz="4" w:space="0"/>
        </w:tcBorders>
        <w:shd w:val="clear" w:color="ffffff" w:fill="auto"/>
      </w:tcPr>
    </w:tblStylePr>
    <w:tblStylePr w:type="lastCol">
      <w:rPr>
        <w:i/>
        <w:color w:val="9abb59" w:themeColor="accent3" w:themeTint="FE" w:themeShade="95"/>
        <w:sz w:val="22"/>
      </w:rPr>
      <w:tcPr>
        <w:tcBorders>
          <w:top w:val="none" w:color="000000" w:sz="0" w:space="0"/>
          <w:left w:val="single" w:color="9BBB59" w:themeColor="accent3" w:sz="4" w:space="0"/>
          <w:bottom w:val="none" w:color="000000" w:sz="0" w:space="0"/>
          <w:right w:val="none" w:color="000000" w:sz="0" w:space="0"/>
        </w:tcBorders>
        <w:shd w:val="clear" w:color="ffffff" w:fill="auto"/>
      </w:tcPr>
    </w:tblStylePr>
    <w:tblStylePr w:type="band1Vert">
      <w:tcPr>
        <w:shd w:val="clear" w:color="eaf1dc" w:fill="eaf1dc" w:themeFill="accent3" w:themeFillTint="34"/>
      </w:tcPr>
    </w:tblStylePr>
    <w:tblStylePr w:type="band1Horz">
      <w:rPr>
        <w:color w:val="9abb59" w:themeColor="accent3" w:themeTint="FE" w:themeShade="95"/>
        <w:sz w:val="22"/>
      </w:rPr>
      <w:tcPr>
        <w:shd w:val="clear" w:color="eaf1dc" w:fill="eaf1dc" w:themeFill="accent3" w:themeFillTint="34"/>
      </w:tcPr>
    </w:tblStylePr>
    <w:tblStylePr w:type="band2Horz">
      <w:rPr>
        <w:color w:val="9abb59" w:themeColor="accent3" w:themeTint="FE" w:themeShade="95"/>
        <w:sz w:val="22"/>
      </w:rPr>
    </w:tblStylePr>
  </w:style>
  <w:style w:type="table" w:styleId="GridTable7Colorful-Accent4" w:customStyle="1">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sz w:val="22"/>
      </w:rPr>
      <w:tcPr>
        <w:tcBorders>
          <w:top w:val="none" w:color="000000" w:sz="0" w:space="0"/>
          <w:left w:val="none" w:color="000000" w:sz="0" w:space="0"/>
          <w:bottom w:val="single" w:color="8064A2" w:themeColor="accent4" w:sz="4" w:space="0"/>
          <w:right w:val="none" w:color="000000" w:sz="0" w:space="0"/>
        </w:tcBorders>
        <w:shd w:val="clear" w:color="ffffff" w:fill="ffffff" w:themeFill="light1"/>
      </w:tcPr>
    </w:tblStylePr>
    <w:tblStylePr w:type="lastRow">
      <w:rPr>
        <w:b/>
        <w:color w:val="b2a1c6" w:themeColor="accent4" w:themeTint="9A" w:themeShade="95"/>
        <w:sz w:val="22"/>
      </w:rPr>
      <w:tcPr>
        <w:tcBorders>
          <w:top w:val="single" w:color="8064A2" w:themeColor="accent4" w:sz="4" w:space="0"/>
          <w:left w:val="none" w:color="000000" w:sz="0" w:space="0"/>
          <w:bottom w:val="none" w:color="000000" w:sz="0" w:space="0"/>
          <w:right w:val="none" w:color="000000" w:sz="0" w:space="0"/>
        </w:tcBorders>
        <w:shd w:val="clear" w:color="ffffff" w:fill="ffffff" w:themeFill="light1"/>
      </w:tcPr>
    </w:tblStylePr>
    <w:tblStylePr w:type="firstCol">
      <w:rPr>
        <w:i/>
        <w:color w:val="b2a1c6" w:themeColor="accent4" w:themeTint="9A" w:themeShade="95"/>
        <w:sz w:val="22"/>
      </w:rPr>
      <w:pPr>
        <w:jc w:val="right"/>
      </w:pPr>
      <w:tcPr>
        <w:tcBorders>
          <w:top w:val="none" w:color="000000" w:sz="0" w:space="0"/>
          <w:left w:val="none" w:color="000000" w:sz="0" w:space="0"/>
          <w:bottom w:val="none" w:color="000000" w:sz="0" w:space="0"/>
          <w:right w:val="single" w:color="8064A2" w:themeColor="accent4" w:sz="4" w:space="0"/>
        </w:tcBorders>
        <w:shd w:val="clear" w:color="ffffff" w:fill="auto"/>
      </w:tcPr>
    </w:tblStylePr>
    <w:tblStylePr w:type="lastCol">
      <w:rPr>
        <w:i/>
        <w:color w:val="b2a1c6" w:themeColor="accent4" w:themeTint="9A" w:themeShade="95"/>
        <w:sz w:val="22"/>
      </w:rPr>
      <w:tcPr>
        <w:tcBorders>
          <w:top w:val="none" w:color="000000" w:sz="0" w:space="0"/>
          <w:left w:val="single" w:color="8064A2" w:themeColor="accent4" w:sz="4" w:space="0"/>
          <w:bottom w:val="none" w:color="000000" w:sz="0" w:space="0"/>
          <w:right w:val="none" w:color="000000" w:sz="0" w:space="0"/>
        </w:tcBorders>
        <w:shd w:val="clear" w:color="ffffff" w:fill="auto"/>
      </w:tcPr>
    </w:tblStylePr>
    <w:tblStylePr w:type="band1Vert">
      <w:tcPr>
        <w:shd w:val="clear" w:color="e5dfec" w:fill="e5dfec" w:themeFill="accent4" w:themeFillTint="34"/>
      </w:tcPr>
    </w:tblStylePr>
    <w:tblStylePr w:type="band1Horz">
      <w:rPr>
        <w:color w:val="b2a1c6" w:themeColor="accent4" w:themeTint="9A" w:themeShade="95"/>
        <w:sz w:val="22"/>
      </w:rPr>
      <w:tcPr>
        <w:shd w:val="clear" w:color="e5dfec" w:fill="e5dfec" w:themeFill="accent4" w:themeFillTint="34"/>
      </w:tcPr>
    </w:tblStylePr>
    <w:tblStylePr w:type="band2Horz">
      <w:rPr>
        <w:color w:val="b2a1c6" w:themeColor="accent4" w:themeTint="9A" w:themeShade="95"/>
        <w:sz w:val="22"/>
      </w:rPr>
    </w:tblStylePr>
  </w:style>
  <w:style w:type="table" w:styleId="GridTable7Colorful-Accent5" w:customStyle="1">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266779" w:themeColor="accent5" w:themeShade="95"/>
        <w:sz w:val="22"/>
      </w:rPr>
      <w:tcPr>
        <w:tcBorders>
          <w:top w:val="none" w:color="000000" w:sz="0" w:space="0"/>
          <w:left w:val="none" w:color="000000" w:sz="0" w:space="0"/>
          <w:bottom w:val="single" w:color="4BACC6" w:themeColor="accent5" w:sz="4" w:space="0"/>
          <w:right w:val="none" w:color="000000" w:sz="0" w:space="0"/>
        </w:tcBorders>
        <w:shd w:val="clear" w:color="ffffff" w:fill="ffffff" w:themeFill="light1"/>
      </w:tcPr>
    </w:tblStylePr>
    <w:tblStylePr w:type="lastRow">
      <w:rPr>
        <w:b/>
        <w:color w:val="266779" w:themeColor="accent5" w:themeShade="95"/>
        <w:sz w:val="22"/>
      </w:rPr>
      <w:tcPr>
        <w:tcBorders>
          <w:top w:val="single" w:color="4BACC6" w:themeColor="accent5" w:sz="4" w:space="0"/>
          <w:left w:val="none" w:color="000000" w:sz="0" w:space="0"/>
          <w:bottom w:val="none" w:color="000000" w:sz="0" w:space="0"/>
          <w:right w:val="none" w:color="000000" w:sz="0" w:space="0"/>
        </w:tcBorders>
        <w:shd w:val="clear" w:color="ffffff" w:fill="ffffff" w:themeFill="light1"/>
      </w:tcPr>
    </w:tblStylePr>
    <w:tblStylePr w:type="firstCol">
      <w:rPr>
        <w:i/>
        <w:color w:val="266779" w:themeColor="accent5" w:themeShade="95"/>
        <w:sz w:val="22"/>
      </w:rPr>
      <w:pPr>
        <w:jc w:val="right"/>
      </w:pPr>
      <w:tcPr>
        <w:tcBorders>
          <w:top w:val="none" w:color="000000" w:sz="0" w:space="0"/>
          <w:left w:val="none" w:color="000000" w:sz="0" w:space="0"/>
          <w:bottom w:val="none" w:color="000000" w:sz="0" w:space="0"/>
          <w:right w:val="single" w:color="4BACC6" w:themeColor="accent5" w:sz="4" w:space="0"/>
        </w:tcBorders>
        <w:shd w:val="clear" w:color="ffffff" w:fill="auto"/>
      </w:tcPr>
    </w:tblStylePr>
    <w:tblStylePr w:type="lastCol">
      <w:rPr>
        <w:i/>
        <w:color w:val="266779" w:themeColor="accent5" w:themeShade="95"/>
        <w:sz w:val="22"/>
      </w:rPr>
      <w:tcPr>
        <w:tcBorders>
          <w:top w:val="none" w:color="000000" w:sz="0" w:space="0"/>
          <w:left w:val="single" w:color="4BACC6" w:themeColor="accent5" w:sz="4" w:space="0"/>
          <w:bottom w:val="none" w:color="000000" w:sz="0" w:space="0"/>
          <w:right w:val="none" w:color="000000" w:sz="0" w:space="0"/>
        </w:tcBorders>
        <w:shd w:val="clear" w:color="ffffff" w:fill="auto"/>
      </w:tcPr>
    </w:tblStylePr>
    <w:tblStylePr w:type="band1Vert">
      <w:tcPr>
        <w:shd w:val="clear" w:color="daeef3" w:fill="daeef3" w:themeFill="accent5" w:themeFillTint="34"/>
      </w:tcPr>
    </w:tblStylePr>
    <w:tblStylePr w:type="band1Horz">
      <w:rPr>
        <w:color w:val="266779" w:themeColor="accent5" w:themeShade="95"/>
        <w:sz w:val="22"/>
      </w:rPr>
      <w:tcPr>
        <w:shd w:val="clear" w:color="daeef3" w:fill="daeef3" w:themeFill="accent5" w:themeFillTint="34"/>
      </w:tcPr>
    </w:tblStylePr>
    <w:tblStylePr w:type="band2Horz">
      <w:rPr>
        <w:color w:val="266779" w:themeColor="accent5" w:themeShade="95"/>
        <w:sz w:val="22"/>
      </w:rPr>
    </w:tblStylePr>
  </w:style>
  <w:style w:type="table" w:styleId="GridTable7Colorful-Accent6" w:customStyle="1">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b15407" w:themeColor="accent6" w:themeShade="95"/>
        <w:sz w:val="22"/>
      </w:rPr>
      <w:tcPr>
        <w:tcBorders>
          <w:top w:val="none" w:color="000000" w:sz="0" w:space="0"/>
          <w:left w:val="none" w:color="000000" w:sz="0" w:space="0"/>
          <w:bottom w:val="single" w:color="F79646" w:themeColor="accent6" w:sz="4" w:space="0"/>
          <w:right w:val="none" w:color="000000" w:sz="0" w:space="0"/>
        </w:tcBorders>
        <w:shd w:val="clear" w:color="ffffff" w:fill="ffffff" w:themeFill="light1"/>
      </w:tcPr>
    </w:tblStylePr>
    <w:tblStylePr w:type="lastRow">
      <w:rPr>
        <w:b/>
        <w:color w:val="b15407" w:themeColor="accent6" w:themeShade="95"/>
        <w:sz w:val="22"/>
      </w:rPr>
      <w:tcPr>
        <w:tcBorders>
          <w:top w:val="single" w:color="F79646" w:themeColor="accent6" w:sz="4" w:space="0"/>
          <w:left w:val="none" w:color="000000" w:sz="0" w:space="0"/>
          <w:bottom w:val="none" w:color="000000" w:sz="0" w:space="0"/>
          <w:right w:val="none" w:color="000000" w:sz="0" w:space="0"/>
        </w:tcBorders>
        <w:shd w:val="clear" w:color="ffffff" w:fill="ffffff" w:themeFill="light1"/>
      </w:tcPr>
    </w:tblStylePr>
    <w:tblStylePr w:type="firstCol">
      <w:rPr>
        <w:i/>
        <w:color w:val="b15407" w:themeColor="accent6" w:themeShade="95"/>
        <w:sz w:val="22"/>
      </w:rPr>
      <w:pPr>
        <w:jc w:val="right"/>
      </w:pPr>
      <w:tcPr>
        <w:tcBorders>
          <w:top w:val="none" w:color="000000" w:sz="0" w:space="0"/>
          <w:left w:val="none" w:color="000000" w:sz="0" w:space="0"/>
          <w:bottom w:val="none" w:color="000000" w:sz="0" w:space="0"/>
          <w:right w:val="single" w:color="F79646" w:themeColor="accent6" w:sz="4" w:space="0"/>
        </w:tcBorders>
        <w:shd w:val="clear" w:color="ffffff" w:fill="auto"/>
      </w:tcPr>
    </w:tblStylePr>
    <w:tblStylePr w:type="lastCol">
      <w:rPr>
        <w:i/>
        <w:color w:val="b15407" w:themeColor="accent6" w:themeShade="95"/>
        <w:sz w:val="22"/>
      </w:rPr>
      <w:tcPr>
        <w:tcBorders>
          <w:top w:val="none" w:color="000000" w:sz="0" w:space="0"/>
          <w:left w:val="single" w:color="F79646" w:themeColor="accent6" w:sz="4" w:space="0"/>
          <w:bottom w:val="none" w:color="000000" w:sz="0" w:space="0"/>
          <w:right w:val="none" w:color="000000" w:sz="0" w:space="0"/>
        </w:tcBorders>
        <w:shd w:val="clear" w:color="ffffff" w:fill="auto"/>
      </w:tcPr>
    </w:tblStylePr>
    <w:tblStylePr w:type="band1Vert">
      <w:tcPr>
        <w:shd w:val="clear" w:color="fde9d8" w:fill="fde9d8" w:themeFill="accent6" w:themeFillTint="34"/>
      </w:tcPr>
    </w:tblStylePr>
    <w:tblStylePr w:type="band1Horz">
      <w:rPr>
        <w:color w:val="b15407" w:themeColor="accent6" w:themeShade="95"/>
        <w:sz w:val="22"/>
      </w:rPr>
      <w:tcPr>
        <w:shd w:val="clear" w:color="fde9d8" w:fill="fde9d8" w:themeFill="accent6" w:themeFillTint="34"/>
      </w:tcPr>
    </w:tblStylePr>
    <w:tblStylePr w:type="band2Horz">
      <w:rPr>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fill="bfbfbf" w:themeFill="text1" w:themeFillTint="40"/>
      </w:tcPr>
    </w:tblStylePr>
    <w:tblStylePr w:type="band1Horz">
      <w:tcPr>
        <w:shd w:val="clear" w:color="bfbfbf" w:fill="bfbfbf" w:themeFill="text1" w:themeFillTint="40"/>
      </w:tcPr>
    </w:tblStylePr>
  </w:style>
  <w:style w:type="table" w:styleId="ListTable1Light-Accent1" w:customStyle="1">
    <w:name w:val="List Table 1 Light - Accent 1"/>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2dfee" w:fill="d2dfee" w:themeFill="accent1" w:themeFillTint="40"/>
      </w:tcPr>
    </w:tblStylePr>
    <w:tblStylePr w:type="band1Horz">
      <w:tcPr>
        <w:shd w:val="clear" w:color="d2dfee" w:fill="d2dfee" w:themeFill="accent1" w:themeFillTint="40"/>
      </w:tcPr>
    </w:tblStylePr>
  </w:style>
  <w:style w:type="table" w:styleId="ListTable1Light-Accent2" w:customStyle="1">
    <w:name w:val="List Table 1 Light - Accent 2"/>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fd2d2" w:fill="efd2d2" w:themeFill="accent2" w:themeFillTint="40"/>
      </w:tcPr>
    </w:tblStylePr>
    <w:tblStylePr w:type="band1Horz">
      <w:tcPr>
        <w:shd w:val="clear" w:color="efd2d2" w:fill="efd2d2" w:themeFill="accent2" w:themeFillTint="40"/>
      </w:tcPr>
    </w:tblStylePr>
  </w:style>
  <w:style w:type="table" w:styleId="ListTable1Light-Accent3" w:customStyle="1">
    <w:name w:val="List Table 1 Light - Accent 3"/>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5eed5" w:fill="e5eed5" w:themeFill="accent3" w:themeFillTint="40"/>
      </w:tcPr>
    </w:tblStylePr>
    <w:tblStylePr w:type="band1Horz">
      <w:tcPr>
        <w:shd w:val="clear" w:color="e5eed5" w:fill="e5eed5" w:themeFill="accent3" w:themeFillTint="40"/>
      </w:tcPr>
    </w:tblStylePr>
  </w:style>
  <w:style w:type="table" w:styleId="ListTable1Light-Accent4" w:customStyle="1">
    <w:name w:val="List Table 1 Light - Accent 4"/>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fd8e7" w:fill="dfd8e7" w:themeFill="accent4" w:themeFillTint="40"/>
      </w:tcPr>
    </w:tblStylePr>
    <w:tblStylePr w:type="band1Horz">
      <w:tcPr>
        <w:shd w:val="clear" w:color="dfd8e7" w:fill="dfd8e7" w:themeFill="accent4" w:themeFillTint="40"/>
      </w:tcPr>
    </w:tblStylePr>
  </w:style>
  <w:style w:type="table" w:styleId="ListTable1Light-Accent5" w:customStyle="1">
    <w:name w:val="List Table 1 Light - Accent 5"/>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1eaf0" w:fill="d1eaf0" w:themeFill="accent5" w:themeFillTint="40"/>
      </w:tcPr>
    </w:tblStylePr>
    <w:tblStylePr w:type="band1Horz">
      <w:tcPr>
        <w:shd w:val="clear" w:color="d1eaf0" w:fill="d1eaf0" w:themeFill="accent5" w:themeFillTint="40"/>
      </w:tcPr>
    </w:tblStylePr>
  </w:style>
  <w:style w:type="table" w:styleId="ListTable1Light-Accent6" w:customStyle="1">
    <w:name w:val="List Table 1 Light - Accent 6"/>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de4d0" w:fill="fde4d0" w:themeFill="accent6" w:themeFillTint="40"/>
      </w:tcPr>
    </w:tblStylePr>
    <w:tblStylePr w:type="band1Horz">
      <w:tcPr>
        <w:shd w:val="clear" w:color="fde4d0" w:fill="fde4d0"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color w:val="404040"/>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bfbfbf" w:fill="bfbfbf" w:themeFill="text1" w:themeFillTint="40"/>
      </w:tcPr>
    </w:tblStylePr>
    <w:tblStylePr w:type="band1Horz">
      <w:rPr>
        <w:color w:val="404040"/>
        <w:sz w:val="22"/>
      </w:rPr>
      <w:tcPr>
        <w:shd w:val="clear" w:color="bfbfbf" w:fill="bfbfbf" w:themeFill="text1" w:themeFillTint="40"/>
      </w:tcPr>
    </w:tblStylePr>
  </w:style>
  <w:style w:type="table" w:styleId="ListTable2-Accent1" w:customStyle="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color w:val="404040"/>
        <w:sz w:val="22"/>
      </w:r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color w:val="404040"/>
        <w:sz w:val="22"/>
      </w:r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d2dfee" w:fill="d2dfee" w:themeFill="accent1" w:themeFillTint="40"/>
      </w:tcPr>
    </w:tblStylePr>
    <w:tblStylePr w:type="band1Horz">
      <w:rPr>
        <w:color w:val="404040"/>
        <w:sz w:val="22"/>
      </w:rPr>
      <w:tcPr>
        <w:shd w:val="clear" w:color="d2dfee" w:fill="d2dfee" w:themeFill="accent1" w:themeFillTint="40"/>
      </w:tcPr>
    </w:tblStylePr>
  </w:style>
  <w:style w:type="table" w:styleId="ListTable2-Accent2" w:customStyle="1">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color w:val="404040"/>
        <w:sz w:val="22"/>
      </w:r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color w:val="404040"/>
        <w:sz w:val="22"/>
      </w:r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efd2d2" w:fill="efd2d2" w:themeFill="accent2" w:themeFillTint="40"/>
      </w:tcPr>
    </w:tblStylePr>
    <w:tblStylePr w:type="band1Horz">
      <w:rPr>
        <w:color w:val="404040"/>
        <w:sz w:val="22"/>
      </w:rPr>
      <w:tcPr>
        <w:shd w:val="clear" w:color="efd2d2" w:fill="efd2d2" w:themeFill="accent2" w:themeFillTint="40"/>
      </w:tcPr>
    </w:tblStylePr>
  </w:style>
  <w:style w:type="table" w:styleId="ListTable2-Accent3" w:customStyle="1">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color w:val="404040"/>
        <w:sz w:val="22"/>
      </w:r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color w:val="404040"/>
        <w:sz w:val="22"/>
      </w:r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e5eed5" w:fill="e5eed5" w:themeFill="accent3" w:themeFillTint="40"/>
      </w:tcPr>
    </w:tblStylePr>
    <w:tblStylePr w:type="band1Horz">
      <w:rPr>
        <w:color w:val="404040"/>
        <w:sz w:val="22"/>
      </w:rPr>
      <w:tcPr>
        <w:shd w:val="clear" w:color="e5eed5" w:fill="e5eed5" w:themeFill="accent3" w:themeFillTint="40"/>
      </w:tcPr>
    </w:tblStylePr>
  </w:style>
  <w:style w:type="table" w:styleId="ListTable2-Accent4" w:customStyle="1">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color w:val="404040"/>
        <w:sz w:val="22"/>
      </w:r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color w:val="404040"/>
        <w:sz w:val="22"/>
      </w:r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dfd8e7" w:fill="dfd8e7" w:themeFill="accent4" w:themeFillTint="40"/>
      </w:tcPr>
    </w:tblStylePr>
    <w:tblStylePr w:type="band1Horz">
      <w:rPr>
        <w:color w:val="404040"/>
        <w:sz w:val="22"/>
      </w:rPr>
      <w:tcPr>
        <w:shd w:val="clear" w:color="dfd8e7" w:fill="dfd8e7" w:themeFill="accent4" w:themeFillTint="40"/>
      </w:tcPr>
    </w:tblStylePr>
  </w:style>
  <w:style w:type="table" w:styleId="ListTable2-Accent5" w:customStyle="1">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color w:val="404040"/>
        <w:sz w:val="22"/>
      </w:r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color w:val="404040"/>
        <w:sz w:val="22"/>
      </w:r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d1eaf0" w:fill="d1eaf0" w:themeFill="accent5" w:themeFillTint="40"/>
      </w:tcPr>
    </w:tblStylePr>
    <w:tblStylePr w:type="band1Horz">
      <w:rPr>
        <w:color w:val="404040"/>
        <w:sz w:val="22"/>
      </w:rPr>
      <w:tcPr>
        <w:shd w:val="clear" w:color="d1eaf0" w:fill="d1eaf0" w:themeFill="accent5" w:themeFillTint="40"/>
      </w:tcPr>
    </w:tblStylePr>
  </w:style>
  <w:style w:type="table" w:styleId="ListTable2-Accent6" w:customStyle="1">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color w:val="404040"/>
        <w:sz w:val="22"/>
      </w:r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color w:val="404040"/>
        <w:sz w:val="22"/>
      </w:r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cPr>
        <w:shd w:val="clear" w:color="fde4d0" w:fill="fde4d0" w:themeFill="accent6" w:themeFillTint="40"/>
      </w:tcPr>
    </w:tblStylePr>
    <w:tblStylePr w:type="band1Horz">
      <w:rPr>
        <w:color w:val="404040"/>
        <w:sz w:val="22"/>
      </w:rPr>
      <w:tcPr>
        <w:shd w:val="clear" w:color="fde4d0" w:fill="fde4d0"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000000" w:themeColor="text1" w:sz="4" w:space="0"/>
          <w:right w:val="single" w:color="000000" w:themeColor="text1" w:sz="4" w:space="0"/>
        </w:tcBorders>
      </w:tcPr>
    </w:tblStylePr>
    <w:tblStylePr w:type="band1Horz">
      <w:rPr>
        <w:color w:val="404040"/>
        <w:sz w:val="22"/>
      </w:r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color w:val="ffffff"/>
        <w:sz w:val="22"/>
      </w:r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4F81BD" w:themeColor="accent1" w:sz="4" w:space="0"/>
          <w:right w:val="single" w:color="4F81BD" w:themeColor="accent1" w:sz="4" w:space="0"/>
        </w:tcBorders>
      </w:tcPr>
    </w:tblStylePr>
    <w:tblStylePr w:type="band1Horz">
      <w:rPr>
        <w:color w:val="404040"/>
        <w:sz w:val="22"/>
      </w:rPr>
      <w:tcPr>
        <w:tcBorders>
          <w:top w:val="single" w:color="4F81BD" w:themeColor="accent1" w:sz="4" w:space="0"/>
          <w:bottom w:val="single" w:color="4F81BD" w:themeColor="accent1" w:sz="4" w:space="0"/>
        </w:tcBorders>
      </w:tcPr>
    </w:tblStylePr>
  </w:style>
  <w:style w:type="table" w:styleId="ListTable3-Accent2" w:customStyle="1">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color w:val="ffffff"/>
        <w:sz w:val="22"/>
      </w:r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C0504D" w:themeColor="accent2" w:sz="4" w:space="0"/>
          <w:right w:val="single" w:color="C0504D" w:themeColor="accent2" w:sz="4" w:space="0"/>
        </w:tcBorders>
      </w:tcPr>
    </w:tblStylePr>
    <w:tblStylePr w:type="band1Horz">
      <w:rPr>
        <w:color w:val="404040"/>
        <w:sz w:val="22"/>
      </w:rPr>
      <w:tcPr>
        <w:tcBorders>
          <w:top w:val="single" w:color="C0504D" w:themeColor="accent2" w:sz="4" w:space="0"/>
          <w:bottom w:val="single" w:color="C0504D" w:themeColor="accent2" w:sz="4" w:space="0"/>
        </w:tcBorders>
      </w:tcPr>
    </w:tblStylePr>
  </w:style>
  <w:style w:type="table" w:styleId="ListTable3-Accent3" w:customStyle="1">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color w:val="ffffff"/>
        <w:sz w:val="22"/>
      </w:r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9BBB59" w:themeColor="accent3" w:sz="4" w:space="0"/>
          <w:right w:val="single" w:color="9BBB59" w:themeColor="accent3" w:sz="4" w:space="0"/>
        </w:tcBorders>
      </w:tcPr>
    </w:tblStylePr>
    <w:tblStylePr w:type="band1Horz">
      <w:rPr>
        <w:color w:val="404040"/>
        <w:sz w:val="22"/>
      </w:rPr>
      <w:tcPr>
        <w:tcBorders>
          <w:top w:val="single" w:color="9BBB59" w:themeColor="accent3" w:sz="4" w:space="0"/>
          <w:bottom w:val="single" w:color="9BBB59" w:themeColor="accent3" w:sz="4" w:space="0"/>
        </w:tcBorders>
      </w:tcPr>
    </w:tblStylePr>
  </w:style>
  <w:style w:type="table" w:styleId="ListTable3-Accent4" w:customStyle="1">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color w:val="ffffff"/>
        <w:sz w:val="22"/>
      </w:r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8064A2" w:themeColor="accent4" w:sz="4" w:space="0"/>
          <w:right w:val="single" w:color="8064A2" w:themeColor="accent4" w:sz="4" w:space="0"/>
        </w:tcBorders>
      </w:tcPr>
    </w:tblStylePr>
    <w:tblStylePr w:type="band1Horz">
      <w:rPr>
        <w:color w:val="404040"/>
        <w:sz w:val="22"/>
      </w:rPr>
      <w:tcPr>
        <w:tcBorders>
          <w:top w:val="single" w:color="8064A2" w:themeColor="accent4" w:sz="4" w:space="0"/>
          <w:bottom w:val="single" w:color="8064A2" w:themeColor="accent4" w:sz="4" w:space="0"/>
        </w:tcBorders>
      </w:tcPr>
    </w:tblStylePr>
  </w:style>
  <w:style w:type="table" w:styleId="ListTable3-Accent5" w:customStyle="1">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color w:val="ffffff"/>
        <w:sz w:val="22"/>
      </w:r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4BACC6" w:themeColor="accent5" w:sz="4" w:space="0"/>
          <w:right w:val="single" w:color="4BACC6" w:themeColor="accent5" w:sz="4" w:space="0"/>
        </w:tcBorders>
      </w:tcPr>
    </w:tblStylePr>
    <w:tblStylePr w:type="band1Horz">
      <w:rPr>
        <w:color w:val="404040"/>
        <w:sz w:val="22"/>
      </w:rPr>
      <w:tcPr>
        <w:tcBorders>
          <w:top w:val="single" w:color="4BACC6" w:themeColor="accent5" w:sz="4" w:space="0"/>
          <w:bottom w:val="single" w:color="4BACC6" w:themeColor="accent5" w:sz="4" w:space="0"/>
        </w:tcBorders>
      </w:tcPr>
    </w:tblStylePr>
  </w:style>
  <w:style w:type="table" w:styleId="ListTable3-Accent6" w:customStyle="1">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color w:val="ffffff"/>
        <w:sz w:val="22"/>
      </w:r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tcBorders>
          <w:left w:val="single" w:color="F79646" w:themeColor="accent6" w:sz="4" w:space="0"/>
          <w:right w:val="single" w:color="F79646" w:themeColor="accent6" w:sz="4" w:space="0"/>
        </w:tcBorders>
      </w:tcPr>
    </w:tblStylePr>
    <w:tblStylePr w:type="band1Horz">
      <w:rPr>
        <w:color w:val="404040"/>
        <w:sz w:val="22"/>
      </w:rPr>
      <w:tcPr>
        <w:tcBorders>
          <w:top w:val="single" w:color="F79646" w:themeColor="accent6" w:sz="4" w:space="0"/>
          <w:bottom w:val="single" w:color="F79646"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bfbfbf" w:fill="bfbfbf" w:themeFill="text1" w:themeFillTint="40"/>
      </w:tcPr>
    </w:tblStylePr>
    <w:tblStylePr w:type="band1Horz">
      <w:rPr>
        <w:color w:val="404040"/>
        <w:sz w:val="22"/>
      </w:rPr>
      <w:tcPr>
        <w:shd w:val="clear" w:color="bfbfbf" w:fill="bfbfbf" w:themeFill="text1" w:themeFillTint="40"/>
      </w:tcPr>
    </w:tblStylePr>
  </w:style>
  <w:style w:type="table" w:styleId="ListTable4-Accent1" w:customStyle="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color w:val="ffffff"/>
        <w:sz w:val="22"/>
      </w:r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d2dfee" w:fill="d2dfee" w:themeFill="accent1" w:themeFillTint="40"/>
      </w:tcPr>
    </w:tblStylePr>
    <w:tblStylePr w:type="band1Horz">
      <w:rPr>
        <w:color w:val="404040"/>
        <w:sz w:val="22"/>
      </w:rPr>
      <w:tcPr>
        <w:shd w:val="clear" w:color="d2dfee" w:fill="d2dfee" w:themeFill="accent1" w:themeFillTint="40"/>
      </w:tcPr>
    </w:tblStylePr>
  </w:style>
  <w:style w:type="table" w:styleId="ListTable4-Accent2" w:customStyle="1">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color w:val="ffffff"/>
        <w:sz w:val="22"/>
      </w:r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efd2d2" w:fill="efd2d2" w:themeFill="accent2" w:themeFillTint="40"/>
      </w:tcPr>
    </w:tblStylePr>
    <w:tblStylePr w:type="band1Horz">
      <w:rPr>
        <w:color w:val="404040"/>
        <w:sz w:val="22"/>
      </w:rPr>
      <w:tcPr>
        <w:shd w:val="clear" w:color="efd2d2" w:fill="efd2d2" w:themeFill="accent2" w:themeFillTint="40"/>
      </w:tcPr>
    </w:tblStylePr>
  </w:style>
  <w:style w:type="table" w:styleId="ListTable4-Accent3" w:customStyle="1">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color w:val="ffffff"/>
        <w:sz w:val="22"/>
      </w:r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e5eed5" w:fill="e5eed5" w:themeFill="accent3" w:themeFillTint="40"/>
      </w:tcPr>
    </w:tblStylePr>
    <w:tblStylePr w:type="band1Horz">
      <w:rPr>
        <w:color w:val="404040"/>
        <w:sz w:val="22"/>
      </w:rPr>
      <w:tcPr>
        <w:shd w:val="clear" w:color="e5eed5" w:fill="e5eed5" w:themeFill="accent3" w:themeFillTint="40"/>
      </w:tcPr>
    </w:tblStylePr>
  </w:style>
  <w:style w:type="table" w:styleId="ListTable4-Accent4" w:customStyle="1">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color w:val="ffffff"/>
        <w:sz w:val="22"/>
      </w:r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dfd8e7" w:fill="dfd8e7" w:themeFill="accent4" w:themeFillTint="40"/>
      </w:tcPr>
    </w:tblStylePr>
    <w:tblStylePr w:type="band1Horz">
      <w:rPr>
        <w:color w:val="404040"/>
        <w:sz w:val="22"/>
      </w:rPr>
      <w:tcPr>
        <w:shd w:val="clear" w:color="dfd8e7" w:fill="dfd8e7" w:themeFill="accent4" w:themeFillTint="40"/>
      </w:tcPr>
    </w:tblStylePr>
  </w:style>
  <w:style w:type="table" w:styleId="ListTable4-Accent5" w:customStyle="1">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color w:val="ffffff"/>
        <w:sz w:val="22"/>
      </w:r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d1eaf0" w:fill="d1eaf0" w:themeFill="accent5" w:themeFillTint="40"/>
      </w:tcPr>
    </w:tblStylePr>
    <w:tblStylePr w:type="band1Horz">
      <w:rPr>
        <w:color w:val="404040"/>
        <w:sz w:val="22"/>
      </w:rPr>
      <w:tcPr>
        <w:shd w:val="clear" w:color="d1eaf0" w:fill="d1eaf0" w:themeFill="accent5" w:themeFillTint="40"/>
      </w:tcPr>
    </w:tblStylePr>
  </w:style>
  <w:style w:type="table" w:styleId="ListTable4-Accent6" w:customStyle="1">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color w:val="ffffff"/>
        <w:sz w:val="22"/>
      </w:r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cPr>
        <w:shd w:val="clear" w:color="fde4d0" w:fill="fde4d0" w:themeFill="accent6" w:themeFillTint="40"/>
      </w:tcPr>
    </w:tblStylePr>
    <w:tblStylePr w:type="band1Horz">
      <w:rPr>
        <w:color w:val="404040"/>
        <w:sz w:val="22"/>
      </w:rPr>
      <w:tcPr>
        <w:shd w:val="clear" w:color="fde4d0" w:fill="fde4d0"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cPr>
        <w:tcBorders>
          <w:left w:val="single" w:color="000000" w:themeColor="text1" w:sz="32" w:space="0"/>
          <w:right w:val="single" w:color="FFFFFF" w:themeColor="light1" w:sz="4" w:space="0"/>
        </w:tcBorders>
      </w:tcPr>
    </w:tblStylePr>
    <w:tblStylePr w:type="lastCol">
      <w:tcPr>
        <w:tcBorders>
          <w:left w:val="single" w:color="FFFFFF" w:themeColor="light1" w:sz="4" w:space="0"/>
          <w:right w:val="single" w:color="000000" w:themeColor="text1" w:sz="32" w:space="0"/>
        </w:tcBorders>
      </w:tcPr>
    </w:tblStylePr>
    <w:tblStylePr w:type="band1Vert">
      <w:tcPr>
        <w:tcBorders>
          <w:left w:val="single" w:color="FFFFFF" w:themeColor="light1" w:sz="4" w:space="0"/>
          <w:right w:val="single" w:color="FFFFFF" w:themeColor="light1" w:sz="4" w:space="0"/>
        </w:tcBorders>
        <w:shd w:val="clear" w:color="7f7f7f"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fill="7f7f7f" w:themeFill="text1" w:themeFillTint="80"/>
      </w:tcPr>
    </w:tblStylePr>
    <w:tblStylePr w:type="band2Horz">
      <w:tcPr>
        <w:tcBorders>
          <w:top w:val="single" w:color="FFFFFF" w:themeColor="light1" w:sz="4" w:space="0"/>
          <w:bottom w:val="single" w:color="FFFFFF" w:themeColor="light1" w:sz="4" w:space="0"/>
        </w:tcBorders>
        <w:shd w:val="clear" w:color="7f7f7f" w:fill="7f7f7f" w:themeFill="text1" w:themeFillTint="80"/>
      </w:tcPr>
    </w:tblStylePr>
  </w:style>
  <w:style w:type="table" w:styleId="ListTable5Dark-Accent1" w:customStyle="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val="ffffff" w:themeColor="light1"/>
        <w:sz w:val="22"/>
      </w:rPr>
      <w:tcPr>
        <w:tcBorders>
          <w:top w:val="single" w:color="4F81BD" w:themeColor="accent1" w:sz="32" w:space="0"/>
          <w:bottom w:val="single" w:color="FFFFFF" w:themeColor="light1" w:sz="12" w:space="0"/>
        </w:tcBorders>
        <w:shd w:val="clear" w:color="4f81bd" w:fill="4f81bd" w:themeFill="accent1"/>
      </w:tcPr>
    </w:tblStylePr>
    <w:tblStylePr w:type="lastRow">
      <w:rPr>
        <w:b/>
        <w:color w:val="ffffff" w:themeColor="light1"/>
        <w:sz w:val="22"/>
      </w:rPr>
    </w:tblStylePr>
    <w:tblStylePr w:type="firstCol">
      <w:rPr>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fill="4f81bd" w:themeFill="accent1"/>
      </w:tcPr>
    </w:tblStylePr>
    <w:tblStylePr w:type="band2Horz">
      <w:tcPr>
        <w:tcBorders>
          <w:top w:val="single" w:color="FFFFFF" w:themeColor="light1" w:sz="4" w:space="0"/>
          <w:bottom w:val="single" w:color="FFFFFF" w:themeColor="light1" w:sz="4" w:space="0"/>
        </w:tcBorders>
        <w:shd w:val="clear" w:color="4f81bd" w:fill="4f81bd" w:themeFill="accent1"/>
      </w:tcPr>
    </w:tblStylePr>
  </w:style>
  <w:style w:type="table" w:styleId="ListTable5Dark-Accent2" w:customStyle="1">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val="ffffff" w:themeColor="light1"/>
        <w:sz w:val="22"/>
      </w:r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cPr>
        <w:tcBorders>
          <w:left w:val="single" w:color="C0504D" w:themeColor="accent2" w:sz="32" w:space="0"/>
          <w:right w:val="single" w:color="FFFFFF" w:themeColor="light1" w:sz="4" w:space="0"/>
        </w:tcBorders>
      </w:tcPr>
    </w:tblStylePr>
    <w:tblStylePr w:type="lastCol">
      <w:tcPr>
        <w:tcBorders>
          <w:left w:val="single" w:color="FFFFFF" w:themeColor="light1" w:sz="4" w:space="0"/>
          <w:right w:val="single" w:color="C0504D" w:themeColor="accent2" w:sz="32" w:space="0"/>
        </w:tcBorders>
      </w:tcPr>
    </w:tblStylePr>
    <w:tblStylePr w:type="band1Vert">
      <w:tcPr>
        <w:tcBorders>
          <w:left w:val="single" w:color="FFFFFF" w:themeColor="light1" w:sz="4" w:space="0"/>
          <w:right w:val="single" w:color="FFFFFF" w:themeColor="light1" w:sz="4" w:space="0"/>
        </w:tcBorders>
        <w:shd w:val="clear" w:color="d99695" w:fill="d996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695" w:fill="d99695" w:themeFill="accent2" w:themeFillTint="97"/>
      </w:tcPr>
    </w:tblStylePr>
    <w:tblStylePr w:type="band2Horz">
      <w:tcPr>
        <w:tcBorders>
          <w:top w:val="single" w:color="FFFFFF" w:themeColor="light1" w:sz="4" w:space="0"/>
          <w:bottom w:val="single" w:color="FFFFFF" w:themeColor="light1" w:sz="4" w:space="0"/>
        </w:tcBorders>
        <w:shd w:val="clear" w:color="d99695" w:fill="d99695" w:themeFill="accent2" w:themeFillTint="97"/>
      </w:tcPr>
    </w:tblStylePr>
  </w:style>
  <w:style w:type="table" w:styleId="ListTable5Dark-Accent3" w:customStyle="1">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val="ffffff" w:themeColor="light1"/>
        <w:sz w:val="22"/>
      </w:r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cPr>
        <w:tcBorders>
          <w:left w:val="single" w:color="9BBB59" w:themeColor="accent3" w:sz="32" w:space="0"/>
          <w:right w:val="single" w:color="FFFFFF" w:themeColor="light1" w:sz="4" w:space="0"/>
        </w:tcBorders>
      </w:tcPr>
    </w:tblStylePr>
    <w:tblStylePr w:type="lastCol">
      <w:tcPr>
        <w:tcBorders>
          <w:left w:val="single" w:color="FFFFFF" w:themeColor="light1" w:sz="4" w:space="0"/>
          <w:right w:val="single" w:color="9BBB59" w:themeColor="accent3" w:sz="32" w:space="0"/>
        </w:tcBorders>
      </w:tcPr>
    </w:tblStylePr>
    <w:tblStylePr w:type="band1Vert">
      <w:tcPr>
        <w:tcBorders>
          <w:left w:val="single" w:color="FFFFFF" w:themeColor="light1" w:sz="4" w:space="0"/>
          <w:right w:val="single" w:color="FFFFFF" w:themeColor="light1" w:sz="4" w:space="0"/>
        </w:tcBorders>
        <w:shd w:val="clear" w:color="c3d69b" w:fill="c3d69b"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b" w:fill="c3d69b" w:themeFill="accent3" w:themeFillTint="98"/>
      </w:tcPr>
    </w:tblStylePr>
    <w:tblStylePr w:type="band2Horz">
      <w:tcPr>
        <w:tcBorders>
          <w:top w:val="single" w:color="FFFFFF" w:themeColor="light1" w:sz="4" w:space="0"/>
          <w:bottom w:val="single" w:color="FFFFFF" w:themeColor="light1" w:sz="4" w:space="0"/>
        </w:tcBorders>
        <w:shd w:val="clear" w:color="c3d69b" w:fill="c3d69b" w:themeFill="accent3" w:themeFillTint="98"/>
      </w:tcPr>
    </w:tblStylePr>
  </w:style>
  <w:style w:type="table" w:styleId="ListTable5Dark-Accent4" w:customStyle="1">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val="ffffff" w:themeColor="light1"/>
        <w:sz w:val="22"/>
      </w:r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cPr>
        <w:tcBorders>
          <w:left w:val="single" w:color="8064A2" w:themeColor="accent4" w:sz="32" w:space="0"/>
          <w:right w:val="single" w:color="FFFFFF" w:themeColor="light1" w:sz="4" w:space="0"/>
        </w:tcBorders>
      </w:tcPr>
    </w:tblStylePr>
    <w:tblStylePr w:type="lastCol">
      <w:tcPr>
        <w:tcBorders>
          <w:left w:val="single" w:color="FFFFFF" w:themeColor="light1" w:sz="4" w:space="0"/>
          <w:right w:val="single" w:color="8064A2" w:themeColor="accent4" w:sz="32" w:space="0"/>
        </w:tcBorders>
      </w:tcPr>
    </w:tblStylePr>
    <w:tblStylePr w:type="band1Vert">
      <w:tcPr>
        <w:tcBorders>
          <w:left w:val="single" w:color="FFFFFF" w:themeColor="light1" w:sz="4" w:space="0"/>
          <w:right w:val="single" w:color="FFFFFF" w:themeColor="light1" w:sz="4" w:space="0"/>
        </w:tcBorders>
        <w:shd w:val="clear" w:color="b2a1c6"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fill="b2a1c6" w:themeFill="accent4" w:themeFillTint="9A"/>
      </w:tcPr>
    </w:tblStylePr>
    <w:tblStylePr w:type="band2Horz">
      <w:tcPr>
        <w:tcBorders>
          <w:top w:val="single" w:color="FFFFFF" w:themeColor="light1" w:sz="4" w:space="0"/>
          <w:bottom w:val="single" w:color="FFFFFF" w:themeColor="light1" w:sz="4" w:space="0"/>
        </w:tcBorders>
        <w:shd w:val="clear" w:color="b2a1c6" w:fill="b2a1c6" w:themeFill="accent4" w:themeFillTint="9A"/>
      </w:tcPr>
    </w:tblStylePr>
  </w:style>
  <w:style w:type="table" w:styleId="ListTable5Dark-Accent5" w:customStyle="1">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val="ffffff" w:themeColor="light1"/>
        <w:sz w:val="22"/>
      </w:r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cPr>
        <w:tcBorders>
          <w:left w:val="single" w:color="4BACC6" w:themeColor="accent5" w:sz="32" w:space="0"/>
          <w:right w:val="single" w:color="FFFFFF" w:themeColor="light1" w:sz="4" w:space="0"/>
        </w:tcBorders>
      </w:tcPr>
    </w:tblStylePr>
    <w:tblStylePr w:type="lastCol">
      <w:tcPr>
        <w:tcBorders>
          <w:left w:val="single" w:color="FFFFFF" w:themeColor="light1" w:sz="4" w:space="0"/>
          <w:right w:val="single" w:color="4BACC6" w:themeColor="accent5" w:sz="32" w:space="0"/>
        </w:tcBorders>
      </w:tcPr>
    </w:tblStylePr>
    <w:tblStylePr w:type="band1Vert">
      <w:tcPr>
        <w:tcBorders>
          <w:left w:val="single" w:color="FFFFFF" w:themeColor="light1" w:sz="4" w:space="0"/>
          <w:right w:val="single" w:color="FFFFFF" w:themeColor="light1" w:sz="4" w:space="0"/>
        </w:tcBorders>
        <w:shd w:val="clear" w:color="92ccdc"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fill="92ccdc" w:themeFill="accent5" w:themeFillTint="9A"/>
      </w:tcPr>
    </w:tblStylePr>
    <w:tblStylePr w:type="band2Horz">
      <w:tcPr>
        <w:tcBorders>
          <w:top w:val="single" w:color="FFFFFF" w:themeColor="light1" w:sz="4" w:space="0"/>
          <w:bottom w:val="single" w:color="FFFFFF" w:themeColor="light1" w:sz="4" w:space="0"/>
        </w:tcBorders>
        <w:shd w:val="clear" w:color="92ccdc" w:fill="92ccdc" w:themeFill="accent5" w:themeFillTint="9A"/>
      </w:tcPr>
    </w:tblStylePr>
  </w:style>
  <w:style w:type="table" w:styleId="ListTable5Dark-Accent6" w:customStyle="1">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val="ffffff" w:themeColor="light1"/>
        <w:sz w:val="22"/>
      </w:r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cPr>
        <w:tcBorders>
          <w:left w:val="single" w:color="F79646" w:themeColor="accent6" w:sz="32" w:space="0"/>
          <w:right w:val="single" w:color="FFFFFF" w:themeColor="light1" w:sz="4" w:space="0"/>
        </w:tcBorders>
      </w:tcPr>
    </w:tblStylePr>
    <w:tblStylePr w:type="lastCol">
      <w:tcPr>
        <w:tcBorders>
          <w:left w:val="single" w:color="FFFFFF" w:themeColor="light1" w:sz="4" w:space="0"/>
          <w:right w:val="single" w:color="F79646" w:themeColor="accent6" w:sz="32" w:space="0"/>
        </w:tcBorders>
      </w:tcPr>
    </w:tblStylePr>
    <w:tblStylePr w:type="band1Vert">
      <w:tcPr>
        <w:tcBorders>
          <w:left w:val="single" w:color="FFFFFF" w:themeColor="light1" w:sz="4" w:space="0"/>
          <w:right w:val="single" w:color="FFFFFF" w:themeColor="light1" w:sz="4" w:space="0"/>
        </w:tcBorders>
        <w:shd w:val="clear" w:color="fac090"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fill="fac090" w:themeFill="accent6" w:themeFillTint="98"/>
      </w:tcPr>
    </w:tblStylePr>
    <w:tblStylePr w:type="band2Horz">
      <w:tcPr>
        <w:tcBorders>
          <w:top w:val="single" w:color="FFFFFF" w:themeColor="light1" w:sz="4" w:space="0"/>
          <w:bottom w:val="single" w:color="FFFFFF" w:themeColor="light1" w:sz="4" w:space="0"/>
        </w:tcBorders>
        <w:shd w:val="clear" w:color="fac090" w:fill="fac090"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cPr>
        <w:tcBorders>
          <w:bottom w:val="single" w:color="000000" w:themeColor="text1" w:sz="4" w:space="0"/>
        </w:tcBorders>
      </w:tcPr>
    </w:tblStylePr>
    <w:tblStylePr w:type="lastRow">
      <w:rPr>
        <w:b/>
        <w:color w:val="000000" w:themeColor="text1"/>
      </w:rPr>
      <w:tcPr>
        <w:tcBorders>
          <w:top w:val="single" w:color="000000" w:themeColor="text1" w:sz="4" w:space="0"/>
        </w:tcBorders>
      </w:tcPr>
    </w:tblStylePr>
    <w:tblStylePr w:type="firstCol">
      <w:rPr>
        <w:b/>
        <w:color w:val="000000" w:themeColor="text1"/>
      </w:rPr>
    </w:tblStylePr>
    <w:tblStylePr w:type="lastCol">
      <w:rPr>
        <w:b/>
        <w:color w:val="000000" w:themeColor="text1"/>
      </w:rPr>
    </w:tblStylePr>
    <w:tblStylePr w:type="band1Vert">
      <w:tcPr>
        <w:shd w:val="clear" w:color="bfbfbf" w:fill="bfbfbf" w:themeFill="text1" w:themeFillTint="40"/>
      </w:tcPr>
    </w:tblStylePr>
    <w:tblStylePr w:type="band1Horz">
      <w:rPr>
        <w:color w:val="000000" w:themeColor="text1"/>
        <w:sz w:val="22"/>
      </w:rPr>
      <w:tcPr>
        <w:shd w:val="clear" w:color="bfbfbf" w:fill="bfbfbf" w:themeFill="text1" w:themeFillTint="40"/>
      </w:tcPr>
    </w:tblStylePr>
    <w:tblStylePr w:type="band2Horz">
      <w:rPr>
        <w:color w:val="000000" w:themeColor="text1"/>
        <w:sz w:val="22"/>
      </w:rPr>
    </w:tblStylePr>
  </w:style>
  <w:style w:type="table" w:styleId="ListTable6Colorful-Accent1" w:customStyle="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cPr>
        <w:tcBorders>
          <w:bottom w:val="single" w:color="4F81BD" w:themeColor="accent1" w:sz="4" w:space="0"/>
        </w:tcBorders>
      </w:tcPr>
    </w:tblStylePr>
    <w:tblStylePr w:type="lastRow">
      <w:rPr>
        <w:b/>
        <w:color w:val="2a4a71" w:themeColor="accent1" w:themeShade="95"/>
      </w:rPr>
      <w:tcPr>
        <w:tcBorders>
          <w:top w:val="single" w:color="4F81BD" w:themeColor="accent1" w:sz="4" w:space="0"/>
        </w:tcBorders>
      </w:tcPr>
    </w:tblStylePr>
    <w:tblStylePr w:type="firstCol">
      <w:rPr>
        <w:b/>
        <w:color w:val="2a4a71" w:themeColor="accent1" w:themeShade="95"/>
      </w:rPr>
    </w:tblStylePr>
    <w:tblStylePr w:type="lastCol">
      <w:rPr>
        <w:b/>
        <w:color w:val="2a4a71" w:themeColor="accent1" w:themeShade="95"/>
      </w:rPr>
    </w:tblStylePr>
    <w:tblStylePr w:type="band1Vert">
      <w:tcPr>
        <w:shd w:val="clear" w:color="d2dfee" w:fill="d2dfee" w:themeFill="accent1" w:themeFillTint="40"/>
      </w:tcPr>
    </w:tblStylePr>
    <w:tblStylePr w:type="band1Horz">
      <w:rPr>
        <w:color w:val="2a4a71" w:themeColor="accent1" w:themeShade="95"/>
        <w:sz w:val="22"/>
      </w:rPr>
      <w:tcPr>
        <w:shd w:val="clear" w:color="d2dfee" w:fill="d2dfee" w:themeFill="accent1" w:themeFillTint="40"/>
      </w:tcPr>
    </w:tblStylePr>
    <w:tblStylePr w:type="band2Horz">
      <w:rPr>
        <w:color w:val="2a4a71" w:themeColor="accent1" w:themeShade="95"/>
        <w:sz w:val="22"/>
      </w:rPr>
    </w:tblStylePr>
  </w:style>
  <w:style w:type="table" w:styleId="ListTable6Colorful-Accent2" w:customStyle="1">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cPr>
        <w:tcBorders>
          <w:bottom w:val="single" w:color="C0504D" w:themeColor="accent2" w:sz="4" w:space="0"/>
        </w:tcBorders>
      </w:tcPr>
    </w:tblStylePr>
    <w:tblStylePr w:type="lastRow">
      <w:rPr>
        <w:b/>
        <w:color w:val="d99695" w:themeColor="accent2" w:themeTint="97" w:themeShade="95"/>
      </w:rPr>
      <w:tcPr>
        <w:tcBorders>
          <w:top w:val="single" w:color="C0504D" w:themeColor="accent2" w:sz="4" w:space="0"/>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efd2d2" w:fill="efd2d2" w:themeFill="accent2" w:themeFillTint="40"/>
      </w:tcPr>
    </w:tblStylePr>
    <w:tblStylePr w:type="band1Horz">
      <w:rPr>
        <w:color w:val="d99695" w:themeColor="accent2" w:themeTint="97" w:themeShade="95"/>
        <w:sz w:val="22"/>
      </w:rPr>
      <w:tcPr>
        <w:shd w:val="clear" w:color="efd2d2" w:fill="efd2d2" w:themeFill="accent2" w:themeFillTint="40"/>
      </w:tcPr>
    </w:tblStylePr>
    <w:tblStylePr w:type="band2Horz">
      <w:rPr>
        <w:color w:val="d99695" w:themeColor="accent2" w:themeTint="97" w:themeShade="95"/>
        <w:sz w:val="22"/>
      </w:rPr>
    </w:tblStylePr>
  </w:style>
  <w:style w:type="table" w:styleId="ListTable6Colorful-Accent3" w:customStyle="1">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cPr>
        <w:tcBorders>
          <w:bottom w:val="single" w:color="9BBB59" w:themeColor="accent3" w:sz="4" w:space="0"/>
        </w:tcBorders>
      </w:tcPr>
    </w:tblStylePr>
    <w:tblStylePr w:type="lastRow">
      <w:rPr>
        <w:b/>
        <w:color w:val="c3d69b" w:themeColor="accent3" w:themeTint="98" w:themeShade="95"/>
      </w:rPr>
      <w:tcPr>
        <w:tcBorders>
          <w:top w:val="single" w:color="9BBB59" w:themeColor="accent3" w:sz="4" w:space="0"/>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cPr>
        <w:shd w:val="clear" w:color="e5eed5" w:fill="e5eed5" w:themeFill="accent3" w:themeFillTint="40"/>
      </w:tcPr>
    </w:tblStylePr>
    <w:tblStylePr w:type="band1Horz">
      <w:rPr>
        <w:color w:val="c3d69b" w:themeColor="accent3" w:themeTint="98" w:themeShade="95"/>
        <w:sz w:val="22"/>
      </w:rPr>
      <w:tcPr>
        <w:shd w:val="clear" w:color="e5eed5" w:fill="e5eed5" w:themeFill="accent3" w:themeFillTint="40"/>
      </w:tcPr>
    </w:tblStylePr>
    <w:tblStylePr w:type="band2Horz">
      <w:rPr>
        <w:color w:val="c3d69b" w:themeColor="accent3" w:themeTint="98" w:themeShade="95"/>
        <w:sz w:val="22"/>
      </w:rPr>
    </w:tblStylePr>
  </w:style>
  <w:style w:type="table" w:styleId="ListTable6Colorful-Accent4" w:customStyle="1">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cPr>
        <w:tcBorders>
          <w:bottom w:val="single" w:color="8064A2" w:themeColor="accent4" w:sz="4" w:space="0"/>
        </w:tcBorders>
      </w:tcPr>
    </w:tblStylePr>
    <w:tblStylePr w:type="lastRow">
      <w:rPr>
        <w:b/>
        <w:color w:val="b2a1c6" w:themeColor="accent4" w:themeTint="9A" w:themeShade="95"/>
      </w:rPr>
      <w:tcPr>
        <w:tcBorders>
          <w:top w:val="single" w:color="8064A2" w:themeColor="accent4" w:sz="4" w:space="0"/>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dfd8e7" w:fill="dfd8e7" w:themeFill="accent4" w:themeFillTint="40"/>
      </w:tcPr>
    </w:tblStylePr>
    <w:tblStylePr w:type="band1Horz">
      <w:rPr>
        <w:color w:val="b2a1c6" w:themeColor="accent4" w:themeTint="9A" w:themeShade="95"/>
        <w:sz w:val="22"/>
      </w:rPr>
      <w:tcPr>
        <w:shd w:val="clear" w:color="dfd8e7" w:fill="dfd8e7" w:themeFill="accent4" w:themeFillTint="40"/>
      </w:tcPr>
    </w:tblStylePr>
    <w:tblStylePr w:type="band2Horz">
      <w:rPr>
        <w:color w:val="b2a1c6" w:themeColor="accent4" w:themeTint="9A" w:themeShade="95"/>
        <w:sz w:val="22"/>
      </w:rPr>
    </w:tblStylePr>
  </w:style>
  <w:style w:type="table" w:styleId="ListTable6Colorful-Accent5" w:customStyle="1">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cPr>
        <w:tcBorders>
          <w:bottom w:val="single" w:color="4BACC6" w:themeColor="accent5" w:sz="4" w:space="0"/>
        </w:tcBorders>
      </w:tcPr>
    </w:tblStylePr>
    <w:tblStylePr w:type="lastRow">
      <w:rPr>
        <w:b/>
        <w:color w:val="92ccdc" w:themeColor="accent5" w:themeTint="9A" w:themeShade="95"/>
      </w:rPr>
      <w:tcPr>
        <w:tcBorders>
          <w:top w:val="single" w:color="4BACC6" w:themeColor="accent5" w:sz="4" w:space="0"/>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cPr>
        <w:shd w:val="clear" w:color="d1eaf0" w:fill="d1eaf0" w:themeFill="accent5" w:themeFillTint="40"/>
      </w:tcPr>
    </w:tblStylePr>
    <w:tblStylePr w:type="band1Horz">
      <w:rPr>
        <w:color w:val="92ccdc" w:themeColor="accent5" w:themeTint="9A" w:themeShade="95"/>
        <w:sz w:val="22"/>
      </w:rPr>
      <w:tcPr>
        <w:shd w:val="clear" w:color="d1eaf0" w:fill="d1eaf0" w:themeFill="accent5" w:themeFillTint="40"/>
      </w:tcPr>
    </w:tblStylePr>
    <w:tblStylePr w:type="band2Horz">
      <w:rPr>
        <w:color w:val="92ccdc" w:themeColor="accent5" w:themeTint="9A" w:themeShade="95"/>
        <w:sz w:val="22"/>
      </w:rPr>
    </w:tblStylePr>
  </w:style>
  <w:style w:type="table" w:styleId="ListTable6Colorful-Accent6" w:customStyle="1">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cPr>
        <w:tcBorders>
          <w:bottom w:val="single" w:color="F79646" w:themeColor="accent6" w:sz="4" w:space="0"/>
        </w:tcBorders>
      </w:tcPr>
    </w:tblStylePr>
    <w:tblStylePr w:type="lastRow">
      <w:rPr>
        <w:b/>
        <w:color w:val="fac090" w:themeColor="accent6" w:themeTint="98" w:themeShade="95"/>
      </w:rPr>
      <w:tcPr>
        <w:tcBorders>
          <w:top w:val="single" w:color="F79646" w:themeColor="accent6" w:sz="4" w:space="0"/>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cPr>
        <w:shd w:val="clear" w:color="fde4d0" w:fill="fde4d0" w:themeFill="accent6" w:themeFillTint="40"/>
      </w:tcPr>
    </w:tblStylePr>
    <w:tblStylePr w:type="band1Horz">
      <w:rPr>
        <w:color w:val="fac090" w:themeColor="accent6" w:themeTint="98" w:themeShade="95"/>
        <w:sz w:val="22"/>
      </w:rPr>
      <w:tcPr>
        <w:shd w:val="clear" w:color="fde4d0" w:fill="fde4d0" w:themeFill="accent6" w:themeFillTint="40"/>
      </w:tcPr>
    </w:tblStylePr>
    <w:tblStylePr w:type="band2Horz">
      <w:rPr>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cPr>
        <w:tcBorders>
          <w:top w:val="none" w:color="000000" w:sz="0" w:space="0"/>
          <w:left w:val="none" w:color="000000" w:sz="0" w:space="0"/>
          <w:bottom w:val="single" w:color="000000" w:themeColor="text1" w:sz="4" w:space="0"/>
          <w:right w:val="none" w:color="000000" w:sz="0" w:space="0"/>
        </w:tcBorders>
        <w:shd w:val="clear" w:color="ffffff" w:fill="ffffff" w:themeFill="light1"/>
      </w:tcPr>
    </w:tblStylePr>
    <w:tblStylePr w:type="lastRow">
      <w:rPr>
        <w:i/>
        <w:color w:val="7f7f7f" w:themeColor="text1" w:themeTint="80" w:themeShade="95"/>
        <w:sz w:val="22"/>
      </w:rPr>
      <w:tcPr>
        <w:tcBorders>
          <w:top w:val="single" w:color="000000" w:themeColor="text1" w:sz="4" w:space="0"/>
          <w:left w:val="none" w:color="000000" w:sz="0" w:space="0"/>
          <w:bottom w:val="none" w:color="000000" w:sz="0" w:space="0"/>
          <w:right w:val="none" w:color="000000" w:sz="0" w:space="0"/>
        </w:tcBorders>
        <w:shd w:val="clear" w:color="ffffff" w:fill="ffffff" w:themeFill="light1"/>
      </w:tcPr>
    </w:tblStylePr>
    <w:tblStylePr w:type="firstCol">
      <w:rPr>
        <w:i/>
        <w:color w:val="7f7f7f" w:themeColor="text1" w:themeTint="80" w:themeShade="95"/>
        <w:sz w:val="22"/>
      </w:rPr>
      <w:pPr>
        <w:jc w:val="right"/>
      </w:pPr>
      <w:tcPr>
        <w:tcBorders>
          <w:top w:val="none" w:color="000000" w:sz="0" w:space="0"/>
          <w:left w:val="none" w:color="000000" w:sz="0" w:space="0"/>
          <w:bottom w:val="none" w:color="000000" w:sz="0" w:space="0"/>
          <w:right w:val="single" w:color="000000" w:themeColor="text1" w:sz="4" w:space="0"/>
        </w:tcBorders>
        <w:shd w:val="clear" w:color="ffffff" w:fill="auto"/>
      </w:tcPr>
    </w:tblStylePr>
    <w:tblStylePr w:type="lastCol">
      <w:rPr>
        <w:i/>
        <w:color w:val="7f7f7f" w:themeColor="text1" w:themeTint="80" w:themeShade="95"/>
        <w:sz w:val="22"/>
      </w:rPr>
      <w:tcPr>
        <w:tcBorders>
          <w:top w:val="none" w:color="000000" w:sz="0" w:space="0"/>
          <w:left w:val="single" w:color="000000" w:themeColor="text1" w:sz="4" w:space="0"/>
          <w:bottom w:val="none" w:color="000000" w:sz="0" w:space="0"/>
          <w:right w:val="none" w:color="000000" w:sz="0" w:space="0"/>
        </w:tcBorders>
        <w:shd w:val="clear" w:color="ffffff" w:fill="auto"/>
      </w:tcPr>
    </w:tblStylePr>
    <w:tblStylePr w:type="band1Vert">
      <w:tcPr>
        <w:shd w:val="clear" w:color="bfbfbf" w:fill="bfbfbf" w:themeFill="text1" w:themeFillTint="40"/>
      </w:tcPr>
    </w:tblStylePr>
    <w:tblStylePr w:type="band1Horz">
      <w:rPr>
        <w:color w:val="7f7f7f" w:themeColor="text1" w:themeTint="80" w:themeShade="95"/>
        <w:sz w:val="22"/>
      </w:rPr>
      <w:tcPr>
        <w:shd w:val="clear" w:color="bfbfbf" w:fill="bfbfbf" w:themeFill="text1" w:themeFillTint="40"/>
      </w:tcPr>
    </w:tblStylePr>
    <w:tblStylePr w:type="band2Horz">
      <w:rPr>
        <w:color w:val="7f7f7f" w:themeColor="text1" w:themeTint="80" w:themeShade="95"/>
        <w:sz w:val="22"/>
      </w:rPr>
    </w:tblStylePr>
  </w:style>
  <w:style w:type="table" w:styleId="ListTable7Colorful-Accent1" w:customStyle="1">
    <w:name w:val="List Table 7 Colorful - Accent 1"/>
    <w:basedOn w:val="a1"/>
    <w:uiPriority w:val="99"/>
    <w:tblPr>
      <w:tblStyleRowBandSize w:val="1"/>
      <w:tblStyleColBandSize w:val="1"/>
      <w:tblBorders>
        <w:right w:val="single" w:color="4F81BD" w:themeColor="accent1" w:sz="4" w:space="0"/>
      </w:tblBorders>
    </w:tblPr>
    <w:tblStylePr w:type="firstRow">
      <w:rPr>
        <w:i/>
        <w:color w:val="2a4a71" w:themeColor="accent1" w:themeShade="95"/>
        <w:sz w:val="22"/>
      </w:rPr>
      <w:tcPr>
        <w:tcBorders>
          <w:top w:val="none" w:color="000000" w:sz="0" w:space="0"/>
          <w:left w:val="none" w:color="000000" w:sz="0" w:space="0"/>
          <w:bottom w:val="single" w:color="4F81BD" w:themeColor="accent1" w:sz="4" w:space="0"/>
          <w:right w:val="none" w:color="000000" w:sz="0" w:space="0"/>
        </w:tcBorders>
        <w:shd w:val="clear" w:color="ffffff" w:fill="ffffff" w:themeFill="light1"/>
      </w:tcPr>
    </w:tblStylePr>
    <w:tblStylePr w:type="lastRow">
      <w:rPr>
        <w:i/>
        <w:color w:val="2a4a71" w:themeColor="accent1" w:themeShade="95"/>
        <w:sz w:val="22"/>
      </w:rPr>
      <w:tcPr>
        <w:tcBorders>
          <w:top w:val="single" w:color="4F81BD" w:themeColor="accent1" w:sz="4" w:space="0"/>
          <w:left w:val="none" w:color="000000" w:sz="0" w:space="0"/>
          <w:bottom w:val="none" w:color="000000" w:sz="0" w:space="0"/>
          <w:right w:val="none" w:color="000000" w:sz="0" w:space="0"/>
        </w:tcBorders>
        <w:shd w:val="clear" w:color="ffffff" w:fill="ffffff" w:themeFill="light1"/>
      </w:tcPr>
    </w:tblStylePr>
    <w:tblStylePr w:type="firstCol">
      <w:rPr>
        <w:i/>
        <w:color w:val="2a4a71" w:themeColor="accent1" w:themeShade="95"/>
        <w:sz w:val="22"/>
      </w:rPr>
      <w:pPr>
        <w:jc w:val="right"/>
      </w:pPr>
      <w:tcPr>
        <w:tcBorders>
          <w:top w:val="none" w:color="000000" w:sz="0" w:space="0"/>
          <w:left w:val="none" w:color="000000" w:sz="0" w:space="0"/>
          <w:bottom w:val="none" w:color="000000" w:sz="0" w:space="0"/>
          <w:right w:val="single" w:color="4F81BD" w:themeColor="accent1" w:sz="4" w:space="0"/>
        </w:tcBorders>
        <w:shd w:val="clear" w:color="ffffff" w:fill="auto"/>
      </w:tcPr>
    </w:tblStylePr>
    <w:tblStylePr w:type="lastCol">
      <w:rPr>
        <w:i/>
        <w:color w:val="2a4a71" w:themeColor="accent1" w:themeShade="95"/>
        <w:sz w:val="22"/>
      </w:rPr>
      <w:tcPr>
        <w:tcBorders>
          <w:top w:val="none" w:color="000000" w:sz="0" w:space="0"/>
          <w:left w:val="single" w:color="4F81BD" w:themeColor="accent1" w:sz="4" w:space="0"/>
          <w:bottom w:val="none" w:color="000000" w:sz="0" w:space="0"/>
          <w:right w:val="none" w:color="000000" w:sz="0" w:space="0"/>
        </w:tcBorders>
        <w:shd w:val="clear" w:color="ffffff" w:fill="auto"/>
      </w:tcPr>
    </w:tblStylePr>
    <w:tblStylePr w:type="band1Vert">
      <w:tcPr>
        <w:shd w:val="clear" w:color="d2dfee" w:fill="d2dfee" w:themeFill="accent1" w:themeFillTint="40"/>
      </w:tcPr>
    </w:tblStylePr>
    <w:tblStylePr w:type="band1Horz">
      <w:rPr>
        <w:color w:val="2a4a71" w:themeColor="accent1" w:themeShade="95"/>
        <w:sz w:val="22"/>
      </w:rPr>
      <w:tcPr>
        <w:shd w:val="clear" w:color="d2dfee" w:fill="d2dfee" w:themeFill="accent1" w:themeFillTint="40"/>
      </w:tcPr>
    </w:tblStylePr>
    <w:tblStylePr w:type="band2Horz">
      <w:rPr>
        <w:color w:val="2a4a71" w:themeColor="accent1" w:themeShade="95"/>
        <w:sz w:val="22"/>
      </w:rPr>
    </w:tblStylePr>
  </w:style>
  <w:style w:type="table" w:styleId="ListTable7Colorful-Accent2" w:customStyle="1">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val="d99695" w:themeColor="accent2" w:themeTint="97" w:themeShade="95"/>
        <w:sz w:val="22"/>
      </w:rPr>
      <w:tcPr>
        <w:tcBorders>
          <w:top w:val="none" w:color="000000" w:sz="0" w:space="0"/>
          <w:left w:val="none" w:color="000000" w:sz="0" w:space="0"/>
          <w:bottom w:val="single" w:color="C0504D" w:themeColor="accent2" w:sz="4" w:space="0"/>
          <w:right w:val="none" w:color="000000" w:sz="0" w:space="0"/>
        </w:tcBorders>
        <w:shd w:val="clear" w:color="ffffff" w:fill="ffffff" w:themeFill="light1"/>
      </w:tcPr>
    </w:tblStylePr>
    <w:tblStylePr w:type="lastRow">
      <w:rPr>
        <w:i/>
        <w:color w:val="d99695" w:themeColor="accent2" w:themeTint="97" w:themeShade="95"/>
        <w:sz w:val="22"/>
      </w:rPr>
      <w:tcPr>
        <w:tcBorders>
          <w:top w:val="single" w:color="C0504D" w:themeColor="accent2" w:sz="4" w:space="0"/>
          <w:left w:val="none" w:color="000000" w:sz="0" w:space="0"/>
          <w:bottom w:val="none" w:color="000000" w:sz="0" w:space="0"/>
          <w:right w:val="none" w:color="000000" w:sz="0" w:space="0"/>
        </w:tcBorders>
        <w:shd w:val="clear" w:color="ffffff" w:fill="ffffff" w:themeFill="light1"/>
      </w:tcPr>
    </w:tblStylePr>
    <w:tblStylePr w:type="firstCol">
      <w:rPr>
        <w:i/>
        <w:color w:val="d99695" w:themeColor="accent2" w:themeTint="97" w:themeShade="95"/>
        <w:sz w:val="22"/>
      </w:rPr>
      <w:pPr>
        <w:jc w:val="right"/>
      </w:pPr>
      <w:tcPr>
        <w:tcBorders>
          <w:top w:val="none" w:color="000000" w:sz="0" w:space="0"/>
          <w:left w:val="none" w:color="000000" w:sz="0" w:space="0"/>
          <w:bottom w:val="none" w:color="000000" w:sz="0" w:space="0"/>
          <w:right w:val="single" w:color="C0504D" w:themeColor="accent2" w:sz="4" w:space="0"/>
        </w:tcBorders>
        <w:shd w:val="clear" w:color="ffffff" w:fill="auto"/>
      </w:tcPr>
    </w:tblStylePr>
    <w:tblStylePr w:type="lastCol">
      <w:rPr>
        <w:i/>
        <w:color w:val="d99695" w:themeColor="accent2" w:themeTint="97" w:themeShade="95"/>
        <w:sz w:val="22"/>
      </w:rPr>
      <w:tcPr>
        <w:tcBorders>
          <w:top w:val="none" w:color="000000" w:sz="0" w:space="0"/>
          <w:left w:val="single" w:color="C0504D" w:themeColor="accent2" w:sz="4" w:space="0"/>
          <w:bottom w:val="none" w:color="000000" w:sz="0" w:space="0"/>
          <w:right w:val="none" w:color="000000" w:sz="0" w:space="0"/>
        </w:tcBorders>
        <w:shd w:val="clear" w:color="ffffff" w:fill="auto"/>
      </w:tcPr>
    </w:tblStylePr>
    <w:tblStylePr w:type="band1Vert">
      <w:tcPr>
        <w:shd w:val="clear" w:color="efd2d2" w:fill="efd2d2" w:themeFill="accent2" w:themeFillTint="40"/>
      </w:tcPr>
    </w:tblStylePr>
    <w:tblStylePr w:type="band1Horz">
      <w:rPr>
        <w:color w:val="d99695" w:themeColor="accent2" w:themeTint="97" w:themeShade="95"/>
        <w:sz w:val="22"/>
      </w:rPr>
      <w:tcPr>
        <w:shd w:val="clear" w:color="efd2d2" w:fill="efd2d2" w:themeFill="accent2" w:themeFillTint="40"/>
      </w:tcPr>
    </w:tblStylePr>
    <w:tblStylePr w:type="band2Horz">
      <w:rPr>
        <w:color w:val="d99695" w:themeColor="accent2" w:themeTint="97" w:themeShade="95"/>
        <w:sz w:val="22"/>
      </w:rPr>
    </w:tblStylePr>
  </w:style>
  <w:style w:type="table" w:styleId="ListTable7Colorful-Accent3" w:customStyle="1">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val="c3d69b" w:themeColor="accent3" w:themeTint="98" w:themeShade="95"/>
        <w:sz w:val="22"/>
      </w:rPr>
      <w:tcPr>
        <w:tcBorders>
          <w:top w:val="none" w:color="000000" w:sz="0" w:space="0"/>
          <w:left w:val="none" w:color="000000" w:sz="0" w:space="0"/>
          <w:bottom w:val="single" w:color="9BBB59" w:themeColor="accent3" w:sz="4" w:space="0"/>
          <w:right w:val="none" w:color="000000" w:sz="0" w:space="0"/>
        </w:tcBorders>
        <w:shd w:val="clear" w:color="ffffff" w:fill="ffffff" w:themeFill="light1"/>
      </w:tcPr>
    </w:tblStylePr>
    <w:tblStylePr w:type="lastRow">
      <w:rPr>
        <w:i/>
        <w:color w:val="c3d69b" w:themeColor="accent3" w:themeTint="98" w:themeShade="95"/>
        <w:sz w:val="22"/>
      </w:rPr>
      <w:tcPr>
        <w:tcBorders>
          <w:top w:val="single" w:color="9BBB59" w:themeColor="accent3" w:sz="4" w:space="0"/>
          <w:left w:val="none" w:color="000000" w:sz="0" w:space="0"/>
          <w:bottom w:val="none" w:color="000000" w:sz="0" w:space="0"/>
          <w:right w:val="none" w:color="000000" w:sz="0" w:space="0"/>
        </w:tcBorders>
        <w:shd w:val="clear" w:color="ffffff" w:fill="ffffff" w:themeFill="light1"/>
      </w:tcPr>
    </w:tblStylePr>
    <w:tblStylePr w:type="firstCol">
      <w:rPr>
        <w:i/>
        <w:color w:val="c3d69b" w:themeColor="accent3" w:themeTint="98" w:themeShade="95"/>
        <w:sz w:val="22"/>
      </w:rPr>
      <w:pPr>
        <w:jc w:val="right"/>
      </w:pPr>
      <w:tcPr>
        <w:tcBorders>
          <w:top w:val="none" w:color="000000" w:sz="0" w:space="0"/>
          <w:left w:val="none" w:color="000000" w:sz="0" w:space="0"/>
          <w:bottom w:val="none" w:color="000000" w:sz="0" w:space="0"/>
          <w:right w:val="single" w:color="9BBB59" w:themeColor="accent3" w:sz="4" w:space="0"/>
        </w:tcBorders>
        <w:shd w:val="clear" w:color="ffffff" w:fill="auto"/>
      </w:tcPr>
    </w:tblStylePr>
    <w:tblStylePr w:type="lastCol">
      <w:rPr>
        <w:i/>
        <w:color w:val="c3d69b" w:themeColor="accent3" w:themeTint="98" w:themeShade="95"/>
        <w:sz w:val="22"/>
      </w:rPr>
      <w:tcPr>
        <w:tcBorders>
          <w:top w:val="none" w:color="000000" w:sz="0" w:space="0"/>
          <w:left w:val="single" w:color="9BBB59" w:themeColor="accent3" w:sz="4" w:space="0"/>
          <w:bottom w:val="none" w:color="000000" w:sz="0" w:space="0"/>
          <w:right w:val="none" w:color="000000" w:sz="0" w:space="0"/>
        </w:tcBorders>
        <w:shd w:val="clear" w:color="ffffff" w:fill="auto"/>
      </w:tcPr>
    </w:tblStylePr>
    <w:tblStylePr w:type="band1Vert">
      <w:tcPr>
        <w:shd w:val="clear" w:color="e5eed5" w:fill="e5eed5" w:themeFill="accent3" w:themeFillTint="40"/>
      </w:tcPr>
    </w:tblStylePr>
    <w:tblStylePr w:type="band1Horz">
      <w:rPr>
        <w:color w:val="c3d69b" w:themeColor="accent3" w:themeTint="98" w:themeShade="95"/>
        <w:sz w:val="22"/>
      </w:rPr>
      <w:tcPr>
        <w:shd w:val="clear" w:color="e5eed5" w:fill="e5eed5" w:themeFill="accent3" w:themeFillTint="40"/>
      </w:tcPr>
    </w:tblStylePr>
    <w:tblStylePr w:type="band2Horz">
      <w:rPr>
        <w:color w:val="c3d69b" w:themeColor="accent3" w:themeTint="98" w:themeShade="95"/>
        <w:sz w:val="22"/>
      </w:rPr>
    </w:tblStylePr>
  </w:style>
  <w:style w:type="table" w:styleId="ListTable7Colorful-Accent4" w:customStyle="1">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val="b2a1c6" w:themeColor="accent4" w:themeTint="9A" w:themeShade="95"/>
        <w:sz w:val="22"/>
      </w:rPr>
      <w:tcPr>
        <w:tcBorders>
          <w:top w:val="none" w:color="000000" w:sz="0" w:space="0"/>
          <w:left w:val="none" w:color="000000" w:sz="0" w:space="0"/>
          <w:bottom w:val="single" w:color="8064A2" w:themeColor="accent4" w:sz="4" w:space="0"/>
          <w:right w:val="none" w:color="000000" w:sz="0" w:space="0"/>
        </w:tcBorders>
        <w:shd w:val="clear" w:color="ffffff" w:fill="ffffff" w:themeFill="light1"/>
      </w:tcPr>
    </w:tblStylePr>
    <w:tblStylePr w:type="lastRow">
      <w:rPr>
        <w:i/>
        <w:color w:val="b2a1c6" w:themeColor="accent4" w:themeTint="9A" w:themeShade="95"/>
        <w:sz w:val="22"/>
      </w:rPr>
      <w:tcPr>
        <w:tcBorders>
          <w:top w:val="single" w:color="8064A2" w:themeColor="accent4" w:sz="4" w:space="0"/>
          <w:left w:val="none" w:color="000000" w:sz="0" w:space="0"/>
          <w:bottom w:val="none" w:color="000000" w:sz="0" w:space="0"/>
          <w:right w:val="none" w:color="000000" w:sz="0" w:space="0"/>
        </w:tcBorders>
        <w:shd w:val="clear" w:color="ffffff" w:fill="ffffff" w:themeFill="light1"/>
      </w:tcPr>
    </w:tblStylePr>
    <w:tblStylePr w:type="firstCol">
      <w:rPr>
        <w:i/>
        <w:color w:val="b2a1c6" w:themeColor="accent4" w:themeTint="9A" w:themeShade="95"/>
        <w:sz w:val="22"/>
      </w:rPr>
      <w:pPr>
        <w:jc w:val="right"/>
      </w:pPr>
      <w:tcPr>
        <w:tcBorders>
          <w:top w:val="none" w:color="000000" w:sz="0" w:space="0"/>
          <w:left w:val="none" w:color="000000" w:sz="0" w:space="0"/>
          <w:bottom w:val="none" w:color="000000" w:sz="0" w:space="0"/>
          <w:right w:val="single" w:color="8064A2" w:themeColor="accent4" w:sz="4" w:space="0"/>
        </w:tcBorders>
        <w:shd w:val="clear" w:color="ffffff" w:fill="auto"/>
      </w:tcPr>
    </w:tblStylePr>
    <w:tblStylePr w:type="lastCol">
      <w:rPr>
        <w:i/>
        <w:color w:val="b2a1c6" w:themeColor="accent4" w:themeTint="9A" w:themeShade="95"/>
        <w:sz w:val="22"/>
      </w:rPr>
      <w:tcPr>
        <w:tcBorders>
          <w:top w:val="none" w:color="000000" w:sz="0" w:space="0"/>
          <w:left w:val="single" w:color="8064A2" w:themeColor="accent4" w:sz="4" w:space="0"/>
          <w:bottom w:val="none" w:color="000000" w:sz="0" w:space="0"/>
          <w:right w:val="none" w:color="000000" w:sz="0" w:space="0"/>
        </w:tcBorders>
        <w:shd w:val="clear" w:color="ffffff" w:fill="auto"/>
      </w:tcPr>
    </w:tblStylePr>
    <w:tblStylePr w:type="band1Vert">
      <w:tcPr>
        <w:shd w:val="clear" w:color="dfd8e7" w:fill="dfd8e7" w:themeFill="accent4" w:themeFillTint="40"/>
      </w:tcPr>
    </w:tblStylePr>
    <w:tblStylePr w:type="band1Horz">
      <w:rPr>
        <w:color w:val="b2a1c6" w:themeColor="accent4" w:themeTint="9A" w:themeShade="95"/>
        <w:sz w:val="22"/>
      </w:rPr>
      <w:tcPr>
        <w:shd w:val="clear" w:color="dfd8e7" w:fill="dfd8e7" w:themeFill="accent4" w:themeFillTint="40"/>
      </w:tcPr>
    </w:tblStylePr>
    <w:tblStylePr w:type="band2Horz">
      <w:rPr>
        <w:color w:val="b2a1c6" w:themeColor="accent4" w:themeTint="9A" w:themeShade="95"/>
        <w:sz w:val="22"/>
      </w:rPr>
    </w:tblStylePr>
  </w:style>
  <w:style w:type="table" w:styleId="ListTable7Colorful-Accent5" w:customStyle="1">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val="92ccdc" w:themeColor="accent5" w:themeTint="9A" w:themeShade="95"/>
        <w:sz w:val="22"/>
      </w:rPr>
      <w:tcPr>
        <w:tcBorders>
          <w:top w:val="none" w:color="000000" w:sz="0" w:space="0"/>
          <w:left w:val="none" w:color="000000" w:sz="0" w:space="0"/>
          <w:bottom w:val="single" w:color="4BACC6" w:themeColor="accent5" w:sz="4" w:space="0"/>
          <w:right w:val="none" w:color="000000" w:sz="0" w:space="0"/>
        </w:tcBorders>
        <w:shd w:val="clear" w:color="ffffff" w:fill="ffffff" w:themeFill="light1"/>
      </w:tcPr>
    </w:tblStylePr>
    <w:tblStylePr w:type="lastRow">
      <w:rPr>
        <w:i/>
        <w:color w:val="92ccdc" w:themeColor="accent5" w:themeTint="9A" w:themeShade="95"/>
        <w:sz w:val="22"/>
      </w:rPr>
      <w:tcPr>
        <w:tcBorders>
          <w:top w:val="single" w:color="4BACC6" w:themeColor="accent5" w:sz="4" w:space="0"/>
          <w:left w:val="none" w:color="000000" w:sz="0" w:space="0"/>
          <w:bottom w:val="none" w:color="000000" w:sz="0" w:space="0"/>
          <w:right w:val="none" w:color="000000" w:sz="0" w:space="0"/>
        </w:tcBorders>
        <w:shd w:val="clear" w:color="ffffff" w:fill="ffffff" w:themeFill="light1"/>
      </w:tcPr>
    </w:tblStylePr>
    <w:tblStylePr w:type="firstCol">
      <w:rPr>
        <w:i/>
        <w:color w:val="92ccdc" w:themeColor="accent5" w:themeTint="9A" w:themeShade="95"/>
        <w:sz w:val="22"/>
      </w:rPr>
      <w:pPr>
        <w:jc w:val="right"/>
      </w:pPr>
      <w:tcPr>
        <w:tcBorders>
          <w:top w:val="none" w:color="000000" w:sz="0" w:space="0"/>
          <w:left w:val="none" w:color="000000" w:sz="0" w:space="0"/>
          <w:bottom w:val="none" w:color="000000" w:sz="0" w:space="0"/>
          <w:right w:val="single" w:color="4BACC6" w:themeColor="accent5" w:sz="4" w:space="0"/>
        </w:tcBorders>
        <w:shd w:val="clear" w:color="ffffff" w:fill="auto"/>
      </w:tcPr>
    </w:tblStylePr>
    <w:tblStylePr w:type="lastCol">
      <w:rPr>
        <w:i/>
        <w:color w:val="92ccdc" w:themeColor="accent5" w:themeTint="9A" w:themeShade="95"/>
        <w:sz w:val="22"/>
      </w:rPr>
      <w:tcPr>
        <w:tcBorders>
          <w:top w:val="none" w:color="000000" w:sz="0" w:space="0"/>
          <w:left w:val="single" w:color="4BACC6" w:themeColor="accent5" w:sz="4" w:space="0"/>
          <w:bottom w:val="none" w:color="000000" w:sz="0" w:space="0"/>
          <w:right w:val="none" w:color="000000" w:sz="0" w:space="0"/>
        </w:tcBorders>
        <w:shd w:val="clear" w:color="ffffff" w:fill="auto"/>
      </w:tcPr>
    </w:tblStylePr>
    <w:tblStylePr w:type="band1Vert">
      <w:tcPr>
        <w:shd w:val="clear" w:color="d1eaf0" w:fill="d1eaf0" w:themeFill="accent5" w:themeFillTint="40"/>
      </w:tcPr>
    </w:tblStylePr>
    <w:tblStylePr w:type="band1Horz">
      <w:rPr>
        <w:color w:val="92ccdc" w:themeColor="accent5" w:themeTint="9A" w:themeShade="95"/>
        <w:sz w:val="22"/>
      </w:rPr>
      <w:tcPr>
        <w:shd w:val="clear" w:color="d1eaf0" w:fill="d1eaf0" w:themeFill="accent5" w:themeFillTint="40"/>
      </w:tcPr>
    </w:tblStylePr>
    <w:tblStylePr w:type="band2Horz">
      <w:rPr>
        <w:color w:val="92ccdc" w:themeColor="accent5" w:themeTint="9A" w:themeShade="95"/>
        <w:sz w:val="22"/>
      </w:rPr>
    </w:tblStylePr>
  </w:style>
  <w:style w:type="table" w:styleId="ListTable7Colorful-Accent6" w:customStyle="1">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val="fac090" w:themeColor="accent6" w:themeTint="98" w:themeShade="95"/>
        <w:sz w:val="22"/>
      </w:rPr>
      <w:tcPr>
        <w:tcBorders>
          <w:top w:val="none" w:color="000000" w:sz="0" w:space="0"/>
          <w:left w:val="none" w:color="000000" w:sz="0" w:space="0"/>
          <w:bottom w:val="single" w:color="F79646" w:themeColor="accent6" w:sz="4" w:space="0"/>
          <w:right w:val="none" w:color="000000" w:sz="0" w:space="0"/>
        </w:tcBorders>
        <w:shd w:val="clear" w:color="ffffff" w:fill="ffffff" w:themeFill="light1"/>
      </w:tcPr>
    </w:tblStylePr>
    <w:tblStylePr w:type="lastRow">
      <w:rPr>
        <w:i/>
        <w:color w:val="fac090" w:themeColor="accent6" w:themeTint="98" w:themeShade="95"/>
        <w:sz w:val="22"/>
      </w:rPr>
      <w:tcPr>
        <w:tcBorders>
          <w:top w:val="single" w:color="F79646" w:themeColor="accent6" w:sz="4" w:space="0"/>
          <w:left w:val="none" w:color="000000" w:sz="0" w:space="0"/>
          <w:bottom w:val="none" w:color="000000" w:sz="0" w:space="0"/>
          <w:right w:val="none" w:color="000000" w:sz="0" w:space="0"/>
        </w:tcBorders>
        <w:shd w:val="clear" w:color="ffffff" w:fill="ffffff" w:themeFill="light1"/>
      </w:tcPr>
    </w:tblStylePr>
    <w:tblStylePr w:type="firstCol">
      <w:rPr>
        <w:i/>
        <w:color w:val="fac090" w:themeColor="accent6" w:themeTint="98" w:themeShade="95"/>
        <w:sz w:val="22"/>
      </w:rPr>
      <w:pPr>
        <w:jc w:val="right"/>
      </w:pPr>
      <w:tcPr>
        <w:tcBorders>
          <w:top w:val="none" w:color="000000" w:sz="0" w:space="0"/>
          <w:left w:val="none" w:color="000000" w:sz="0" w:space="0"/>
          <w:bottom w:val="none" w:color="000000" w:sz="0" w:space="0"/>
          <w:right w:val="single" w:color="F79646" w:themeColor="accent6" w:sz="4" w:space="0"/>
        </w:tcBorders>
        <w:shd w:val="clear" w:color="ffffff" w:fill="auto"/>
      </w:tcPr>
    </w:tblStylePr>
    <w:tblStylePr w:type="lastCol">
      <w:rPr>
        <w:i/>
        <w:color w:val="fac090" w:themeColor="accent6" w:themeTint="98" w:themeShade="95"/>
        <w:sz w:val="22"/>
      </w:rPr>
      <w:tcPr>
        <w:tcBorders>
          <w:top w:val="none" w:color="000000" w:sz="0" w:space="0"/>
          <w:left w:val="single" w:color="F79646" w:themeColor="accent6" w:sz="4" w:space="0"/>
          <w:bottom w:val="none" w:color="000000" w:sz="0" w:space="0"/>
          <w:right w:val="none" w:color="000000" w:sz="0" w:space="0"/>
        </w:tcBorders>
        <w:shd w:val="clear" w:color="ffffff" w:fill="auto"/>
      </w:tcPr>
    </w:tblStylePr>
    <w:tblStylePr w:type="band1Vert">
      <w:tcPr>
        <w:shd w:val="clear" w:color="fde4d0" w:fill="fde4d0" w:themeFill="accent6" w:themeFillTint="40"/>
      </w:tcPr>
    </w:tblStylePr>
    <w:tblStylePr w:type="band1Horz">
      <w:rPr>
        <w:color w:val="fac090" w:themeColor="accent6" w:themeTint="98" w:themeShade="95"/>
        <w:sz w:val="22"/>
      </w:rPr>
      <w:tcPr>
        <w:shd w:val="clear" w:color="fde4d0" w:fill="fde4d0" w:themeFill="accent6" w:themeFillTint="40"/>
      </w:tcPr>
    </w:tblStylePr>
    <w:tblStylePr w:type="band2Horz">
      <w:rPr>
        <w:color w:val="fac090" w:themeColor="accent6" w:themeTint="98" w:themeShade="95"/>
        <w:sz w:val="22"/>
      </w:rPr>
    </w:tblStylePr>
  </w:style>
  <w:style w:type="table" w:styleId="Lined-Accent" w:customStyle="1">
    <w:name w:val="Lined - Accent"/>
    <w:basedOn w:val="a1"/>
    <w:uiPriority w:val="99"/>
    <w:rPr>
      <w:color w:val="404040"/>
      <w:sz w:val="20"/>
      <w:szCs w:val="20"/>
      <w:lang w:eastAsia="ru-RU" w:bidi="ar-SA"/>
    </w:rPr>
    <w:tblPr>
      <w:tblStyleRowBandSize w:val="1"/>
      <w:tblStyleColBandSize w:val="1"/>
    </w:tblPr>
    <w:tblStylePr w:type="firstRow">
      <w:rPr>
        <w:color w:val="f2f2f2"/>
        <w:sz w:val="22"/>
      </w:rPr>
      <w:tcPr>
        <w:shd w:val="clear" w:color="7f7f7f" w:fill="7f7f7f" w:themeFill="text1" w:themeFillTint="80"/>
      </w:tcPr>
    </w:tblStylePr>
    <w:tblStylePr w:type="lastRow">
      <w:rPr>
        <w:color w:val="f2f2f2"/>
        <w:sz w:val="22"/>
      </w:rPr>
      <w:tcPr>
        <w:shd w:val="clear" w:color="7f7f7f" w:fill="7f7f7f" w:themeFill="text1" w:themeFillTint="80"/>
      </w:tcPr>
    </w:tblStylePr>
    <w:tblStylePr w:type="firstCol">
      <w:rPr>
        <w:color w:val="f2f2f2"/>
        <w:sz w:val="22"/>
      </w:rPr>
      <w:tcPr>
        <w:shd w:val="clear" w:color="7f7f7f" w:fill="7f7f7f" w:themeFill="text1" w:themeFillTint="80"/>
      </w:tcPr>
    </w:tblStylePr>
    <w:tblStylePr w:type="lastCol">
      <w:rPr>
        <w:color w:val="f2f2f2"/>
        <w:sz w:val="22"/>
      </w:rPr>
      <w:tcPr>
        <w:shd w:val="clear" w:color="7f7f7f" w:fill="7f7f7f" w:themeFill="text1" w:themeFillTint="80"/>
      </w:tcPr>
    </w:tblStylePr>
    <w:tblStylePr w:type="band1Vert">
      <w:rPr>
        <w:color w:val="404040"/>
        <w:sz w:val="22"/>
      </w:rPr>
    </w:tblStylePr>
    <w:tblStylePr w:type="band2Vert">
      <w:rPr>
        <w:color w:val="404040"/>
        <w:sz w:val="22"/>
      </w:rPr>
      <w:tcPr>
        <w:shd w:val="clear" w:color="f2f2f2" w:fill="ffffff" w:themeFill="text1" w:themeFillTint="00"/>
      </w:tcPr>
    </w:tblStylePr>
    <w:tblStylePr w:type="band1Horz">
      <w:rPr>
        <w:color w:val="404040"/>
        <w:sz w:val="22"/>
      </w:rPr>
    </w:tblStylePr>
    <w:tblStylePr w:type="band2Horz">
      <w:rPr>
        <w:color w:val="404040"/>
        <w:sz w:val="22"/>
      </w:rPr>
      <w:tcPr>
        <w:shd w:val="clear" w:color="f2f2f2" w:fill="ffffff" w:themeFill="text1" w:themeFillTint="00"/>
      </w:tcPr>
    </w:tblStylePr>
  </w:style>
  <w:style w:type="table" w:styleId="Lined-Accent1" w:customStyle="1">
    <w:name w:val="Lined - Accent 1"/>
    <w:basedOn w:val="a1"/>
    <w:uiPriority w:val="99"/>
    <w:rPr>
      <w:color w:val="404040"/>
      <w:sz w:val="20"/>
      <w:szCs w:val="20"/>
      <w:lang w:eastAsia="ru-RU" w:bidi="ar-SA"/>
    </w:rPr>
    <w:tblPr>
      <w:tblStyleRowBandSize w:val="1"/>
      <w:tblStyleColBandSize w:val="1"/>
    </w:tblPr>
    <w:tblStylePr w:type="firstRow">
      <w:rPr>
        <w:color w:val="f2f2f2"/>
        <w:sz w:val="22"/>
      </w:rPr>
      <w:tcPr>
        <w:shd w:val="clear" w:color="5d8ac2" w:fill="5d8ac2" w:themeFill="accent1" w:themeFillTint="EA"/>
      </w:tcPr>
    </w:tblStylePr>
    <w:tblStylePr w:type="lastRow">
      <w:rPr>
        <w:color w:val="f2f2f2"/>
        <w:sz w:val="22"/>
      </w:rPr>
      <w:tcPr>
        <w:shd w:val="clear" w:color="5d8ac2" w:fill="5d8ac2" w:themeFill="accent1" w:themeFillTint="EA"/>
      </w:tcPr>
    </w:tblStylePr>
    <w:tblStylePr w:type="firstCol">
      <w:rPr>
        <w:color w:val="f2f2f2"/>
        <w:sz w:val="22"/>
      </w:rPr>
      <w:tcPr>
        <w:shd w:val="clear" w:color="5d8ac2" w:fill="5d8ac2" w:themeFill="accent1" w:themeFillTint="EA"/>
      </w:tcPr>
    </w:tblStylePr>
    <w:tblStylePr w:type="lastCol">
      <w:rPr>
        <w:color w:val="f2f2f2"/>
        <w:sz w:val="22"/>
      </w:rPr>
      <w:tcPr>
        <w:shd w:val="clear" w:color="5d8ac2" w:fill="5d8ac2" w:themeFill="accent1" w:themeFillTint="EA"/>
      </w:tcPr>
    </w:tblStylePr>
    <w:tblStylePr w:type="band1Vert">
      <w:rPr>
        <w:color w:val="404040"/>
        <w:sz w:val="22"/>
      </w:rPr>
    </w:tblStylePr>
    <w:tblStylePr w:type="band2Vert">
      <w:rPr>
        <w:color w:val="404040"/>
        <w:sz w:val="22"/>
      </w:rPr>
      <w:tcPr>
        <w:shd w:val="clear" w:color="c7d7ea" w:fill="c7d7ea" w:themeFill="accent1" w:themeFillTint="50"/>
      </w:tcPr>
    </w:tblStylePr>
    <w:tblStylePr w:type="band1Horz">
      <w:rPr>
        <w:color w:val="404040"/>
        <w:sz w:val="22"/>
      </w:rPr>
    </w:tblStylePr>
    <w:tblStylePr w:type="band2Horz">
      <w:rPr>
        <w:color w:val="404040"/>
        <w:sz w:val="22"/>
      </w:rPr>
      <w:tcPr>
        <w:shd w:val="clear" w:color="c7d7ea" w:fill="c7d7ea" w:themeFill="accent1" w:themeFillTint="50"/>
      </w:tcPr>
    </w:tblStylePr>
  </w:style>
  <w:style w:type="table" w:styleId="Lined-Accent2" w:customStyle="1">
    <w:name w:val="Lined - Accent 2"/>
    <w:basedOn w:val="a1"/>
    <w:uiPriority w:val="99"/>
    <w:rPr>
      <w:color w:val="404040"/>
      <w:sz w:val="20"/>
      <w:szCs w:val="20"/>
      <w:lang w:eastAsia="ru-RU" w:bidi="ar-SA"/>
    </w:rPr>
    <w:tblPr>
      <w:tblStyleRowBandSize w:val="1"/>
      <w:tblStyleColBandSize w:val="1"/>
    </w:tblPr>
    <w:tblStylePr w:type="firstRow">
      <w:rPr>
        <w:color w:val="f2f2f2"/>
        <w:sz w:val="22"/>
      </w:rPr>
      <w:tcPr>
        <w:shd w:val="clear" w:color="d99695" w:fill="d99695" w:themeFill="accent2" w:themeFillTint="97"/>
      </w:tcPr>
    </w:tblStylePr>
    <w:tblStylePr w:type="lastRow">
      <w:rPr>
        <w:color w:val="f2f2f2"/>
        <w:sz w:val="22"/>
      </w:rPr>
      <w:tcPr>
        <w:shd w:val="clear" w:color="d99695" w:fill="d99695" w:themeFill="accent2" w:themeFillTint="97"/>
      </w:tcPr>
    </w:tblStylePr>
    <w:tblStylePr w:type="firstCol">
      <w:rPr>
        <w:color w:val="f2f2f2"/>
        <w:sz w:val="22"/>
      </w:rPr>
      <w:tcPr>
        <w:shd w:val="clear" w:color="d99695" w:fill="d99695" w:themeFill="accent2" w:themeFillTint="97"/>
      </w:tcPr>
    </w:tblStylePr>
    <w:tblStylePr w:type="lastCol">
      <w:rPr>
        <w:color w:val="f2f2f2"/>
        <w:sz w:val="22"/>
      </w:rPr>
      <w:tcPr>
        <w:shd w:val="clear" w:color="d99695" w:fill="d99695" w:themeFill="accent2" w:themeFillTint="97"/>
      </w:tcPr>
    </w:tblStylePr>
    <w:tblStylePr w:type="band1Vert">
      <w:rPr>
        <w:color w:val="404040"/>
        <w:sz w:val="22"/>
      </w:rPr>
    </w:tblStylePr>
    <w:tblStylePr w:type="band2Vert">
      <w:rPr>
        <w:color w:val="404040"/>
        <w:sz w:val="22"/>
      </w:rPr>
      <w:tcPr>
        <w:shd w:val="clear" w:color="f2dcdc" w:fill="f2dcdc" w:themeFill="accent2" w:themeFillTint="32"/>
      </w:tcPr>
    </w:tblStylePr>
    <w:tblStylePr w:type="band1Horz">
      <w:rPr>
        <w:color w:val="404040"/>
        <w:sz w:val="22"/>
      </w:rPr>
    </w:tblStylePr>
    <w:tblStylePr w:type="band2Horz">
      <w:rPr>
        <w:color w:val="404040"/>
        <w:sz w:val="22"/>
      </w:rPr>
      <w:tcPr>
        <w:shd w:val="clear" w:color="f2dcdc" w:fill="f2dcdc" w:themeFill="accent2" w:themeFillTint="32"/>
      </w:tcPr>
    </w:tblStylePr>
  </w:style>
  <w:style w:type="table" w:styleId="Lined-Accent3" w:customStyle="1">
    <w:name w:val="Lined - Accent 3"/>
    <w:basedOn w:val="a1"/>
    <w:uiPriority w:val="99"/>
    <w:rPr>
      <w:color w:val="404040"/>
      <w:sz w:val="20"/>
      <w:szCs w:val="20"/>
      <w:lang w:eastAsia="ru-RU" w:bidi="ar-SA"/>
    </w:rPr>
    <w:tblPr>
      <w:tblStyleRowBandSize w:val="1"/>
      <w:tblStyleColBandSize w:val="1"/>
    </w:tblPr>
    <w:tblStylePr w:type="firstRow">
      <w:rPr>
        <w:color w:val="f2f2f2"/>
        <w:sz w:val="22"/>
      </w:rPr>
      <w:tcPr>
        <w:shd w:val="clear" w:color="9abb59" w:fill="9abb59" w:themeFill="accent3" w:themeFillTint="FE"/>
      </w:tcPr>
    </w:tblStylePr>
    <w:tblStylePr w:type="lastRow">
      <w:rPr>
        <w:color w:val="f2f2f2"/>
        <w:sz w:val="22"/>
      </w:rPr>
      <w:tcPr>
        <w:shd w:val="clear" w:color="9abb59" w:fill="9abb59" w:themeFill="accent3" w:themeFillTint="FE"/>
      </w:tcPr>
    </w:tblStylePr>
    <w:tblStylePr w:type="firstCol">
      <w:rPr>
        <w:color w:val="f2f2f2"/>
        <w:sz w:val="22"/>
      </w:rPr>
      <w:tcPr>
        <w:shd w:val="clear" w:color="9abb59" w:fill="9abb59" w:themeFill="accent3" w:themeFillTint="FE"/>
      </w:tcPr>
    </w:tblStylePr>
    <w:tblStylePr w:type="lastCol">
      <w:rPr>
        <w:color w:val="f2f2f2"/>
        <w:sz w:val="22"/>
      </w:rPr>
      <w:tcPr>
        <w:shd w:val="clear" w:color="9abb59" w:fill="9abb59" w:themeFill="accent3" w:themeFillTint="FE"/>
      </w:tcPr>
    </w:tblStylePr>
    <w:tblStylePr w:type="band1Vert">
      <w:rPr>
        <w:color w:val="404040"/>
        <w:sz w:val="22"/>
      </w:rPr>
    </w:tblStylePr>
    <w:tblStylePr w:type="band2Vert">
      <w:rPr>
        <w:color w:val="404040"/>
        <w:sz w:val="22"/>
      </w:rPr>
      <w:tcPr>
        <w:shd w:val="clear" w:color="eaf1dc" w:fill="eaf1dc" w:themeFill="accent3" w:themeFillTint="34"/>
      </w:tcPr>
    </w:tblStylePr>
    <w:tblStylePr w:type="band1Horz">
      <w:rPr>
        <w:color w:val="404040"/>
        <w:sz w:val="22"/>
      </w:rPr>
    </w:tblStylePr>
    <w:tblStylePr w:type="band2Horz">
      <w:rPr>
        <w:color w:val="404040"/>
        <w:sz w:val="22"/>
      </w:rPr>
      <w:tcPr>
        <w:shd w:val="clear" w:color="eaf1dc" w:fill="eaf1dc" w:themeFill="accent3" w:themeFillTint="34"/>
      </w:tcPr>
    </w:tblStylePr>
  </w:style>
  <w:style w:type="table" w:styleId="Lined-Accent4" w:customStyle="1">
    <w:name w:val="Lined - Accent 4"/>
    <w:basedOn w:val="a1"/>
    <w:uiPriority w:val="99"/>
    <w:rPr>
      <w:color w:val="404040"/>
      <w:sz w:val="20"/>
      <w:szCs w:val="20"/>
      <w:lang w:eastAsia="ru-RU" w:bidi="ar-SA"/>
    </w:rPr>
    <w:tblPr>
      <w:tblStyleRowBandSize w:val="1"/>
      <w:tblStyleColBandSize w:val="1"/>
    </w:tblPr>
    <w:tblStylePr w:type="firstRow">
      <w:rPr>
        <w:color w:val="f2f2f2"/>
        <w:sz w:val="22"/>
      </w:rPr>
      <w:tcPr>
        <w:shd w:val="clear" w:color="b2a1c6" w:fill="b2a1c6" w:themeFill="accent4" w:themeFillTint="9A"/>
      </w:tcPr>
    </w:tblStylePr>
    <w:tblStylePr w:type="lastRow">
      <w:rPr>
        <w:color w:val="f2f2f2"/>
        <w:sz w:val="22"/>
      </w:rPr>
      <w:tcPr>
        <w:shd w:val="clear" w:color="b2a1c6" w:fill="b2a1c6" w:themeFill="accent4" w:themeFillTint="9A"/>
      </w:tcPr>
    </w:tblStylePr>
    <w:tblStylePr w:type="firstCol">
      <w:rPr>
        <w:color w:val="f2f2f2"/>
        <w:sz w:val="22"/>
      </w:rPr>
      <w:tcPr>
        <w:shd w:val="clear" w:color="b2a1c6" w:fill="b2a1c6" w:themeFill="accent4" w:themeFillTint="9A"/>
      </w:tcPr>
    </w:tblStylePr>
    <w:tblStylePr w:type="lastCol">
      <w:rPr>
        <w:color w:val="f2f2f2"/>
        <w:sz w:val="22"/>
      </w:rPr>
      <w:tcPr>
        <w:shd w:val="clear" w:color="b2a1c6" w:fill="b2a1c6" w:themeFill="accent4" w:themeFillTint="9A"/>
      </w:tcPr>
    </w:tblStylePr>
    <w:tblStylePr w:type="band1Vert">
      <w:rPr>
        <w:color w:val="404040"/>
        <w:sz w:val="22"/>
      </w:rPr>
    </w:tblStylePr>
    <w:tblStylePr w:type="band2Vert">
      <w:rPr>
        <w:color w:val="404040"/>
        <w:sz w:val="22"/>
      </w:rPr>
      <w:tcPr>
        <w:shd w:val="clear" w:color="e5dfec" w:fill="e5dfec" w:themeFill="accent4" w:themeFillTint="34"/>
      </w:tcPr>
    </w:tblStylePr>
    <w:tblStylePr w:type="band1Horz">
      <w:rPr>
        <w:color w:val="404040"/>
        <w:sz w:val="22"/>
      </w:rPr>
    </w:tblStylePr>
    <w:tblStylePr w:type="band2Horz">
      <w:rPr>
        <w:color w:val="404040"/>
        <w:sz w:val="22"/>
      </w:rPr>
      <w:tcPr>
        <w:shd w:val="clear" w:color="e5dfec" w:fill="e5dfec" w:themeFill="accent4" w:themeFillTint="34"/>
      </w:tcPr>
    </w:tblStylePr>
  </w:style>
  <w:style w:type="table" w:styleId="Lined-Accent5" w:customStyle="1">
    <w:name w:val="Lined - Accent 5"/>
    <w:basedOn w:val="a1"/>
    <w:uiPriority w:val="99"/>
    <w:rPr>
      <w:color w:val="404040"/>
      <w:sz w:val="20"/>
      <w:szCs w:val="20"/>
      <w:lang w:eastAsia="ru-RU" w:bidi="ar-SA"/>
    </w:rPr>
    <w:tblPr>
      <w:tblStyleRowBandSize w:val="1"/>
      <w:tblStyleColBandSize w:val="1"/>
    </w:tblPr>
    <w:tblStylePr w:type="firstRow">
      <w:rPr>
        <w:color w:val="f2f2f2"/>
        <w:sz w:val="22"/>
      </w:rPr>
      <w:tcPr>
        <w:shd w:val="clear" w:color="4bacc6" w:fill="4bacc6" w:themeFill="accent5"/>
      </w:tcPr>
    </w:tblStylePr>
    <w:tblStylePr w:type="lastRow">
      <w:rPr>
        <w:color w:val="f2f2f2"/>
        <w:sz w:val="22"/>
      </w:rPr>
      <w:tcPr>
        <w:shd w:val="clear" w:color="4bacc6" w:fill="4bacc6" w:themeFill="accent5"/>
      </w:tcPr>
    </w:tblStylePr>
    <w:tblStylePr w:type="firstCol">
      <w:rPr>
        <w:color w:val="f2f2f2"/>
        <w:sz w:val="22"/>
      </w:rPr>
      <w:tcPr>
        <w:shd w:val="clear" w:color="4bacc6" w:fill="4bacc6" w:themeFill="accent5"/>
      </w:tcPr>
    </w:tblStylePr>
    <w:tblStylePr w:type="lastCol">
      <w:rPr>
        <w:color w:val="f2f2f2"/>
        <w:sz w:val="22"/>
      </w:rPr>
      <w:tcPr>
        <w:shd w:val="clear" w:color="4bacc6" w:fill="4bacc6" w:themeFill="accent5"/>
      </w:tcPr>
    </w:tblStylePr>
    <w:tblStylePr w:type="band1Vert">
      <w:rPr>
        <w:color w:val="404040"/>
        <w:sz w:val="22"/>
      </w:rPr>
    </w:tblStylePr>
    <w:tblStylePr w:type="band2Vert">
      <w:rPr>
        <w:color w:val="404040"/>
        <w:sz w:val="22"/>
      </w:rPr>
      <w:tcPr>
        <w:shd w:val="clear" w:color="daeef3" w:fill="daeef3" w:themeFill="accent5" w:themeFillTint="34"/>
      </w:tcPr>
    </w:tblStylePr>
    <w:tblStylePr w:type="band1Horz">
      <w:rPr>
        <w:color w:val="404040"/>
        <w:sz w:val="22"/>
      </w:rPr>
    </w:tblStylePr>
    <w:tblStylePr w:type="band2Horz">
      <w:rPr>
        <w:color w:val="404040"/>
        <w:sz w:val="22"/>
      </w:rPr>
      <w:tcPr>
        <w:shd w:val="clear" w:color="daeef3" w:fill="daeef3" w:themeFill="accent5" w:themeFillTint="34"/>
      </w:tcPr>
    </w:tblStylePr>
  </w:style>
  <w:style w:type="table" w:styleId="Lined-Accent6" w:customStyle="1">
    <w:name w:val="Lined - Accent 6"/>
    <w:basedOn w:val="a1"/>
    <w:uiPriority w:val="99"/>
    <w:rPr>
      <w:color w:val="404040"/>
      <w:sz w:val="20"/>
      <w:szCs w:val="20"/>
      <w:lang w:eastAsia="ru-RU" w:bidi="ar-SA"/>
    </w:rPr>
    <w:tblPr>
      <w:tblStyleRowBandSize w:val="1"/>
      <w:tblStyleColBandSize w:val="1"/>
    </w:tblPr>
    <w:tblStylePr w:type="firstRow">
      <w:rPr>
        <w:color w:val="f2f2f2"/>
        <w:sz w:val="22"/>
      </w:rPr>
      <w:tcPr>
        <w:shd w:val="clear" w:color="f79646" w:fill="f79646" w:themeFill="accent6"/>
      </w:tcPr>
    </w:tblStylePr>
    <w:tblStylePr w:type="lastRow">
      <w:rPr>
        <w:color w:val="f2f2f2"/>
        <w:sz w:val="22"/>
      </w:rPr>
      <w:tcPr>
        <w:shd w:val="clear" w:color="f79646" w:fill="f79646" w:themeFill="accent6"/>
      </w:tcPr>
    </w:tblStylePr>
    <w:tblStylePr w:type="firstCol">
      <w:rPr>
        <w:color w:val="f2f2f2"/>
        <w:sz w:val="22"/>
      </w:rPr>
      <w:tcPr>
        <w:shd w:val="clear" w:color="f79646" w:fill="f79646" w:themeFill="accent6"/>
      </w:tcPr>
    </w:tblStylePr>
    <w:tblStylePr w:type="lastCol">
      <w:rPr>
        <w:color w:val="f2f2f2"/>
        <w:sz w:val="22"/>
      </w:rPr>
      <w:tcPr>
        <w:shd w:val="clear" w:color="f79646" w:fill="f79646" w:themeFill="accent6"/>
      </w:tcPr>
    </w:tblStylePr>
    <w:tblStylePr w:type="band1Vert">
      <w:rPr>
        <w:color w:val="404040"/>
        <w:sz w:val="22"/>
      </w:rPr>
    </w:tblStylePr>
    <w:tblStylePr w:type="band2Vert">
      <w:rPr>
        <w:color w:val="404040"/>
        <w:sz w:val="22"/>
      </w:rPr>
      <w:tcPr>
        <w:shd w:val="clear" w:color="fde9d8" w:fill="fde9d8" w:themeFill="accent6" w:themeFillTint="34"/>
      </w:tcPr>
    </w:tblStylePr>
    <w:tblStylePr w:type="band1Horz">
      <w:rPr>
        <w:color w:val="404040"/>
        <w:sz w:val="22"/>
      </w:rPr>
    </w:tblStylePr>
    <w:tblStylePr w:type="band2Horz">
      <w:rPr>
        <w:color w:val="404040"/>
        <w:sz w:val="22"/>
      </w:rPr>
      <w:tcPr>
        <w:shd w:val="clear" w:color="fde9d8" w:fill="fde9d8" w:themeFill="accent6" w:themeFillTint="34"/>
      </w:tcPr>
    </w:tblStylePr>
  </w:style>
  <w:style w:type="table" w:styleId="BorderedLined-Accent" w:customStyle="1">
    <w:name w:val="Bordered &amp; Lined - Accent"/>
    <w:basedOn w:val="a1"/>
    <w:uiPriority w:val="99"/>
    <w:rPr>
      <w:color w:val="404040"/>
      <w:sz w:val="20"/>
      <w:szCs w:val="20"/>
      <w:lang w:eastAsia="ru-RU" w:bidi="ar-S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cPr>
        <w:shd w:val="clear" w:color="7f7f7f" w:fill="7f7f7f" w:themeFill="text1" w:themeFillTint="80"/>
      </w:tcPr>
    </w:tblStylePr>
    <w:tblStylePr w:type="lastRow">
      <w:rPr>
        <w:color w:val="f2f2f2"/>
        <w:sz w:val="22"/>
      </w:rPr>
      <w:tcPr>
        <w:shd w:val="clear" w:color="7f7f7f" w:fill="7f7f7f" w:themeFill="text1" w:themeFillTint="80"/>
      </w:tcPr>
    </w:tblStylePr>
    <w:tblStylePr w:type="firstCol">
      <w:rPr>
        <w:color w:val="f2f2f2"/>
        <w:sz w:val="22"/>
      </w:rPr>
      <w:tcPr>
        <w:shd w:val="clear" w:color="7f7f7f" w:fill="7f7f7f" w:themeFill="text1" w:themeFillTint="80"/>
      </w:tcPr>
    </w:tblStylePr>
    <w:tblStylePr w:type="lastCol">
      <w:rPr>
        <w:color w:val="f2f2f2"/>
        <w:sz w:val="22"/>
      </w:rPr>
      <w:tcPr>
        <w:shd w:val="clear" w:color="7f7f7f" w:fill="7f7f7f" w:themeFill="text1" w:themeFillTint="80"/>
      </w:tcPr>
    </w:tblStylePr>
    <w:tblStylePr w:type="band1Vert">
      <w:rPr>
        <w:color w:val="404040"/>
        <w:sz w:val="22"/>
      </w:rPr>
    </w:tblStylePr>
    <w:tblStylePr w:type="band2Vert">
      <w:rPr>
        <w:color w:val="404040"/>
        <w:sz w:val="22"/>
      </w:rPr>
      <w:tcPr>
        <w:shd w:val="clear" w:color="f2f2f2" w:fill="ffffff" w:themeFill="text1" w:themeFillTint="00"/>
      </w:tcPr>
    </w:tblStylePr>
    <w:tblStylePr w:type="band1Horz">
      <w:rPr>
        <w:color w:val="404040"/>
        <w:sz w:val="22"/>
      </w:rPr>
    </w:tblStylePr>
    <w:tblStylePr w:type="band2Horz">
      <w:rPr>
        <w:color w:val="404040"/>
        <w:sz w:val="22"/>
      </w:rPr>
      <w:tcPr>
        <w:shd w:val="clear" w:color="f2f2f2" w:fill="ffffff" w:themeFill="text1" w:themeFillTint="00"/>
      </w:tcPr>
    </w:tblStylePr>
  </w:style>
  <w:style w:type="table" w:styleId="BorderedLined-Accent1" w:customStyle="1">
    <w:name w:val="Bordered &amp; Lined - Accent 1"/>
    <w:basedOn w:val="a1"/>
    <w:uiPriority w:val="99"/>
    <w:rPr>
      <w:color w:val="404040"/>
      <w:sz w:val="20"/>
      <w:szCs w:val="20"/>
      <w:lang w:eastAsia="ru-RU" w:bidi="ar-SA"/>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blStylePr w:type="firstRow">
      <w:rPr>
        <w:color w:val="f2f2f2"/>
        <w:sz w:val="22"/>
      </w:rPr>
      <w:tcPr>
        <w:shd w:val="clear" w:color="5d8ac2" w:fill="5d8ac2" w:themeFill="accent1" w:themeFillTint="EA"/>
      </w:tcPr>
    </w:tblStylePr>
    <w:tblStylePr w:type="lastRow">
      <w:rPr>
        <w:color w:val="f2f2f2"/>
        <w:sz w:val="22"/>
      </w:rPr>
      <w:tcPr>
        <w:shd w:val="clear" w:color="5d8ac2" w:fill="5d8ac2" w:themeFill="accent1" w:themeFillTint="EA"/>
      </w:tcPr>
    </w:tblStylePr>
    <w:tblStylePr w:type="firstCol">
      <w:rPr>
        <w:color w:val="f2f2f2"/>
        <w:sz w:val="22"/>
      </w:rPr>
      <w:tcPr>
        <w:shd w:val="clear" w:color="5d8ac2" w:fill="5d8ac2" w:themeFill="accent1" w:themeFillTint="EA"/>
      </w:tcPr>
    </w:tblStylePr>
    <w:tblStylePr w:type="lastCol">
      <w:rPr>
        <w:color w:val="f2f2f2"/>
        <w:sz w:val="22"/>
      </w:rPr>
      <w:tcPr>
        <w:shd w:val="clear" w:color="5d8ac2" w:fill="5d8ac2" w:themeFill="accent1" w:themeFillTint="EA"/>
      </w:tcPr>
    </w:tblStylePr>
    <w:tblStylePr w:type="band1Vert">
      <w:rPr>
        <w:color w:val="404040"/>
        <w:sz w:val="22"/>
      </w:rPr>
    </w:tblStylePr>
    <w:tblStylePr w:type="band2Vert">
      <w:rPr>
        <w:color w:val="404040"/>
        <w:sz w:val="22"/>
      </w:rPr>
      <w:tcPr>
        <w:shd w:val="clear" w:color="c7d7ea" w:fill="c7d7ea" w:themeFill="accent1" w:themeFillTint="50"/>
      </w:tcPr>
    </w:tblStylePr>
    <w:tblStylePr w:type="band1Horz">
      <w:rPr>
        <w:color w:val="404040"/>
        <w:sz w:val="22"/>
      </w:rPr>
    </w:tblStylePr>
    <w:tblStylePr w:type="band2Horz">
      <w:rPr>
        <w:color w:val="404040"/>
        <w:sz w:val="22"/>
      </w:rPr>
      <w:tcPr>
        <w:shd w:val="clear" w:color="c7d7ea" w:fill="c7d7ea" w:themeFill="accent1" w:themeFillTint="50"/>
      </w:tcPr>
    </w:tblStylePr>
  </w:style>
  <w:style w:type="table" w:styleId="BorderedLined-Accent2" w:customStyle="1">
    <w:name w:val="Bordered &amp; Lined - Accent 2"/>
    <w:basedOn w:val="a1"/>
    <w:uiPriority w:val="99"/>
    <w:rPr>
      <w:color w:val="404040"/>
      <w:sz w:val="20"/>
      <w:szCs w:val="20"/>
      <w:lang w:eastAsia="ru-RU" w:bidi="ar-SA"/>
    </w:r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blStylePr w:type="firstRow">
      <w:rPr>
        <w:color w:val="f2f2f2"/>
        <w:sz w:val="22"/>
      </w:rPr>
      <w:tcPr>
        <w:shd w:val="clear" w:color="d99695" w:fill="d99695" w:themeFill="accent2" w:themeFillTint="97"/>
      </w:tcPr>
    </w:tblStylePr>
    <w:tblStylePr w:type="lastRow">
      <w:rPr>
        <w:color w:val="f2f2f2"/>
        <w:sz w:val="22"/>
      </w:rPr>
      <w:tcPr>
        <w:shd w:val="clear" w:color="d99695" w:fill="d99695" w:themeFill="accent2" w:themeFillTint="97"/>
      </w:tcPr>
    </w:tblStylePr>
    <w:tblStylePr w:type="firstCol">
      <w:rPr>
        <w:color w:val="f2f2f2"/>
        <w:sz w:val="22"/>
      </w:rPr>
      <w:tcPr>
        <w:shd w:val="clear" w:color="d99695" w:fill="d99695" w:themeFill="accent2" w:themeFillTint="97"/>
      </w:tcPr>
    </w:tblStylePr>
    <w:tblStylePr w:type="lastCol">
      <w:rPr>
        <w:color w:val="f2f2f2"/>
        <w:sz w:val="22"/>
      </w:rPr>
      <w:tcPr>
        <w:shd w:val="clear" w:color="d99695" w:fill="d99695" w:themeFill="accent2" w:themeFillTint="97"/>
      </w:tcPr>
    </w:tblStylePr>
    <w:tblStylePr w:type="band1Vert">
      <w:rPr>
        <w:color w:val="404040"/>
        <w:sz w:val="22"/>
      </w:rPr>
    </w:tblStylePr>
    <w:tblStylePr w:type="band2Vert">
      <w:rPr>
        <w:color w:val="404040"/>
        <w:sz w:val="22"/>
      </w:rPr>
      <w:tcPr>
        <w:shd w:val="clear" w:color="f2dcdc" w:fill="f2dcdc" w:themeFill="accent2" w:themeFillTint="32"/>
      </w:tcPr>
    </w:tblStylePr>
    <w:tblStylePr w:type="band1Horz">
      <w:rPr>
        <w:color w:val="404040"/>
        <w:sz w:val="22"/>
      </w:rPr>
    </w:tblStylePr>
    <w:tblStylePr w:type="band2Horz">
      <w:rPr>
        <w:color w:val="404040"/>
        <w:sz w:val="22"/>
      </w:rPr>
      <w:tcPr>
        <w:shd w:val="clear" w:color="f2dcdc" w:fill="f2dcdc" w:themeFill="accent2" w:themeFillTint="32"/>
      </w:tcPr>
    </w:tblStylePr>
  </w:style>
  <w:style w:type="table" w:styleId="BorderedLined-Accent3" w:customStyle="1">
    <w:name w:val="Bordered &amp; Lined - Accent 3"/>
    <w:basedOn w:val="a1"/>
    <w:uiPriority w:val="99"/>
    <w:rPr>
      <w:color w:val="404040"/>
      <w:sz w:val="20"/>
      <w:szCs w:val="20"/>
      <w:lang w:eastAsia="ru-RU" w:bidi="ar-SA"/>
    </w:r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blStylePr w:type="firstRow">
      <w:rPr>
        <w:color w:val="f2f2f2"/>
        <w:sz w:val="22"/>
      </w:rPr>
      <w:tcPr>
        <w:shd w:val="clear" w:color="9abb59" w:fill="9abb59" w:themeFill="accent3" w:themeFillTint="FE"/>
      </w:tcPr>
    </w:tblStylePr>
    <w:tblStylePr w:type="lastRow">
      <w:rPr>
        <w:color w:val="f2f2f2"/>
        <w:sz w:val="22"/>
      </w:rPr>
      <w:tcPr>
        <w:shd w:val="clear" w:color="9abb59" w:fill="9abb59" w:themeFill="accent3" w:themeFillTint="FE"/>
      </w:tcPr>
    </w:tblStylePr>
    <w:tblStylePr w:type="firstCol">
      <w:rPr>
        <w:color w:val="f2f2f2"/>
        <w:sz w:val="22"/>
      </w:rPr>
      <w:tcPr>
        <w:shd w:val="clear" w:color="9abb59" w:fill="9abb59" w:themeFill="accent3" w:themeFillTint="FE"/>
      </w:tcPr>
    </w:tblStylePr>
    <w:tblStylePr w:type="lastCol">
      <w:rPr>
        <w:color w:val="f2f2f2"/>
        <w:sz w:val="22"/>
      </w:rPr>
      <w:tcPr>
        <w:shd w:val="clear" w:color="9abb59" w:fill="9abb59" w:themeFill="accent3" w:themeFillTint="FE"/>
      </w:tcPr>
    </w:tblStylePr>
    <w:tblStylePr w:type="band1Vert">
      <w:rPr>
        <w:color w:val="404040"/>
        <w:sz w:val="22"/>
      </w:rPr>
    </w:tblStylePr>
    <w:tblStylePr w:type="band2Vert">
      <w:rPr>
        <w:color w:val="404040"/>
        <w:sz w:val="22"/>
      </w:rPr>
      <w:tcPr>
        <w:shd w:val="clear" w:color="eaf1dc" w:fill="eaf1dc" w:themeFill="accent3" w:themeFillTint="34"/>
      </w:tcPr>
    </w:tblStylePr>
    <w:tblStylePr w:type="band1Horz">
      <w:rPr>
        <w:color w:val="404040"/>
        <w:sz w:val="22"/>
      </w:rPr>
    </w:tblStylePr>
    <w:tblStylePr w:type="band2Horz">
      <w:rPr>
        <w:color w:val="404040"/>
        <w:sz w:val="22"/>
      </w:rPr>
      <w:tcPr>
        <w:shd w:val="clear" w:color="eaf1dc" w:fill="eaf1dc" w:themeFill="accent3" w:themeFillTint="34"/>
      </w:tcPr>
    </w:tblStylePr>
  </w:style>
  <w:style w:type="table" w:styleId="BorderedLined-Accent4" w:customStyle="1">
    <w:name w:val="Bordered &amp; Lined - Accent 4"/>
    <w:basedOn w:val="a1"/>
    <w:uiPriority w:val="99"/>
    <w:rPr>
      <w:color w:val="404040"/>
      <w:sz w:val="20"/>
      <w:szCs w:val="20"/>
      <w:lang w:eastAsia="ru-RU" w:bidi="ar-SA"/>
    </w:r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blStylePr w:type="firstRow">
      <w:rPr>
        <w:color w:val="f2f2f2"/>
        <w:sz w:val="22"/>
      </w:rPr>
      <w:tcPr>
        <w:shd w:val="clear" w:color="b2a1c6" w:fill="b2a1c6" w:themeFill="accent4" w:themeFillTint="9A"/>
      </w:tcPr>
    </w:tblStylePr>
    <w:tblStylePr w:type="lastRow">
      <w:rPr>
        <w:color w:val="f2f2f2"/>
        <w:sz w:val="22"/>
      </w:rPr>
      <w:tcPr>
        <w:shd w:val="clear" w:color="b2a1c6" w:fill="b2a1c6" w:themeFill="accent4" w:themeFillTint="9A"/>
      </w:tcPr>
    </w:tblStylePr>
    <w:tblStylePr w:type="firstCol">
      <w:rPr>
        <w:color w:val="f2f2f2"/>
        <w:sz w:val="22"/>
      </w:rPr>
      <w:tcPr>
        <w:shd w:val="clear" w:color="b2a1c6" w:fill="b2a1c6" w:themeFill="accent4" w:themeFillTint="9A"/>
      </w:tcPr>
    </w:tblStylePr>
    <w:tblStylePr w:type="lastCol">
      <w:rPr>
        <w:color w:val="f2f2f2"/>
        <w:sz w:val="22"/>
      </w:rPr>
      <w:tcPr>
        <w:shd w:val="clear" w:color="b2a1c6" w:fill="b2a1c6" w:themeFill="accent4" w:themeFillTint="9A"/>
      </w:tcPr>
    </w:tblStylePr>
    <w:tblStylePr w:type="band1Vert">
      <w:rPr>
        <w:color w:val="404040"/>
        <w:sz w:val="22"/>
      </w:rPr>
    </w:tblStylePr>
    <w:tblStylePr w:type="band2Vert">
      <w:rPr>
        <w:color w:val="404040"/>
        <w:sz w:val="22"/>
      </w:rPr>
      <w:tcPr>
        <w:shd w:val="clear" w:color="e5dfec" w:fill="e5dfec" w:themeFill="accent4" w:themeFillTint="34"/>
      </w:tcPr>
    </w:tblStylePr>
    <w:tblStylePr w:type="band1Horz">
      <w:rPr>
        <w:color w:val="404040"/>
        <w:sz w:val="22"/>
      </w:rPr>
    </w:tblStylePr>
    <w:tblStylePr w:type="band2Horz">
      <w:rPr>
        <w:color w:val="404040"/>
        <w:sz w:val="22"/>
      </w:rPr>
      <w:tcPr>
        <w:shd w:val="clear" w:color="e5dfec" w:fill="e5dfec" w:themeFill="accent4" w:themeFillTint="34"/>
      </w:tcPr>
    </w:tblStylePr>
  </w:style>
  <w:style w:type="table" w:styleId="BorderedLined-Accent5" w:customStyle="1">
    <w:name w:val="Bordered &amp; Lined - Accent 5"/>
    <w:basedOn w:val="a1"/>
    <w:uiPriority w:val="99"/>
    <w:rPr>
      <w:color w:val="404040"/>
      <w:sz w:val="20"/>
      <w:szCs w:val="20"/>
      <w:lang w:eastAsia="ru-RU" w:bidi="ar-SA"/>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color w:val="f2f2f2"/>
        <w:sz w:val="22"/>
      </w:rPr>
      <w:tcPr>
        <w:shd w:val="clear" w:color="4bacc6" w:fill="4bacc6" w:themeFill="accent5"/>
      </w:tcPr>
    </w:tblStylePr>
    <w:tblStylePr w:type="lastRow">
      <w:rPr>
        <w:color w:val="f2f2f2"/>
        <w:sz w:val="22"/>
      </w:rPr>
      <w:tcPr>
        <w:shd w:val="clear" w:color="4bacc6" w:fill="4bacc6" w:themeFill="accent5"/>
      </w:tcPr>
    </w:tblStylePr>
    <w:tblStylePr w:type="firstCol">
      <w:rPr>
        <w:color w:val="f2f2f2"/>
        <w:sz w:val="22"/>
      </w:rPr>
      <w:tcPr>
        <w:shd w:val="clear" w:color="4bacc6" w:fill="4bacc6" w:themeFill="accent5"/>
      </w:tcPr>
    </w:tblStylePr>
    <w:tblStylePr w:type="lastCol">
      <w:rPr>
        <w:color w:val="f2f2f2"/>
        <w:sz w:val="22"/>
      </w:rPr>
      <w:tcPr>
        <w:shd w:val="clear" w:color="4bacc6" w:fill="4bacc6" w:themeFill="accent5"/>
      </w:tcPr>
    </w:tblStylePr>
    <w:tblStylePr w:type="band1Vert">
      <w:rPr>
        <w:color w:val="404040"/>
        <w:sz w:val="22"/>
      </w:rPr>
    </w:tblStylePr>
    <w:tblStylePr w:type="band2Vert">
      <w:rPr>
        <w:color w:val="404040"/>
        <w:sz w:val="22"/>
      </w:rPr>
      <w:tcPr>
        <w:shd w:val="clear" w:color="daeef3" w:fill="daeef3" w:themeFill="accent5" w:themeFillTint="34"/>
      </w:tcPr>
    </w:tblStylePr>
    <w:tblStylePr w:type="band1Horz">
      <w:rPr>
        <w:color w:val="404040"/>
        <w:sz w:val="22"/>
      </w:rPr>
    </w:tblStylePr>
    <w:tblStylePr w:type="band2Horz">
      <w:rPr>
        <w:color w:val="404040"/>
        <w:sz w:val="22"/>
      </w:rPr>
      <w:tcPr>
        <w:shd w:val="clear" w:color="daeef3" w:fill="daeef3" w:themeFill="accent5" w:themeFillTint="34"/>
      </w:tcPr>
    </w:tblStylePr>
  </w:style>
  <w:style w:type="table" w:styleId="BorderedLined-Accent6" w:customStyle="1">
    <w:name w:val="Bordered &amp; Lined - Accent 6"/>
    <w:basedOn w:val="a1"/>
    <w:uiPriority w:val="99"/>
    <w:rPr>
      <w:color w:val="404040"/>
      <w:sz w:val="20"/>
      <w:szCs w:val="20"/>
      <w:lang w:eastAsia="ru-RU" w:bidi="ar-SA"/>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color w:val="f2f2f2"/>
        <w:sz w:val="22"/>
      </w:rPr>
      <w:tcPr>
        <w:shd w:val="clear" w:color="f79646" w:fill="f79646" w:themeFill="accent6"/>
      </w:tcPr>
    </w:tblStylePr>
    <w:tblStylePr w:type="lastRow">
      <w:rPr>
        <w:color w:val="f2f2f2"/>
        <w:sz w:val="22"/>
      </w:rPr>
      <w:tcPr>
        <w:shd w:val="clear" w:color="f79646" w:fill="f79646" w:themeFill="accent6"/>
      </w:tcPr>
    </w:tblStylePr>
    <w:tblStylePr w:type="firstCol">
      <w:rPr>
        <w:color w:val="f2f2f2"/>
        <w:sz w:val="22"/>
      </w:rPr>
      <w:tcPr>
        <w:shd w:val="clear" w:color="f79646" w:fill="f79646" w:themeFill="accent6"/>
      </w:tcPr>
    </w:tblStylePr>
    <w:tblStylePr w:type="lastCol">
      <w:rPr>
        <w:color w:val="f2f2f2"/>
        <w:sz w:val="22"/>
      </w:rPr>
      <w:tcPr>
        <w:shd w:val="clear" w:color="f79646" w:fill="f79646" w:themeFill="accent6"/>
      </w:tcPr>
    </w:tblStylePr>
    <w:tblStylePr w:type="band1Vert">
      <w:rPr>
        <w:color w:val="404040"/>
        <w:sz w:val="22"/>
      </w:rPr>
    </w:tblStylePr>
    <w:tblStylePr w:type="band2Vert">
      <w:rPr>
        <w:color w:val="404040"/>
        <w:sz w:val="22"/>
      </w:rPr>
      <w:tcPr>
        <w:shd w:val="clear" w:color="fde9d8" w:fill="fde9d8" w:themeFill="accent6" w:themeFillTint="34"/>
      </w:tcPr>
    </w:tblStylePr>
    <w:tblStylePr w:type="band1Horz">
      <w:rPr>
        <w:color w:val="404040"/>
        <w:sz w:val="22"/>
      </w:rPr>
    </w:tblStylePr>
    <w:tblStylePr w:type="band2Horz">
      <w:rPr>
        <w:color w:val="404040"/>
        <w:sz w:val="22"/>
      </w:rPr>
      <w:tcPr>
        <w:shd w:val="clear" w:color="fde9d8" w:fill="fde9d8" w:themeFill="accent6" w:themeFillTint="34"/>
      </w:tcPr>
    </w:tblStylePr>
  </w:style>
  <w:style w:type="table" w:styleId="Bordered" w:customStyle="1">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cPr>
        <w:tcBorders>
          <w:bottom w:val="single" w:color="000000" w:themeColor="text1" w:sz="12" w:space="0"/>
        </w:tcBorders>
      </w:tcPr>
    </w:tblStylePr>
    <w:tblStylePr w:type="lastRow">
      <w:rPr>
        <w:color w:val="404040"/>
        <w:sz w:val="22"/>
      </w:rPr>
      <w:tcPr>
        <w:tcBorders>
          <w:top w:val="single" w:color="000000" w:themeColor="text1" w:sz="12" w:space="0"/>
        </w:tcBorders>
      </w:tcPr>
    </w:tblStylePr>
    <w:tblStylePr w:type="firstCol">
      <w:rPr>
        <w:color w:val="404040"/>
        <w:sz w:val="22"/>
      </w:rPr>
    </w:tblStylePr>
    <w:tblStylePr w:type="lastCol">
      <w:rPr>
        <w:color w:val="404040"/>
        <w:sz w:val="22"/>
      </w:rPr>
      <w:tcPr>
        <w:tcBorders>
          <w:left w:val="single" w:color="000000" w:themeColor="text1" w:sz="12" w:space="0"/>
        </w:tcBorders>
      </w:tcPr>
    </w:tblStylePr>
    <w:tblStylePr w:type="band1Horz">
      <w:rPr>
        <w:color w:val="404040"/>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styleId="Bordered-Accent1" w:customStyle="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color w:val="404040"/>
        <w:sz w:val="22"/>
      </w:rPr>
      <w:tcPr>
        <w:tcBorders>
          <w:bottom w:val="single" w:color="4F81BD" w:themeColor="accent1" w:sz="12" w:space="0"/>
        </w:tcBorders>
      </w:tcPr>
    </w:tblStylePr>
    <w:tblStylePr w:type="lastRow">
      <w:rPr>
        <w:color w:val="404040"/>
        <w:sz w:val="22"/>
      </w:rPr>
      <w:tcPr>
        <w:tcBorders>
          <w:top w:val="single" w:color="4F81BD" w:themeColor="accent1" w:sz="12" w:space="0"/>
        </w:tcBorders>
      </w:tcPr>
    </w:tblStylePr>
    <w:tblStylePr w:type="firstCol">
      <w:rPr>
        <w:color w:val="404040"/>
        <w:sz w:val="22"/>
      </w:rPr>
    </w:tblStylePr>
    <w:tblStylePr w:type="lastCol">
      <w:rPr>
        <w:color w:val="404040"/>
        <w:sz w:val="22"/>
      </w:rPr>
      <w:tcPr>
        <w:tcBorders>
          <w:left w:val="single" w:color="4F81BD" w:themeColor="accent1" w:sz="12" w:space="0"/>
        </w:tcBorders>
      </w:tcPr>
    </w:tblStylePr>
    <w:tblStylePr w:type="band1Horz">
      <w:rPr>
        <w:color w:val="404040"/>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styleId="Bordered-Accent2" w:customStyle="1">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color w:val="404040"/>
        <w:sz w:val="22"/>
      </w:rPr>
      <w:tcPr>
        <w:tcBorders>
          <w:bottom w:val="single" w:color="C0504D" w:themeColor="accent2" w:sz="12" w:space="0"/>
        </w:tcBorders>
      </w:tcPr>
    </w:tblStylePr>
    <w:tblStylePr w:type="lastRow">
      <w:rPr>
        <w:color w:val="404040"/>
        <w:sz w:val="22"/>
      </w:rPr>
      <w:tcPr>
        <w:tcBorders>
          <w:top w:val="single" w:color="C0504D" w:themeColor="accent2" w:sz="12" w:space="0"/>
        </w:tcBorders>
      </w:tcPr>
    </w:tblStylePr>
    <w:tblStylePr w:type="firstCol">
      <w:rPr>
        <w:color w:val="404040"/>
        <w:sz w:val="22"/>
      </w:rPr>
    </w:tblStylePr>
    <w:tblStylePr w:type="lastCol">
      <w:rPr>
        <w:color w:val="404040"/>
        <w:sz w:val="22"/>
      </w:rPr>
      <w:tcPr>
        <w:tcBorders>
          <w:left w:val="single" w:color="C0504D" w:themeColor="accent2" w:sz="12" w:space="0"/>
        </w:tcBorders>
      </w:tcPr>
    </w:tblStylePr>
    <w:tblStylePr w:type="band1Horz">
      <w:rPr>
        <w:color w:val="404040"/>
        <w:sz w:val="22"/>
      </w:r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styleId="Bordered-Accent3" w:customStyle="1">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color w:val="404040"/>
        <w:sz w:val="22"/>
      </w:rPr>
      <w:tcPr>
        <w:tcBorders>
          <w:bottom w:val="single" w:color="9BBB59" w:themeColor="accent3" w:sz="12" w:space="0"/>
        </w:tcBorders>
      </w:tcPr>
    </w:tblStylePr>
    <w:tblStylePr w:type="lastRow">
      <w:rPr>
        <w:color w:val="404040"/>
        <w:sz w:val="22"/>
      </w:rPr>
      <w:tcPr>
        <w:tcBorders>
          <w:top w:val="single" w:color="9BBB59" w:themeColor="accent3" w:sz="12" w:space="0"/>
        </w:tcBorders>
      </w:tcPr>
    </w:tblStylePr>
    <w:tblStylePr w:type="firstCol">
      <w:rPr>
        <w:color w:val="404040"/>
        <w:sz w:val="22"/>
      </w:rPr>
    </w:tblStylePr>
    <w:tblStylePr w:type="lastCol">
      <w:rPr>
        <w:color w:val="404040"/>
        <w:sz w:val="22"/>
      </w:rPr>
      <w:tcPr>
        <w:tcBorders>
          <w:left w:val="single" w:color="9BBB59" w:themeColor="accent3" w:sz="12" w:space="0"/>
        </w:tcBorders>
      </w:tcPr>
    </w:tblStylePr>
    <w:tblStylePr w:type="band1Horz">
      <w:rPr>
        <w:color w:val="404040"/>
        <w:sz w:val="22"/>
      </w:r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styleId="Bordered-Accent4" w:customStyle="1">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color w:val="404040"/>
        <w:sz w:val="22"/>
      </w:rPr>
      <w:tcPr>
        <w:tcBorders>
          <w:bottom w:val="single" w:color="8064A2" w:themeColor="accent4" w:sz="12" w:space="0"/>
        </w:tcBorders>
      </w:tcPr>
    </w:tblStylePr>
    <w:tblStylePr w:type="lastRow">
      <w:rPr>
        <w:color w:val="404040"/>
        <w:sz w:val="22"/>
      </w:rPr>
      <w:tcPr>
        <w:tcBorders>
          <w:top w:val="single" w:color="8064A2" w:themeColor="accent4" w:sz="12" w:space="0"/>
        </w:tcBorders>
      </w:tcPr>
    </w:tblStylePr>
    <w:tblStylePr w:type="firstCol">
      <w:rPr>
        <w:color w:val="404040"/>
        <w:sz w:val="22"/>
      </w:rPr>
    </w:tblStylePr>
    <w:tblStylePr w:type="lastCol">
      <w:rPr>
        <w:color w:val="404040"/>
        <w:sz w:val="22"/>
      </w:rPr>
      <w:tcPr>
        <w:tcBorders>
          <w:left w:val="single" w:color="8064A2" w:themeColor="accent4" w:sz="12" w:space="0"/>
        </w:tcBorders>
      </w:tcPr>
    </w:tblStylePr>
    <w:tblStylePr w:type="band1Horz">
      <w:rPr>
        <w:color w:val="404040"/>
        <w:sz w:val="22"/>
      </w:r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styleId="Bordered-Accent5" w:customStyle="1">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color w:val="404040"/>
        <w:sz w:val="22"/>
      </w:rPr>
      <w:tcPr>
        <w:tcBorders>
          <w:bottom w:val="single" w:color="4BACC6" w:themeColor="accent5" w:sz="12" w:space="0"/>
        </w:tcBorders>
      </w:tcPr>
    </w:tblStylePr>
    <w:tblStylePr w:type="lastRow">
      <w:rPr>
        <w:color w:val="404040"/>
        <w:sz w:val="22"/>
      </w:rPr>
      <w:tcPr>
        <w:tcBorders>
          <w:top w:val="single" w:color="4BACC6" w:themeColor="accent5" w:sz="12" w:space="0"/>
        </w:tcBorders>
      </w:tcPr>
    </w:tblStylePr>
    <w:tblStylePr w:type="firstCol">
      <w:rPr>
        <w:color w:val="404040"/>
        <w:sz w:val="22"/>
      </w:rPr>
    </w:tblStylePr>
    <w:tblStylePr w:type="lastCol">
      <w:rPr>
        <w:color w:val="404040"/>
        <w:sz w:val="22"/>
      </w:rPr>
      <w:tcPr>
        <w:tcBorders>
          <w:left w:val="single" w:color="4BACC6" w:themeColor="accent5" w:sz="12" w:space="0"/>
        </w:tcBorders>
      </w:tcPr>
    </w:tblStylePr>
    <w:tblStylePr w:type="band1Horz">
      <w:rPr>
        <w:color w:val="404040"/>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styleId="Bordered-Accent6" w:customStyle="1">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color w:val="404040"/>
        <w:sz w:val="22"/>
      </w:rPr>
      <w:tcPr>
        <w:tcBorders>
          <w:bottom w:val="single" w:color="F79646" w:themeColor="accent6" w:sz="12" w:space="0"/>
        </w:tcBorders>
      </w:tcPr>
    </w:tblStylePr>
    <w:tblStylePr w:type="lastRow">
      <w:rPr>
        <w:color w:val="404040"/>
        <w:sz w:val="22"/>
      </w:rPr>
      <w:tcPr>
        <w:tcBorders>
          <w:top w:val="single" w:color="F79646" w:themeColor="accent6" w:sz="12" w:space="0"/>
        </w:tcBorders>
      </w:tcPr>
    </w:tblStylePr>
    <w:tblStylePr w:type="firstCol">
      <w:rPr>
        <w:color w:val="404040"/>
        <w:sz w:val="22"/>
      </w:rPr>
    </w:tblStylePr>
    <w:tblStylePr w:type="lastCol">
      <w:rPr>
        <w:color w:val="404040"/>
        <w:sz w:val="22"/>
      </w:rPr>
      <w:tcPr>
        <w:tcBorders>
          <w:left w:val="single" w:color="F79646" w:themeColor="accent6" w:sz="12" w:space="0"/>
        </w:tcBorders>
      </w:tcPr>
    </w:tblStylePr>
    <w:tblStylePr w:type="band1Horz">
      <w:rPr>
        <w:color w:val="404040"/>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affff1">
    <w:name w:val="Table Grid"/>
    <w:basedOn w:val="a1"/>
    <w:uiPriority w:val="39"/>
    <w:rPr>
      <w:sz w:val="20"/>
      <w:szCs w:val="20"/>
      <w:lang w:eastAsia="ru-RU"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fe" w:customStyle="1">
    <w:name w:val="Сетка таблицы1"/>
    <w:basedOn w:val="a1"/>
    <w:uiPriority w:val="39"/>
    <w:rPr>
      <w:sz w:val="22"/>
      <w:szCs w:val="22"/>
      <w:lang w:eastAsia="en-US"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footer" Target="footer4.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03B61-C1F0-40BE-919F-1589B133E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haracters>50170</Characters>
  <CharactersWithSpaces>58854</CharactersWithSpaces>
  <Company>SPecialiST RePack</Company>
  <DocSecurity>0</DocSecurity>
  <HyperlinksChanged>false</HyperlinksChanged>
  <Lines>418</Lines>
  <LinksUpToDate>false</LinksUpToDate>
  <Pages>22</Pages>
  <Paragraphs>117</Paragraphs>
  <ScaleCrop>false</ScaleCrop>
  <SharedDoc>false</SharedDoc>
  <Template>Normal.dotm</Template>
  <TotalTime>29</TotalTime>
  <Words>8801</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ДОПОЛНИТЕЛЬНОЕ СОГЛАШЕНИЕ № 1</dc:title>
  <dc:subject/>
  <dc:creator>Verchenko</dc:creator>
  <dc:description/>
  <dc:language>ru-RU</dc:language>
  <cp:lastModifiedBy>kholmatovmv@headoffice.psbank.local</cp:lastModifiedBy>
  <cp:revision>4</cp:revision>
  <dcterms:created xsi:type="dcterms:W3CDTF">2025-10-16T06:36:00Z</dcterms:created>
  <dcterms:modified xsi:type="dcterms:W3CDTF">2025-10-16T08:57:00Z</dcterms:modified>
</cp:coreProperties>
</file>