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2558E" w14:textId="158EB43F" w:rsidR="004D6F84" w:rsidRDefault="004D6F84" w:rsidP="004D6F84">
      <w:pPr>
        <w:pStyle w:val="aa"/>
        <w:spacing w:line="276" w:lineRule="auto"/>
        <w:ind w:left="5672" w:firstLine="709"/>
        <w:jc w:val="right"/>
        <w:rPr>
          <w:rFonts w:ascii="Arial" w:hAnsi="Arial"/>
          <w:b/>
          <w:bCs/>
          <w:sz w:val="20"/>
          <w:szCs w:val="20"/>
          <w:lang w:val="en-US"/>
        </w:rPr>
      </w:pPr>
      <w:proofErr w:type="spellStart"/>
      <w:proofErr w:type="spellEnd"/>
      <w:r>
        <w:rPr>
          <w:rFonts w:ascii="Arial" w:hAnsi="Arial"/>
          <w:b/>
          <w:bCs/>
          <w:sz w:val="20"/>
          <w:szCs w:val="20"/>
          <w:lang w:val="en-US"/>
        </w:rPr>
        <w:t xml:space="preserve">   ГЕНЕРАЛЬНЫЙ ДИРЕКТОР</w:t>
      </w:r>
    </w:p>
    <w:p w14:paraId="7B4C08D0" w14:textId="44593B87" w:rsidR="004D6F84" w:rsidRPr="004D6F84" w:rsidRDefault="004D6F84" w:rsidP="004D6F84">
      <w:pPr>
        <w:pStyle w:val="aa"/>
        <w:spacing w:line="276" w:lineRule="auto"/>
        <w:jc w:val="right"/>
        <w:rPr>
          <w:rFonts w:ascii="Arial" w:hAnsi="Arial"/>
          <w:lang w:val="en-US"/>
        </w:rPr>
      </w:pPr>
      <w:proofErr w:type="spellStart"/>
      <w:proofErr w:type="spellEnd"/>
      <w:proofErr w:type="spellStart"/>
      <w:proofErr w:type="spellEnd"/>
      <w:r>
        <w:rPr>
          <w:rFonts w:ascii="Arial" w:hAnsi="Arial"/>
          <w:b/>
          <w:bCs/>
          <w:sz w:val="20"/>
          <w:szCs w:val="20"/>
          <w:lang w:val="en-US"/>
        </w:rPr>
        <w:t>ООО "ВАРДА +"
Яценко Иван Владимирович</w:t>
      </w:r>
    </w:p>
    <w:p w14:paraId="4C9E37BF" w14:textId="77777777" w:rsidR="004D6F84" w:rsidRPr="00257B9C" w:rsidRDefault="004D6F84" w:rsidP="004D6F84">
      <w:pPr>
        <w:pStyle w:val="aa"/>
        <w:spacing w:line="276" w:lineRule="auto"/>
        <w:jc w:val="right"/>
        <w:rPr>
          <w:rFonts w:ascii="Arial" w:hAnsi="Arial"/>
          <w:lang w:val="en-US"/>
        </w:rPr>
      </w:pPr>
    </w:p>
    <w:p w14:paraId="36DAB792" w14:textId="77777777" w:rsidR="00863C64" w:rsidRDefault="00863C64">
      <w:pPr>
        <w:spacing w:line="276" w:lineRule="auto"/>
        <w:ind w:left="-425" w:right="-142" w:firstLine="425"/>
        <w:jc w:val="right"/>
        <w:rPr>
          <w:rFonts w:ascii="Arial" w:hAnsi="Arial"/>
          <w:b/>
          <w:bCs/>
          <w:sz w:val="20"/>
          <w:szCs w:val="20"/>
          <w:lang w:val="en-US"/>
        </w:rPr>
      </w:pPr>
    </w:p>
    <w:p w14:paraId="7FC1234B" w14:textId="77777777" w:rsidR="00863C64" w:rsidRPr="00257B9C" w:rsidRDefault="00000000">
      <w:pPr>
        <w:spacing w:line="276" w:lineRule="auto"/>
        <w:ind w:left="-425" w:right="-142" w:firstLine="425"/>
        <w:rPr>
          <w:rFonts w:ascii="Arial" w:hAnsi="Arial"/>
          <w:lang w:val="en-US"/>
        </w:rPr>
      </w:pPr>
      <w:proofErr w:type="spellStart"/>
      <w:proofErr w:type="spellEnd"/>
      <w:proofErr w:type="spellStart"/>
      <w:proofErr w:type="spellEnd"/>
      <w:proofErr w:type="spellStart"/>
      <w:proofErr w:type="spellEnd"/>
      <w:r>
        <w:rPr>
          <w:rFonts w:ascii="Arial" w:hAnsi="Arial"/>
          <w:i/>
          <w:iCs/>
          <w:sz w:val="16"/>
          <w:szCs w:val="16"/>
        </w:rPr>
        <w:t>Исх. № T3704-2-Z4656</w:t>
      </w:r>
    </w:p>
    <w:p w14:paraId="2F73EA7C" w14:textId="77777777" w:rsidR="00863C64" w:rsidRDefault="00000000">
      <w:pPr>
        <w:spacing w:line="276" w:lineRule="auto"/>
        <w:ind w:left="-425" w:right="-142" w:firstLine="425"/>
        <w:rPr>
          <w:rFonts w:ascii="Arial" w:hAnsi="Arial"/>
        </w:rPr>
      </w:pPr>
      <w:r>
        <w:rPr>
          <w:rFonts w:ascii="Arial" w:hAnsi="Arial"/>
          <w:i/>
          <w:iCs/>
          <w:sz w:val="16"/>
          <w:szCs w:val="16"/>
        </w:rPr>
        <w:t>от «26» 09 2025 г.</w:t>
      </w:r>
    </w:p>
    <w:p w14:paraId="0CF762CE" w14:textId="77777777" w:rsidR="00863C64" w:rsidRPr="00257B9C" w:rsidRDefault="00863C64">
      <w:pPr>
        <w:spacing w:line="276" w:lineRule="auto"/>
        <w:ind w:left="-425" w:right="-142" w:firstLine="425"/>
        <w:rPr>
          <w:rFonts w:ascii="Arial" w:hAnsi="Arial"/>
          <w:i/>
          <w:iCs/>
          <w:sz w:val="16"/>
          <w:szCs w:val="16"/>
        </w:rPr>
      </w:pPr>
    </w:p>
    <w:p w14:paraId="09961E74" w14:textId="77777777" w:rsidR="00863C64" w:rsidRDefault="00000000">
      <w:pPr>
        <w:spacing w:line="276" w:lineRule="auto"/>
        <w:ind w:left="-425" w:right="-142" w:firstLine="425"/>
        <w:rPr>
          <w:rFonts w:ascii="Arial" w:hAnsi="Arial"/>
        </w:rPr>
      </w:pPr>
      <w:r>
        <w:rPr>
          <w:rFonts w:ascii="Arial" w:hAnsi="Arial"/>
          <w:i/>
          <w:iCs/>
          <w:sz w:val="16"/>
          <w:szCs w:val="16"/>
        </w:rPr>
        <w:t>«О результатах тендера»</w:t>
      </w:r>
    </w:p>
    <w:p w14:paraId="5F1B02A8" w14:textId="77777777" w:rsidR="00863C64" w:rsidRDefault="00863C64">
      <w:pPr>
        <w:spacing w:line="276" w:lineRule="auto"/>
        <w:ind w:left="-425" w:right="-142" w:firstLine="425"/>
        <w:jc w:val="both"/>
        <w:rPr>
          <w:rFonts w:ascii="Arial" w:hAnsi="Arial"/>
        </w:rPr>
      </w:pPr>
      <w:bookmarkStart w:id="0" w:name="__DdeLink__1403_4158934688"/>
      <w:bookmarkEnd w:id="0"/>
    </w:p>
    <w:p w14:paraId="2A41E1EA" w14:textId="77777777" w:rsidR="00863C64" w:rsidRPr="00257B9C" w:rsidRDefault="00000000">
      <w:pPr>
        <w:spacing w:line="276" w:lineRule="auto"/>
        <w:ind w:left="-425" w:right="-142" w:firstLine="425"/>
        <w:jc w:val="center"/>
        <w:rPr>
          <w:rFonts w:ascii="Arial" w:hAnsi="Arial"/>
          <w:lang w:val="en-US"/>
        </w:rPr>
      </w:pPr>
      <w:proofErr w:type="spellStart"/>
      <w:proofErr w:type="spellEnd"/>
      <w:proofErr w:type="spellStart"/>
      <w:proofErr w:type="spellEnd"/>
      <w:r>
        <w:rPr>
          <w:rFonts w:ascii="Arial" w:hAnsi="Arial"/>
          <w:b/>
          <w:bCs/>
          <w:sz w:val="20"/>
          <w:szCs w:val="20"/>
        </w:rPr>
        <w:t>Уважаемый/ая Яценко Иван Владимирович!</w:t>
      </w:r>
    </w:p>
    <w:p w14:paraId="3C84A3A7" w14:textId="77777777" w:rsidR="00863C64" w:rsidRDefault="00863C64">
      <w:pPr>
        <w:spacing w:line="276" w:lineRule="auto"/>
        <w:ind w:left="-425" w:right="-142" w:firstLine="425"/>
        <w:jc w:val="center"/>
        <w:rPr>
          <w:rFonts w:ascii="Arial" w:hAnsi="Arial"/>
          <w:sz w:val="20"/>
          <w:szCs w:val="20"/>
          <w:lang w:val="en-US"/>
        </w:rPr>
      </w:pPr>
    </w:p>
    <w:p w14:paraId="478708BF" w14:textId="77777777" w:rsidR="00863C64" w:rsidRPr="00257B9C" w:rsidRDefault="00000000">
      <w:pPr>
        <w:spacing w:line="276" w:lineRule="auto"/>
        <w:ind w:firstLine="283"/>
        <w:jc w:val="both"/>
        <w:rPr>
          <w:rFonts w:ascii="Times New Roman" w:hAnsi="Times New Roman"/>
          <w:lang w:val="en-US"/>
        </w:rPr>
      </w:pPr>
      <w:bookmarkStart w:id="1" w:name="__DdeLink__1409_4158934688"/>
      <w:bookmarkStart w:id="2" w:name="__DdeLink__1523_4158934688"/>
      <w:bookmarkEnd w:id="1"/>
      <w:bookmarkEnd w:id="2"/>
      <w:bookmarkStart w:id="3" w:name="__DdeLink__2115_4158934688"/>
      <w:bookmarkEnd w:id="3"/>
      <w:r>
        <w:rPr>
          <w:rFonts w:ascii="Times New Roman" w:hAnsi="Times New Roman"/>
        </w:rPr>
        <w:t>Настоящим письмом сообщаю, что компания ООО "ВАРДА +" (ИНН 1660362792) выбрана победителем тендера: «тест итог Зюзино», на следующих условиях:</w:t>
      </w:r>
    </w:p>
    <w:p w14:paraId="22676161" w14:textId="77777777" w:rsidR="00863C64" w:rsidRPr="00257B9C" w:rsidRDefault="00863C64">
      <w:pPr>
        <w:spacing w:line="276" w:lineRule="auto"/>
        <w:ind w:left="-425" w:right="-142" w:firstLine="425"/>
        <w:jc w:val="both"/>
        <w:rPr>
          <w:rFonts w:ascii="Times New Roman" w:hAnsi="Times New Roman"/>
          <w:lang w:val="en-US"/>
        </w:rPr>
      </w:pPr>
    </w:p>
    <w:p w14:paraId="730F7F7B" w14:textId="77777777" w:rsidR="00863C64" w:rsidRDefault="00000000">
      <w:pPr>
        <w:numPr>
          <w:ilvl w:val="0"/>
          <w:numId w:val="1"/>
        </w:numPr>
        <w:tabs>
          <w:tab w:val="clear" w:pos="720"/>
        </w:tabs>
        <w:spacing w:line="276" w:lineRule="auto"/>
        <w:ind w:left="0" w:hanging="340"/>
        <w:jc w:val="both"/>
      </w:pPr>
      <w:bookmarkStart w:id="4" w:name="__DdeLink__2117_4158934688"/>
      <w:bookmarkEnd w:id="4"/>
      <w:r>
        <w:rPr>
          <w:rFonts w:ascii="Times New Roman" w:hAnsi="Times New Roman"/>
        </w:rPr>
        <w:t>Общая стоимость полного комплекса работ составляет 12 629 272 (двенадцать миллионов шестьсот двадцать девять тысяч двести семьдесят два) рублей 82 копеек, в т.ч. НДС 20%. При этом общая стоимость является фиксированной, а единичные расценки согласовываются на этапе заключения договора.</w:t>
      </w:r>
    </w:p>
    <w:p w14:paraId="349A8932" w14:textId="77777777" w:rsidR="00863C64" w:rsidRDefault="00000000">
      <w:pPr>
        <w:numPr>
          <w:ilvl w:val="0"/>
          <w:numId w:val="1"/>
        </w:numPr>
        <w:tabs>
          <w:tab w:val="clear" w:pos="720"/>
        </w:tabs>
        <w:spacing w:line="276" w:lineRule="auto"/>
        <w:ind w:left="0" w:hanging="340"/>
        <w:jc w:val="both"/>
      </w:pPr>
      <w:r>
        <w:rPr>
          <w:rFonts w:ascii="Times New Roman" w:hAnsi="Times New Roman" w:cs="Times New Roman"/>
          <w:bCs/>
        </w:rPr>
        <w:t>Срок выполнения работ – не должен превышать срок, указанный в исходной тендерной документации;</w:t>
      </w:r>
    </w:p>
    <w:p w14:paraId="278E1237" w14:textId="77777777" w:rsidR="00863C64" w:rsidRDefault="00000000">
      <w:pPr>
        <w:numPr>
          <w:ilvl w:val="0"/>
          <w:numId w:val="1"/>
        </w:numPr>
        <w:tabs>
          <w:tab w:val="clear" w:pos="720"/>
        </w:tabs>
        <w:spacing w:line="276" w:lineRule="auto"/>
        <w:ind w:left="0" w:hanging="340"/>
        <w:jc w:val="both"/>
      </w:pPr>
      <w:r>
        <w:rPr>
          <w:rFonts w:ascii="Times New Roman" w:hAnsi="Times New Roman" w:cs="Times New Roman"/>
          <w:bCs/>
          <w:color w:val="000000"/>
        </w:rPr>
        <w:t>Авансирование - оплата материалов и оборудования по распределительным письмам, аванс на СМР по согласованию с Заказчиком;</w:t>
      </w:r>
    </w:p>
    <w:p w14:paraId="105D93A9" w14:textId="77777777" w:rsidR="00863C64" w:rsidRDefault="00000000">
      <w:pPr>
        <w:numPr>
          <w:ilvl w:val="0"/>
          <w:numId w:val="1"/>
        </w:numPr>
        <w:tabs>
          <w:tab w:val="clear" w:pos="720"/>
        </w:tabs>
        <w:spacing w:line="276" w:lineRule="auto"/>
        <w:ind w:left="0" w:hanging="340"/>
        <w:jc w:val="both"/>
      </w:pPr>
      <w:r>
        <w:rPr>
          <w:rFonts w:ascii="Times New Roman" w:hAnsi="Times New Roman" w:cs="Times New Roman"/>
          <w:bCs/>
        </w:rPr>
        <w:t>Гарантийное удержание – 5%, срок возврата до 12 месяцев.</w:t>
      </w:r>
    </w:p>
    <w:p w14:paraId="70F67F67" w14:textId="77777777" w:rsidR="00863C64" w:rsidRDefault="00000000">
      <w:pPr>
        <w:numPr>
          <w:ilvl w:val="0"/>
          <w:numId w:val="1"/>
        </w:numPr>
        <w:tabs>
          <w:tab w:val="clear" w:pos="720"/>
        </w:tabs>
        <w:spacing w:line="276" w:lineRule="auto"/>
        <w:ind w:left="0" w:hanging="340"/>
        <w:jc w:val="both"/>
      </w:pPr>
      <w:r>
        <w:rPr>
          <w:rFonts w:ascii="Times New Roman" w:hAnsi="Times New Roman" w:cs="Times New Roman"/>
          <w:bCs/>
        </w:rPr>
        <w:t>Гарантийный срок работ – 5 лет.</w:t>
      </w:r>
    </w:p>
    <w:p w14:paraId="3B82776C" w14:textId="77777777" w:rsidR="00863C64" w:rsidRDefault="00000000">
      <w:pPr>
        <w:numPr>
          <w:ilvl w:val="0"/>
          <w:numId w:val="1"/>
        </w:numPr>
        <w:tabs>
          <w:tab w:val="clear" w:pos="720"/>
        </w:tabs>
        <w:spacing w:line="276" w:lineRule="auto"/>
        <w:ind w:left="0" w:hanging="340"/>
        <w:jc w:val="both"/>
      </w:pPr>
      <w:r>
        <w:rPr>
          <w:rFonts w:ascii="Times New Roman" w:hAnsi="Times New Roman" w:cs="Times New Roman"/>
        </w:rPr>
        <w:t>Подрядчик согласен с перечнем номинируемых материалов, указанным в исходной тендерной документации</w:t>
      </w:r>
    </w:p>
    <w:p w14:paraId="172C3E62" w14:textId="77777777" w:rsidR="00863C64" w:rsidRDefault="00000000">
      <w:pPr>
        <w:numPr>
          <w:ilvl w:val="0"/>
          <w:numId w:val="1"/>
        </w:numPr>
        <w:tabs>
          <w:tab w:val="clear" w:pos="720"/>
        </w:tabs>
        <w:spacing w:line="276" w:lineRule="auto"/>
        <w:ind w:left="0" w:hanging="340"/>
        <w:jc w:val="both"/>
      </w:pPr>
      <w:proofErr w:type="spellStart"/>
      <w:proofErr w:type="spellEnd"/>
      <w:r>
        <w:rPr>
          <w:rFonts w:ascii="Times New Roman" w:hAnsi="Times New Roman" w:cs="Times New Roman"/>
        </w:rPr>
        <w:t>Подрядчик является членом саморегулируемой организации с правом выполнения выше указанных работ. Выписка из реестра членов саморегулируемой организации, «26» 09 2025 г.. передается Заказчику до заключения договора.</w:t>
      </w:r>
    </w:p>
    <w:p w14:paraId="1761E868" w14:textId="77777777" w:rsidR="00863C64" w:rsidRDefault="00863C64">
      <w:pPr>
        <w:spacing w:line="276" w:lineRule="auto"/>
        <w:ind w:left="425"/>
        <w:jc w:val="both"/>
        <w:rPr>
          <w:rFonts w:ascii="Times New Roman" w:hAnsi="Times New Roman"/>
        </w:rPr>
      </w:pPr>
    </w:p>
    <w:p w14:paraId="221D971B" w14:textId="77777777" w:rsidR="00863C64" w:rsidRDefault="00000000">
      <w:pPr>
        <w:tabs>
          <w:tab w:val="left" w:pos="1505"/>
        </w:tabs>
        <w:spacing w:line="276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Для оперативного взаимодействия по вопросам заключения договора, согласования единичных расценок и получения актуальной информации по контактам поставщиков номинируемых материалов, необходимо обращаться к сотрудникам:</w:t>
      </w:r>
    </w:p>
    <w:p w14:paraId="643A988F" w14:textId="77777777" w:rsidR="00863C64" w:rsidRDefault="00863C64">
      <w:pPr>
        <w:tabs>
          <w:tab w:val="left" w:pos="1505"/>
        </w:tabs>
        <w:spacing w:line="276" w:lineRule="auto"/>
        <w:contextualSpacing/>
        <w:jc w:val="both"/>
        <w:rPr>
          <w:rFonts w:cs="Times New Roman"/>
        </w:rPr>
      </w:pPr>
    </w:p>
    <w:p w14:paraId="36FB972B" w14:textId="77777777" w:rsidR="00863C64" w:rsidRDefault="00000000">
      <w:pPr>
        <w:tabs>
          <w:tab w:val="left" w:pos="1505"/>
        </w:tabs>
        <w:spacing w:after="68" w:line="276" w:lineRule="auto"/>
        <w:ind w:left="-425" w:right="-142" w:firstLine="425"/>
        <w:jc w:val="both"/>
        <w:rPr>
          <w:rFonts w:ascii="Arial" w:hAnsi="Arial"/>
        </w:rPr>
      </w:pPr>
      <w:r>
        <w:rPr>
          <w:rFonts w:ascii="Arial" w:hAnsi="Arial" w:cs="Times New Roman"/>
          <w:b/>
          <w:bCs/>
          <w:sz w:val="20"/>
          <w:szCs w:val="20"/>
        </w:rPr>
        <w:t>Контактные</w:t>
      </w:r>
      <w:r w:rsidRPr="00257B9C">
        <w:rPr>
          <w:rFonts w:ascii="Arial" w:hAnsi="Arial" w:cs="Times New Roman"/>
          <w:b/>
          <w:bCs/>
          <w:sz w:val="20"/>
          <w:szCs w:val="20"/>
        </w:rPr>
        <w:t xml:space="preserve"> </w:t>
      </w:r>
      <w:proofErr w:type="gramStart"/>
      <w:r>
        <w:rPr>
          <w:rFonts w:ascii="Arial" w:hAnsi="Arial" w:cs="Times New Roman"/>
          <w:b/>
          <w:bCs/>
          <w:sz w:val="20"/>
          <w:szCs w:val="20"/>
        </w:rPr>
        <w:t>лица</w:t>
      </w:r>
      <w:r w:rsidRPr="00257B9C">
        <w:rPr>
          <w:rFonts w:ascii="Arial" w:hAnsi="Arial" w:cs="Times New Roman"/>
          <w:b/>
          <w:bCs/>
          <w:sz w:val="20"/>
          <w:szCs w:val="20"/>
        </w:rPr>
        <w:t xml:space="preserve"> :</w:t>
      </w:r>
      <w:proofErr w:type="gramEnd"/>
    </w:p>
    <w:p w14:paraId="6CE311B4" w14:textId="77777777" w:rsidR="00863C64" w:rsidRDefault="00000000">
      <w:pPr>
        <w:spacing w:line="276" w:lineRule="auto"/>
        <w:ind w:left="-425" w:right="-142" w:firstLine="425"/>
        <w:jc w:val="both"/>
        <w:rPr>
          <w:rFonts w:ascii="Arial" w:hAnsi="Arial"/>
        </w:rPr>
      </w:pPr>
      <w:r>
        <w:rPr>
          <w:rFonts w:ascii="Arial" w:hAnsi="Arial"/>
          <w:i/>
          <w:iCs/>
          <w:sz w:val="18"/>
          <w:szCs w:val="18"/>
        </w:rPr>
        <w:t>Исполнитель</w:t>
      </w:r>
      <w:r w:rsidRPr="00257B9C">
        <w:rPr>
          <w:rFonts w:ascii="Arial" w:hAnsi="Arial"/>
          <w:i/>
          <w:iCs/>
          <w:sz w:val="18"/>
          <w:szCs w:val="18"/>
        </w:rPr>
        <w:t>:</w:t>
      </w:r>
    </w:p>
    <w:p w14:paraId="5E2B125C" w14:textId="77777777" w:rsidR="00863C64" w:rsidRDefault="00000000">
      <w:pPr>
        <w:spacing w:line="276" w:lineRule="auto"/>
        <w:ind w:left="-425" w:right="-142" w:firstLine="425"/>
        <w:jc w:val="both"/>
        <w:rPr>
          <w:rFonts w:ascii="Arial" w:hAnsi="Arial"/>
        </w:rPr>
      </w:pPr>
      <w:bookmarkStart w:id="5" w:name="__DdeLink__1435_4158934688"/>
      <w:bookmarkEnd w:id="5"/>
      <w:r>
        <w:rPr>
          <w:rFonts w:ascii="Arial" w:hAnsi="Arial"/>
          <w:i/>
          <w:iCs/>
          <w:sz w:val="18"/>
          <w:szCs w:val="18"/>
        </w:rPr>
        <w:t>Горбушина Анастасия,</w:t>
      </w:r>
    </w:p>
    <w:p w14:paraId="356C49E2" w14:textId="77777777" w:rsidR="00863C64" w:rsidRPr="00257B9C" w:rsidRDefault="00000000">
      <w:pPr>
        <w:spacing w:line="276" w:lineRule="auto"/>
        <w:ind w:left="-425" w:right="-142" w:firstLine="425"/>
        <w:jc w:val="both"/>
        <w:rPr>
          <w:lang w:val="en-US"/>
        </w:rPr>
      </w:pPr>
      <w:bookmarkStart w:id="6" w:name="__DdeLink__1437_4158934688"/>
      <w:proofErr w:type="spellStart"/>
      <w:proofErr w:type="spellEnd"/>
      <w:bookmarkEnd w:id="6"/>
      <w:r>
        <w:rPr>
          <w:rFonts w:ascii="Arial" w:hAnsi="Arial"/>
          <w:i/>
          <w:iCs/>
          <w:sz w:val="18"/>
          <w:szCs w:val="18"/>
        </w:rPr>
        <w:t>Контактный телефон: null</w:t>
      </w:r>
    </w:p>
    <w:sectPr w:rsidR="00863C64" w:rsidRPr="00257B9C">
      <w:headerReference w:type="first" r:id="rId7"/>
      <w:pgSz w:w="11906" w:h="16838"/>
      <w:pgMar w:top="2325" w:right="850" w:bottom="567" w:left="1701" w:header="567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E9556C" w14:textId="77777777" w:rsidR="008A106C" w:rsidRDefault="008A106C">
      <w:r>
        <w:separator/>
      </w:r>
    </w:p>
  </w:endnote>
  <w:endnote w:type="continuationSeparator" w:id="0">
    <w:p w14:paraId="0A117F28" w14:textId="77777777" w:rsidR="008A106C" w:rsidRDefault="008A1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CC"/>
    <w:family w:val="roman"/>
    <w:pitch w:val="variable"/>
  </w:font>
  <w:font w:name="DejaVu Sans">
    <w:altName w:val="Verdana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Cambria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91455A" w14:textId="77777777" w:rsidR="008A106C" w:rsidRDefault="008A106C">
      <w:r>
        <w:separator/>
      </w:r>
    </w:p>
  </w:footnote>
  <w:footnote w:type="continuationSeparator" w:id="0">
    <w:p w14:paraId="5D4026E6" w14:textId="77777777" w:rsidR="008A106C" w:rsidRDefault="008A10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8F252" w14:textId="77777777" w:rsidR="00863C64" w:rsidRDefault="00000000">
    <w:pPr>
      <w:pStyle w:val="11"/>
    </w:pPr>
    <w:r>
      <w:rPr>
        <w:noProof/>
      </w:rPr>
      <w:drawing>
        <wp:anchor distT="0" distB="0" distL="0" distR="0" simplePos="0" relativeHeight="251658240" behindDoc="1" locked="0" layoutInCell="0" allowOverlap="1" wp14:anchorId="5A8D7C2C" wp14:editId="00E1943B">
          <wp:simplePos x="0" y="0"/>
          <wp:positionH relativeFrom="column">
            <wp:posOffset>-1062355</wp:posOffset>
          </wp:positionH>
          <wp:positionV relativeFrom="paragraph">
            <wp:posOffset>-352425</wp:posOffset>
          </wp:positionV>
          <wp:extent cx="7559675" cy="1765300"/>
          <wp:effectExtent l="0" t="0" r="0" b="0"/>
          <wp:wrapSquare wrapText="largest"/>
          <wp:docPr id="2" name="Изображение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Изображение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76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95895"/>
    <w:multiLevelType w:val="multilevel"/>
    <w:tmpl w:val="18C4A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6C710105"/>
    <w:multiLevelType w:val="multilevel"/>
    <w:tmpl w:val="BC80EFD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485858372">
    <w:abstractNumId w:val="0"/>
  </w:num>
  <w:num w:numId="2" w16cid:durableId="19144672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C64"/>
    <w:rsid w:val="00257B9C"/>
    <w:rsid w:val="00453BEF"/>
    <w:rsid w:val="004A4883"/>
    <w:rsid w:val="004D6F84"/>
    <w:rsid w:val="00550867"/>
    <w:rsid w:val="0071705A"/>
    <w:rsid w:val="00863C64"/>
    <w:rsid w:val="008A106C"/>
    <w:rsid w:val="00B131E9"/>
    <w:rsid w:val="00E90753"/>
    <w:rsid w:val="00F80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FCBDA"/>
  <w15:docId w15:val="{7A9674D5-048B-4DB4-8C85-DEC92CC93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DejaVu Sans" w:hAnsi="Liberation Serif" w:cs="FreeSans"/>
        <w:kern w:val="2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6F84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нумерации"/>
    <w:qFormat/>
    <w:rsid w:val="00382030"/>
  </w:style>
  <w:style w:type="character" w:customStyle="1" w:styleId="Bullets">
    <w:name w:val="Bullets"/>
    <w:qFormat/>
    <w:rsid w:val="00382030"/>
    <w:rPr>
      <w:rFonts w:ascii="OpenSymbol" w:eastAsia="OpenSymbol" w:hAnsi="OpenSymbol" w:cs="OpenSymbol"/>
    </w:rPr>
  </w:style>
  <w:style w:type="paragraph" w:customStyle="1" w:styleId="1">
    <w:name w:val="Заголовок1"/>
    <w:basedOn w:val="a"/>
    <w:next w:val="a4"/>
    <w:qFormat/>
    <w:rsid w:val="00382030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4">
    <w:name w:val="Body Text"/>
    <w:basedOn w:val="a"/>
    <w:rsid w:val="00382030"/>
    <w:pPr>
      <w:spacing w:after="140" w:line="276" w:lineRule="auto"/>
    </w:pPr>
  </w:style>
  <w:style w:type="paragraph" w:styleId="a5">
    <w:name w:val="List"/>
    <w:basedOn w:val="a4"/>
    <w:rsid w:val="00382030"/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7">
    <w:name w:val="index heading"/>
    <w:basedOn w:val="a"/>
    <w:qFormat/>
    <w:rsid w:val="00382030"/>
    <w:pPr>
      <w:suppressLineNumbers/>
    </w:pPr>
  </w:style>
  <w:style w:type="paragraph" w:customStyle="1" w:styleId="10">
    <w:name w:val="Название объекта1"/>
    <w:basedOn w:val="a"/>
    <w:qFormat/>
    <w:rsid w:val="00382030"/>
    <w:pPr>
      <w:suppressLineNumbers/>
      <w:spacing w:before="120" w:after="120"/>
    </w:pPr>
    <w:rPr>
      <w:i/>
      <w:iCs/>
    </w:rPr>
  </w:style>
  <w:style w:type="paragraph" w:customStyle="1" w:styleId="a8">
    <w:name w:val="Колонтитул"/>
    <w:basedOn w:val="a"/>
    <w:qFormat/>
  </w:style>
  <w:style w:type="paragraph" w:customStyle="1" w:styleId="11">
    <w:name w:val="Верхний колонтитул1"/>
    <w:basedOn w:val="a"/>
    <w:rsid w:val="00382030"/>
    <w:pPr>
      <w:suppressLineNumbers/>
      <w:tabs>
        <w:tab w:val="center" w:pos="4819"/>
        <w:tab w:val="right" w:pos="9638"/>
      </w:tabs>
    </w:pPr>
  </w:style>
  <w:style w:type="paragraph" w:styleId="a9">
    <w:name w:val="No Spacing"/>
    <w:qFormat/>
    <w:rsid w:val="00382030"/>
    <w:rPr>
      <w:rFonts w:ascii="Times New Roman" w:eastAsia="Times New Roman" w:hAnsi="Times New Roman" w:cs="Times New Roman"/>
      <w:lang w:eastAsia="ru-RU"/>
    </w:rPr>
  </w:style>
  <w:style w:type="paragraph" w:customStyle="1" w:styleId="aa">
    <w:name w:val="Содержимое таблицы"/>
    <w:basedOn w:val="a"/>
    <w:qFormat/>
    <w:pPr>
      <w:widowControl w:val="0"/>
      <w:suppressLineNumbers/>
    </w:pPr>
  </w:style>
  <w:style w:type="paragraph" w:customStyle="1" w:styleId="ab">
    <w:name w:val="Заголовок таблицы"/>
    <w:basedOn w:val="aa"/>
    <w:qFormat/>
    <w:pPr>
      <w:jc w:val="center"/>
    </w:pPr>
    <w:rPr>
      <w:b/>
      <w:bCs/>
    </w:rPr>
  </w:style>
  <w:style w:type="paragraph" w:styleId="ac">
    <w:name w:val="footer"/>
    <w:basedOn w:val="a8"/>
    <w:pPr>
      <w:suppressLineNumbers/>
      <w:tabs>
        <w:tab w:val="center" w:pos="4677"/>
        <w:tab w:val="right" w:pos="9355"/>
      </w:tabs>
    </w:pPr>
  </w:style>
  <w:style w:type="numbering" w:customStyle="1" w:styleId="123">
    <w:name w:val="Нумерованный 123"/>
    <w:qFormat/>
    <w:rsid w:val="003820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_rels/header1.xml.rels><?xml version="1.0" encoding="UTF-8" standalone="no"?><Relationships xmlns="http://schemas.openxmlformats.org/package/2006/relationships"><Relationship Id="rId1" Target="media/image1.png" Type="http://schemas.openxmlformats.org/officeDocument/2006/relationships/image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238</Words>
  <Characters>1360</Characters>
  <Application>Microsoft Office Word</Application>
  <DocSecurity>0</DocSecurity>
  <Lines>11</Lines>
  <Paragraphs>3</Paragraphs>
  <ScaleCrop>false</ScaleCrop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2025-09-02T07:18:00Z</dcterms:created>
  <dc:creator>Alexander</dc:creator>
  <dc:language>ru-RU</dc:language>
  <cp:lastModifiedBy>Alexander</cp:lastModifiedBy>
  <dcterms:modified xsi:type="dcterms:W3CDTF">2025-09-02T08:06:00Z</dcterms:modified>
  <cp:revision>5</cp:revision>
</cp:coreProperties>
</file>