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80" w:rsidRDefault="00EC0EC8" w:rsidP="005B4097">
      <w:pPr>
        <w:pStyle w:val="a3"/>
        <w:spacing w:line="228" w:lineRule="auto"/>
        <w:outlineLvl w:val="0"/>
        <w:rPr>
          <w:rFonts w:ascii="Tahoma" w:hAnsi="Tahoma" w:cs="Tahoma"/>
          <w:spacing w:val="0"/>
          <w:szCs w:val="24"/>
        </w:rPr>
      </w:pPr>
      <w:bookmarkStart w:id="0" w:name="_GoBack"/>
      <w:bookmarkEnd w:id="0"/>
      <w:r w:rsidRPr="00297F09">
        <w:rPr>
          <w:rFonts w:ascii="Tahoma" w:hAnsi="Tahoma" w:cs="Tahoma"/>
          <w:szCs w:val="24"/>
        </w:rPr>
        <w:t>ДОГОВОР</w:t>
      </w:r>
      <w:r w:rsidR="00024E80" w:rsidRPr="00297F09">
        <w:rPr>
          <w:rFonts w:ascii="Tahoma" w:hAnsi="Tahoma" w:cs="Tahoma"/>
          <w:szCs w:val="24"/>
        </w:rPr>
        <w:t xml:space="preserve"> </w:t>
      </w:r>
      <w:r w:rsidR="007C416D" w:rsidRPr="00297F09">
        <w:rPr>
          <w:rFonts w:ascii="Tahoma" w:hAnsi="Tahoma" w:cs="Tahoma"/>
          <w:spacing w:val="0"/>
          <w:szCs w:val="24"/>
        </w:rPr>
        <w:t>№</w:t>
      </w:r>
      <w:r w:rsidR="00341D13" w:rsidRPr="00297F09">
        <w:rPr>
          <w:rFonts w:ascii="Tahoma" w:hAnsi="Tahoma" w:cs="Tahoma"/>
          <w:spacing w:val="0"/>
          <w:szCs w:val="24"/>
        </w:rPr>
        <w:t xml:space="preserve"> </w:t>
      </w:r>
      <w:r w:rsidR="005F7184">
        <w:rPr>
          <w:rFonts w:ascii="Tahoma" w:hAnsi="Tahoma" w:cs="Tahoma"/>
          <w:spacing w:val="0"/>
          <w:szCs w:val="24"/>
        </w:rPr>
        <w:t>______</w:t>
      </w:r>
    </w:p>
    <w:p w:rsidR="00363DBE" w:rsidRDefault="002262EC" w:rsidP="005F7184">
      <w:pPr>
        <w:ind w:left="-284"/>
        <w:jc w:val="center"/>
        <w:rPr>
          <w:rFonts w:ascii="Tahoma" w:hAnsi="Tahoma" w:cs="Tahoma"/>
          <w:sz w:val="24"/>
          <w:szCs w:val="24"/>
        </w:rPr>
      </w:pPr>
      <w:r w:rsidRPr="002262EC">
        <w:rPr>
          <w:rFonts w:ascii="Tahoma" w:hAnsi="Tahoma" w:cs="Tahoma"/>
          <w:sz w:val="24"/>
          <w:szCs w:val="24"/>
        </w:rPr>
        <w:t xml:space="preserve">на оказание услуг по </w:t>
      </w:r>
      <w:r w:rsidR="005F7184" w:rsidRPr="005F7184">
        <w:rPr>
          <w:rFonts w:ascii="Tahoma" w:hAnsi="Tahoma" w:cs="Tahoma"/>
          <w:sz w:val="24"/>
          <w:szCs w:val="24"/>
        </w:rPr>
        <w:t>зачистке, диагностированию, градуировке и проведению экспертизы промышленной безопасности резервуаров для хранения нефтепродуктов</w:t>
      </w:r>
    </w:p>
    <w:p w:rsidR="002262EC" w:rsidRPr="002262EC" w:rsidRDefault="005F7184" w:rsidP="005F7184">
      <w:pPr>
        <w:ind w:left="-284"/>
        <w:jc w:val="center"/>
        <w:rPr>
          <w:rFonts w:ascii="Tahoma" w:hAnsi="Tahoma" w:cs="Tahoma"/>
          <w:sz w:val="24"/>
          <w:szCs w:val="24"/>
        </w:rPr>
      </w:pPr>
      <w:r w:rsidRPr="005F7184">
        <w:rPr>
          <w:rFonts w:ascii="Tahoma" w:hAnsi="Tahoma" w:cs="Tahoma"/>
          <w:sz w:val="24"/>
          <w:szCs w:val="24"/>
        </w:rPr>
        <w:t>ГОКа им.</w:t>
      </w:r>
      <w:r w:rsidR="00B40FA5">
        <w:rPr>
          <w:rFonts w:ascii="Tahoma" w:hAnsi="Tahoma" w:cs="Tahoma"/>
          <w:sz w:val="24"/>
          <w:szCs w:val="24"/>
        </w:rPr>
        <w:t xml:space="preserve"> </w:t>
      </w:r>
      <w:r w:rsidRPr="005F7184">
        <w:rPr>
          <w:rFonts w:ascii="Tahoma" w:hAnsi="Tahoma" w:cs="Tahoma"/>
          <w:sz w:val="24"/>
          <w:szCs w:val="24"/>
        </w:rPr>
        <w:t>В. Гриба</w:t>
      </w:r>
      <w:r w:rsidR="002262EC" w:rsidRPr="002262EC">
        <w:rPr>
          <w:rFonts w:ascii="Tahoma" w:hAnsi="Tahoma" w:cs="Tahoma"/>
          <w:sz w:val="24"/>
          <w:szCs w:val="24"/>
        </w:rPr>
        <w:t xml:space="preserve"> </w:t>
      </w:r>
    </w:p>
    <w:p w:rsidR="005B3469" w:rsidRPr="001E04E7" w:rsidRDefault="005B3469" w:rsidP="00FB1EEE">
      <w:pPr>
        <w:jc w:val="center"/>
        <w:rPr>
          <w:rFonts w:ascii="Tahoma" w:hAnsi="Tahoma" w:cs="Tahoma"/>
          <w:sz w:val="24"/>
          <w:szCs w:val="24"/>
        </w:rPr>
      </w:pPr>
    </w:p>
    <w:p w:rsidR="00024E80" w:rsidRPr="00297F09" w:rsidRDefault="00024E80" w:rsidP="009C3CE3">
      <w:pPr>
        <w:tabs>
          <w:tab w:val="right" w:pos="9639"/>
        </w:tabs>
        <w:spacing w:before="240"/>
        <w:jc w:val="both"/>
        <w:rPr>
          <w:rFonts w:ascii="Tahoma" w:hAnsi="Tahoma" w:cs="Tahoma"/>
          <w:sz w:val="24"/>
          <w:szCs w:val="24"/>
        </w:rPr>
      </w:pPr>
      <w:r w:rsidRPr="00297F09">
        <w:rPr>
          <w:rFonts w:ascii="Tahoma" w:hAnsi="Tahoma" w:cs="Tahoma"/>
          <w:sz w:val="24"/>
          <w:szCs w:val="24"/>
        </w:rPr>
        <w:t xml:space="preserve">г. </w:t>
      </w:r>
      <w:r w:rsidR="00221B7C" w:rsidRPr="00297F09">
        <w:rPr>
          <w:rFonts w:ascii="Tahoma" w:hAnsi="Tahoma" w:cs="Tahoma"/>
          <w:sz w:val="24"/>
          <w:szCs w:val="24"/>
        </w:rPr>
        <w:t>Архангельск</w:t>
      </w:r>
      <w:r w:rsidR="00BA0900" w:rsidRPr="00297F09">
        <w:rPr>
          <w:rFonts w:ascii="Tahoma" w:hAnsi="Tahoma" w:cs="Tahoma"/>
          <w:sz w:val="24"/>
          <w:szCs w:val="24"/>
        </w:rPr>
        <w:tab/>
      </w:r>
      <w:r w:rsidR="00A90FB7" w:rsidRPr="00297F09">
        <w:rPr>
          <w:rFonts w:ascii="Tahoma" w:hAnsi="Tahoma" w:cs="Tahoma"/>
          <w:sz w:val="24"/>
          <w:szCs w:val="24"/>
        </w:rPr>
        <w:t xml:space="preserve">  </w:t>
      </w:r>
      <w:r w:rsidR="009A6FE1">
        <w:rPr>
          <w:rFonts w:ascii="Tahoma" w:hAnsi="Tahoma" w:cs="Tahoma"/>
          <w:sz w:val="24"/>
          <w:szCs w:val="24"/>
        </w:rPr>
        <w:t>«</w:t>
      </w:r>
      <w:r w:rsidR="005F7184">
        <w:rPr>
          <w:rFonts w:ascii="Tahoma" w:hAnsi="Tahoma" w:cs="Tahoma"/>
          <w:sz w:val="24"/>
          <w:szCs w:val="24"/>
        </w:rPr>
        <w:t xml:space="preserve"> __</w:t>
      </w:r>
      <w:r w:rsidR="001C5A49">
        <w:rPr>
          <w:rFonts w:ascii="Tahoma" w:hAnsi="Tahoma" w:cs="Tahoma"/>
          <w:sz w:val="24"/>
          <w:szCs w:val="24"/>
        </w:rPr>
        <w:t xml:space="preserve"> </w:t>
      </w:r>
      <w:r w:rsidR="00676B42" w:rsidRPr="00297F09">
        <w:rPr>
          <w:rFonts w:ascii="Tahoma" w:hAnsi="Tahoma" w:cs="Tahoma"/>
          <w:sz w:val="24"/>
          <w:szCs w:val="24"/>
        </w:rPr>
        <w:t>»</w:t>
      </w:r>
      <w:r w:rsidR="0083229F">
        <w:rPr>
          <w:rFonts w:ascii="Tahoma" w:hAnsi="Tahoma" w:cs="Tahoma"/>
          <w:sz w:val="24"/>
          <w:szCs w:val="24"/>
        </w:rPr>
        <w:t xml:space="preserve"> </w:t>
      </w:r>
      <w:r w:rsidR="005F7184">
        <w:rPr>
          <w:rFonts w:ascii="Tahoma" w:hAnsi="Tahoma" w:cs="Tahoma"/>
          <w:sz w:val="24"/>
          <w:szCs w:val="24"/>
        </w:rPr>
        <w:t>__________</w:t>
      </w:r>
      <w:r w:rsidR="001C5A49">
        <w:rPr>
          <w:rFonts w:ascii="Tahoma" w:hAnsi="Tahoma" w:cs="Tahoma"/>
          <w:sz w:val="24"/>
          <w:szCs w:val="24"/>
        </w:rPr>
        <w:t xml:space="preserve"> </w:t>
      </w:r>
      <w:r w:rsidR="00A558CC">
        <w:rPr>
          <w:rFonts w:ascii="Tahoma" w:hAnsi="Tahoma" w:cs="Tahoma"/>
          <w:sz w:val="24"/>
          <w:szCs w:val="24"/>
        </w:rPr>
        <w:t>202</w:t>
      </w:r>
      <w:r w:rsidR="00F477F4">
        <w:rPr>
          <w:rFonts w:ascii="Tahoma" w:hAnsi="Tahoma" w:cs="Tahoma"/>
          <w:sz w:val="24"/>
          <w:szCs w:val="24"/>
        </w:rPr>
        <w:t>6</w:t>
      </w:r>
      <w:r w:rsidR="00520293" w:rsidRPr="00297F09">
        <w:rPr>
          <w:rFonts w:ascii="Tahoma" w:hAnsi="Tahoma" w:cs="Tahoma"/>
          <w:sz w:val="24"/>
          <w:szCs w:val="24"/>
        </w:rPr>
        <w:t xml:space="preserve"> </w:t>
      </w:r>
      <w:r w:rsidR="00BA0900" w:rsidRPr="00297F09">
        <w:rPr>
          <w:rFonts w:ascii="Tahoma" w:hAnsi="Tahoma" w:cs="Tahoma"/>
          <w:sz w:val="24"/>
          <w:szCs w:val="24"/>
        </w:rPr>
        <w:t>г.</w:t>
      </w:r>
    </w:p>
    <w:p w:rsidR="00A558CC" w:rsidRDefault="00A558CC" w:rsidP="000E1F99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rFonts w:ascii="Tahoma" w:hAnsi="Tahoma" w:cs="Tahoma"/>
          <w:sz w:val="24"/>
          <w:szCs w:val="24"/>
        </w:rPr>
      </w:pPr>
    </w:p>
    <w:p w:rsidR="002262EC" w:rsidRPr="002262EC" w:rsidRDefault="002262EC" w:rsidP="002262EC">
      <w:pPr>
        <w:widowControl w:val="0"/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4"/>
          <w:szCs w:val="24"/>
        </w:rPr>
      </w:pPr>
      <w:r w:rsidRPr="002262EC">
        <w:rPr>
          <w:rFonts w:ascii="Tahoma" w:hAnsi="Tahoma" w:cs="Tahoma"/>
          <w:sz w:val="24"/>
          <w:szCs w:val="24"/>
        </w:rPr>
        <w:t>АКЦИОНЕРНОЕ ОБЩЕСТВО «АГД ДАЙМОНДС» (АО «АГД ДАЙМОНДС»), именуемое в дальнейшем «Заказчик», в лице Заместителя генерального директора – главного инженера Буртового Владимира Петровича, действующ</w:t>
      </w:r>
      <w:r w:rsidR="005F7184">
        <w:rPr>
          <w:rFonts w:ascii="Tahoma" w:hAnsi="Tahoma" w:cs="Tahoma"/>
          <w:sz w:val="24"/>
          <w:szCs w:val="24"/>
        </w:rPr>
        <w:t>его на основании доверенности №_</w:t>
      </w:r>
      <w:r w:rsidRPr="002262EC">
        <w:rPr>
          <w:rFonts w:ascii="Tahoma" w:hAnsi="Tahoma" w:cs="Tahoma"/>
          <w:sz w:val="24"/>
          <w:szCs w:val="24"/>
        </w:rPr>
        <w:t xml:space="preserve"> от </w:t>
      </w:r>
      <w:r w:rsidR="005F7184">
        <w:rPr>
          <w:rFonts w:ascii="Tahoma" w:hAnsi="Tahoma" w:cs="Tahoma"/>
          <w:sz w:val="24"/>
          <w:szCs w:val="24"/>
        </w:rPr>
        <w:t>________</w:t>
      </w:r>
      <w:r w:rsidRPr="002262EC">
        <w:rPr>
          <w:rFonts w:ascii="Tahoma" w:hAnsi="Tahoma" w:cs="Tahoma"/>
          <w:sz w:val="24"/>
          <w:szCs w:val="24"/>
        </w:rPr>
        <w:t xml:space="preserve">, с одной стороны, и </w:t>
      </w:r>
    </w:p>
    <w:p w:rsidR="002262EC" w:rsidRPr="002262EC" w:rsidRDefault="005F7184" w:rsidP="002262EC">
      <w:pPr>
        <w:widowControl w:val="0"/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</w:t>
      </w:r>
      <w:r w:rsidR="002262EC" w:rsidRPr="00297F09">
        <w:rPr>
          <w:rFonts w:ascii="Tahoma" w:hAnsi="Tahoma" w:cs="Tahoma"/>
          <w:sz w:val="24"/>
          <w:szCs w:val="24"/>
        </w:rPr>
        <w:t>,</w:t>
      </w:r>
      <w:r w:rsidR="002262EC" w:rsidRPr="00297F09">
        <w:rPr>
          <w:rFonts w:ascii="Tahoma" w:hAnsi="Tahoma" w:cs="Tahoma"/>
          <w:b/>
          <w:sz w:val="24"/>
          <w:szCs w:val="24"/>
        </w:rPr>
        <w:t xml:space="preserve"> </w:t>
      </w:r>
      <w:r w:rsidR="002262EC" w:rsidRPr="00297F09">
        <w:rPr>
          <w:rFonts w:ascii="Tahoma" w:hAnsi="Tahoma" w:cs="Tahoma"/>
          <w:sz w:val="24"/>
          <w:szCs w:val="24"/>
        </w:rPr>
        <w:t>именуем</w:t>
      </w:r>
      <w:r w:rsidR="002262EC">
        <w:rPr>
          <w:rFonts w:ascii="Tahoma" w:hAnsi="Tahoma" w:cs="Tahoma"/>
          <w:sz w:val="24"/>
          <w:szCs w:val="24"/>
        </w:rPr>
        <w:t>ый</w:t>
      </w:r>
      <w:r w:rsidR="002262EC" w:rsidRPr="00297F09">
        <w:rPr>
          <w:rFonts w:ascii="Tahoma" w:hAnsi="Tahoma" w:cs="Tahoma"/>
          <w:sz w:val="24"/>
          <w:szCs w:val="24"/>
        </w:rPr>
        <w:t xml:space="preserve"> в дальнейшем «Исполнитель», </w:t>
      </w:r>
      <w:r w:rsidR="002262EC">
        <w:rPr>
          <w:rFonts w:ascii="Tahoma" w:hAnsi="Tahoma" w:cs="Tahoma"/>
          <w:sz w:val="24"/>
          <w:szCs w:val="24"/>
        </w:rPr>
        <w:t xml:space="preserve">действующий на основании </w:t>
      </w:r>
      <w:r>
        <w:rPr>
          <w:rFonts w:ascii="Tahoma" w:hAnsi="Tahoma" w:cs="Tahoma"/>
          <w:sz w:val="24"/>
          <w:szCs w:val="24"/>
        </w:rPr>
        <w:t>___________________</w:t>
      </w:r>
      <w:r w:rsidR="002262EC">
        <w:rPr>
          <w:rFonts w:ascii="Tahoma" w:hAnsi="Tahoma" w:cs="Tahoma"/>
          <w:sz w:val="24"/>
          <w:szCs w:val="24"/>
        </w:rPr>
        <w:t>, с дру</w:t>
      </w:r>
      <w:r w:rsidR="002262EC" w:rsidRPr="00297F09">
        <w:rPr>
          <w:rFonts w:ascii="Tahoma" w:hAnsi="Tahoma" w:cs="Tahoma"/>
          <w:sz w:val="24"/>
          <w:szCs w:val="24"/>
        </w:rPr>
        <w:t xml:space="preserve">гой стороны, именуемые в дальнейшем </w:t>
      </w:r>
      <w:r w:rsidR="002262EC">
        <w:rPr>
          <w:rFonts w:ascii="Tahoma" w:hAnsi="Tahoma" w:cs="Tahoma"/>
          <w:sz w:val="24"/>
          <w:szCs w:val="24"/>
        </w:rPr>
        <w:t>«</w:t>
      </w:r>
      <w:r w:rsidR="002262EC" w:rsidRPr="00297F09">
        <w:rPr>
          <w:rFonts w:ascii="Tahoma" w:hAnsi="Tahoma" w:cs="Tahoma"/>
          <w:sz w:val="24"/>
          <w:szCs w:val="24"/>
        </w:rPr>
        <w:t>Стороны</w:t>
      </w:r>
      <w:r w:rsidR="002262EC">
        <w:rPr>
          <w:rFonts w:ascii="Tahoma" w:hAnsi="Tahoma" w:cs="Tahoma"/>
          <w:sz w:val="24"/>
          <w:szCs w:val="24"/>
        </w:rPr>
        <w:t>»</w:t>
      </w:r>
      <w:r w:rsidR="002262EC" w:rsidRPr="00297F09">
        <w:rPr>
          <w:rFonts w:ascii="Tahoma" w:hAnsi="Tahoma" w:cs="Tahoma"/>
          <w:sz w:val="24"/>
          <w:szCs w:val="24"/>
        </w:rPr>
        <w:t xml:space="preserve">, заключили настоящий Договор (далее </w:t>
      </w:r>
      <w:r w:rsidR="002262EC">
        <w:rPr>
          <w:rFonts w:ascii="Tahoma" w:hAnsi="Tahoma" w:cs="Tahoma"/>
          <w:sz w:val="24"/>
          <w:szCs w:val="24"/>
        </w:rPr>
        <w:t xml:space="preserve">- </w:t>
      </w:r>
      <w:r w:rsidR="002262EC" w:rsidRPr="00297F09">
        <w:rPr>
          <w:rFonts w:ascii="Tahoma" w:hAnsi="Tahoma" w:cs="Tahoma"/>
          <w:sz w:val="24"/>
          <w:szCs w:val="24"/>
        </w:rPr>
        <w:t>«Договор») о нижеследующем:</w:t>
      </w:r>
    </w:p>
    <w:p w:rsidR="00641A9A" w:rsidRDefault="00024E80" w:rsidP="00D92F64">
      <w:pPr>
        <w:numPr>
          <w:ilvl w:val="0"/>
          <w:numId w:val="1"/>
        </w:numPr>
        <w:tabs>
          <w:tab w:val="num" w:pos="284"/>
        </w:tabs>
        <w:spacing w:before="240" w:after="240"/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297F09">
        <w:rPr>
          <w:rFonts w:ascii="Tahoma" w:hAnsi="Tahoma" w:cs="Tahoma"/>
          <w:b/>
          <w:sz w:val="24"/>
          <w:szCs w:val="24"/>
        </w:rPr>
        <w:t xml:space="preserve">Предмет </w:t>
      </w:r>
      <w:r w:rsidR="005D24D9" w:rsidRPr="00297F09">
        <w:rPr>
          <w:rFonts w:ascii="Tahoma" w:hAnsi="Tahoma" w:cs="Tahoma"/>
          <w:b/>
          <w:sz w:val="24"/>
          <w:szCs w:val="24"/>
        </w:rPr>
        <w:t>Д</w:t>
      </w:r>
      <w:r w:rsidR="00EC0EC8" w:rsidRPr="00297F09">
        <w:rPr>
          <w:rFonts w:ascii="Tahoma" w:hAnsi="Tahoma" w:cs="Tahoma"/>
          <w:b/>
          <w:sz w:val="24"/>
          <w:szCs w:val="24"/>
        </w:rPr>
        <w:t>оговор</w:t>
      </w:r>
      <w:r w:rsidRPr="00297F09">
        <w:rPr>
          <w:rFonts w:ascii="Tahoma" w:hAnsi="Tahoma" w:cs="Tahoma"/>
          <w:b/>
          <w:sz w:val="24"/>
          <w:szCs w:val="24"/>
        </w:rPr>
        <w:t>а</w:t>
      </w:r>
    </w:p>
    <w:p w:rsidR="00A90FB7" w:rsidRPr="002262EC" w:rsidRDefault="006740FC" w:rsidP="002262EC">
      <w:pPr>
        <w:pStyle w:val="a8"/>
        <w:numPr>
          <w:ilvl w:val="1"/>
          <w:numId w:val="3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262EC">
        <w:rPr>
          <w:rFonts w:ascii="Tahoma" w:hAnsi="Tahoma" w:cs="Tahoma"/>
          <w:color w:val="000000" w:themeColor="text1"/>
          <w:sz w:val="24"/>
          <w:szCs w:val="24"/>
        </w:rPr>
        <w:t xml:space="preserve">В рамках </w:t>
      </w:r>
      <w:r w:rsidR="00EC0EC8" w:rsidRPr="002262EC">
        <w:rPr>
          <w:rFonts w:ascii="Tahoma" w:hAnsi="Tahoma" w:cs="Tahoma"/>
          <w:color w:val="000000" w:themeColor="text1"/>
          <w:sz w:val="24"/>
          <w:szCs w:val="24"/>
        </w:rPr>
        <w:t>Договор</w:t>
      </w:r>
      <w:r w:rsidRPr="002262EC">
        <w:rPr>
          <w:rFonts w:ascii="Tahoma" w:hAnsi="Tahoma" w:cs="Tahoma"/>
          <w:color w:val="000000" w:themeColor="text1"/>
          <w:sz w:val="24"/>
          <w:szCs w:val="24"/>
        </w:rPr>
        <w:t>а Исполнитель оказыва</w:t>
      </w:r>
      <w:r w:rsidR="000714C1" w:rsidRPr="002262EC">
        <w:rPr>
          <w:rFonts w:ascii="Tahoma" w:hAnsi="Tahoma" w:cs="Tahoma"/>
          <w:color w:val="000000" w:themeColor="text1"/>
          <w:sz w:val="24"/>
          <w:szCs w:val="24"/>
        </w:rPr>
        <w:t>ет</w:t>
      </w:r>
      <w:r w:rsidRPr="002262EC">
        <w:rPr>
          <w:rFonts w:ascii="Tahoma" w:hAnsi="Tahoma" w:cs="Tahoma"/>
          <w:color w:val="000000" w:themeColor="text1"/>
          <w:sz w:val="24"/>
          <w:szCs w:val="24"/>
        </w:rPr>
        <w:t xml:space="preserve"> Заказчику услуги</w:t>
      </w:r>
      <w:r w:rsidR="008E211A" w:rsidRPr="002262E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262EC" w:rsidRPr="002262EC">
        <w:rPr>
          <w:rFonts w:ascii="Tahoma" w:hAnsi="Tahoma" w:cs="Tahoma"/>
          <w:sz w:val="24"/>
          <w:szCs w:val="24"/>
        </w:rPr>
        <w:t xml:space="preserve">по </w:t>
      </w:r>
      <w:r w:rsidR="005F7184" w:rsidRPr="005F7184">
        <w:rPr>
          <w:rFonts w:ascii="Tahoma" w:hAnsi="Tahoma" w:cs="Tahoma"/>
          <w:sz w:val="24"/>
          <w:szCs w:val="24"/>
        </w:rPr>
        <w:t>зачистке, диагностированию, градуировке и проведению экспертизы промышленной безопасности резервуаров для хранения нефтепродуктов ГОКа им. В. Гриба</w:t>
      </w:r>
      <w:r w:rsidR="006509D3" w:rsidRPr="002262E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90FB7" w:rsidRPr="002262EC">
        <w:rPr>
          <w:rFonts w:ascii="Tahoma" w:hAnsi="Tahoma" w:cs="Tahoma"/>
          <w:color w:val="000000" w:themeColor="text1"/>
          <w:sz w:val="24"/>
          <w:szCs w:val="24"/>
        </w:rPr>
        <w:t xml:space="preserve">в соответствии с требованиями </w:t>
      </w:r>
      <w:r w:rsidR="00362B5D" w:rsidRPr="002262EC">
        <w:rPr>
          <w:rFonts w:ascii="Tahoma" w:hAnsi="Tahoma" w:cs="Tahoma"/>
          <w:color w:val="000000" w:themeColor="text1"/>
          <w:sz w:val="24"/>
          <w:szCs w:val="24"/>
        </w:rPr>
        <w:t>Т</w:t>
      </w:r>
      <w:r w:rsidR="00A1359A" w:rsidRPr="002262EC">
        <w:rPr>
          <w:rFonts w:ascii="Tahoma" w:hAnsi="Tahoma" w:cs="Tahoma"/>
          <w:color w:val="000000" w:themeColor="text1"/>
          <w:sz w:val="24"/>
          <w:szCs w:val="24"/>
        </w:rPr>
        <w:t>ехнического задания (Приложение №1</w:t>
      </w:r>
      <w:r w:rsidR="000B77A2" w:rsidRPr="002262EC">
        <w:rPr>
          <w:rFonts w:ascii="Tahoma" w:hAnsi="Tahoma" w:cs="Tahoma"/>
          <w:color w:val="000000" w:themeColor="text1"/>
          <w:sz w:val="24"/>
          <w:szCs w:val="24"/>
        </w:rPr>
        <w:t xml:space="preserve"> к Договору</w:t>
      </w:r>
      <w:r w:rsidR="00A1359A" w:rsidRPr="002262EC">
        <w:rPr>
          <w:rFonts w:ascii="Tahoma" w:hAnsi="Tahoma" w:cs="Tahoma"/>
          <w:color w:val="000000" w:themeColor="text1"/>
          <w:sz w:val="24"/>
          <w:szCs w:val="24"/>
        </w:rPr>
        <w:t>)</w:t>
      </w:r>
      <w:r w:rsidR="00A90FB7" w:rsidRPr="002262EC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</w:p>
    <w:p w:rsidR="00A1359A" w:rsidRPr="00297F09" w:rsidRDefault="00F26F99" w:rsidP="007D6F2F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Изменение объемов услуг</w:t>
      </w:r>
      <w:r w:rsidR="00A1359A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 </w:t>
      </w:r>
      <w:r w:rsidR="002521AD" w:rsidRPr="00297F09">
        <w:rPr>
          <w:rFonts w:ascii="Tahoma" w:hAnsi="Tahoma" w:cs="Tahoma"/>
          <w:color w:val="000000" w:themeColor="text1"/>
          <w:sz w:val="24"/>
          <w:szCs w:val="24"/>
        </w:rPr>
        <w:t>Д</w:t>
      </w:r>
      <w:r w:rsidR="00A1359A" w:rsidRPr="00297F09">
        <w:rPr>
          <w:rFonts w:ascii="Tahoma" w:hAnsi="Tahoma" w:cs="Tahoma"/>
          <w:color w:val="000000" w:themeColor="text1"/>
          <w:sz w:val="24"/>
          <w:szCs w:val="24"/>
        </w:rPr>
        <w:t>оговору оформляется дополнительными соглашениями.</w:t>
      </w:r>
    </w:p>
    <w:p w:rsidR="00C12E3C" w:rsidRPr="00297F09" w:rsidRDefault="00C12E3C" w:rsidP="007D6F2F">
      <w:pPr>
        <w:pStyle w:val="a8"/>
        <w:numPr>
          <w:ilvl w:val="0"/>
          <w:numId w:val="3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297F09">
        <w:rPr>
          <w:rFonts w:ascii="Tahoma" w:hAnsi="Tahoma" w:cs="Tahoma"/>
          <w:b/>
          <w:bCs/>
          <w:sz w:val="24"/>
          <w:szCs w:val="24"/>
        </w:rPr>
        <w:t>Права и обязанности Заказчика</w:t>
      </w:r>
    </w:p>
    <w:p w:rsidR="00605287" w:rsidRDefault="00C12E3C" w:rsidP="00347F03">
      <w:pPr>
        <w:tabs>
          <w:tab w:val="left" w:pos="993"/>
        </w:tabs>
        <w:ind w:firstLine="521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/>
          <w:color w:val="000000" w:themeColor="text1"/>
          <w:sz w:val="24"/>
          <w:szCs w:val="24"/>
        </w:rPr>
        <w:t>Заказчик обязан:</w:t>
      </w:r>
    </w:p>
    <w:p w:rsidR="003D5E56" w:rsidRPr="00B92B1A" w:rsidRDefault="004749FC" w:rsidP="00B92B1A">
      <w:pPr>
        <w:pStyle w:val="a8"/>
        <w:numPr>
          <w:ilvl w:val="2"/>
          <w:numId w:val="6"/>
        </w:numPr>
        <w:tabs>
          <w:tab w:val="left" w:pos="1276"/>
        </w:tabs>
        <w:ind w:left="0" w:firstLine="720"/>
        <w:jc w:val="both"/>
        <w:rPr>
          <w:rStyle w:val="FontStyle14"/>
          <w:rFonts w:ascii="Tahoma" w:hAnsi="Tahoma" w:cs="Tahoma"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sz w:val="24"/>
          <w:szCs w:val="24"/>
        </w:rPr>
        <w:t>Принять</w:t>
      </w:r>
      <w:r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414EEF"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>оказанные услуги</w:t>
      </w:r>
      <w:r w:rsidR="00FB2C6C"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414EEF"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 xml:space="preserve">и своевременно </w:t>
      </w:r>
      <w:r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 xml:space="preserve">оплатить </w:t>
      </w:r>
      <w:r w:rsidR="00414EEF" w:rsidRPr="00B92B1A">
        <w:rPr>
          <w:rStyle w:val="FontStyle14"/>
          <w:rFonts w:ascii="Tahoma" w:hAnsi="Tahoma" w:cs="Tahoma"/>
          <w:bCs/>
          <w:color w:val="000000" w:themeColor="text1"/>
          <w:sz w:val="24"/>
          <w:szCs w:val="24"/>
        </w:rPr>
        <w:t>их.</w:t>
      </w:r>
    </w:p>
    <w:p w:rsidR="00414EEF" w:rsidRPr="00B92B1A" w:rsidRDefault="00FB2C6C" w:rsidP="00B92B1A">
      <w:pPr>
        <w:pStyle w:val="a8"/>
        <w:numPr>
          <w:ilvl w:val="2"/>
          <w:numId w:val="6"/>
        </w:numPr>
        <w:tabs>
          <w:tab w:val="left" w:pos="1276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>Перед</w:t>
      </w:r>
      <w:r w:rsidRPr="00B92B1A">
        <w:rPr>
          <w:rFonts w:ascii="Tahoma" w:hAnsi="Tahoma" w:cs="Tahoma"/>
          <w:color w:val="000000" w:themeColor="text1"/>
          <w:sz w:val="24"/>
          <w:szCs w:val="24"/>
        </w:rPr>
        <w:t xml:space="preserve"> началом</w:t>
      </w:r>
      <w:r w:rsidR="00F26F99" w:rsidRPr="00B92B1A">
        <w:rPr>
          <w:rFonts w:ascii="Tahoma" w:hAnsi="Tahoma" w:cs="Tahoma"/>
          <w:color w:val="000000" w:themeColor="text1"/>
          <w:sz w:val="24"/>
          <w:szCs w:val="24"/>
        </w:rPr>
        <w:t xml:space="preserve"> оказания услуг</w:t>
      </w:r>
      <w:r w:rsidR="00414EEF" w:rsidRPr="00B92B1A">
        <w:rPr>
          <w:rFonts w:ascii="Tahoma" w:hAnsi="Tahoma" w:cs="Tahoma"/>
          <w:color w:val="000000" w:themeColor="text1"/>
          <w:sz w:val="24"/>
          <w:szCs w:val="24"/>
        </w:rPr>
        <w:t xml:space="preserve"> назначенный Заказчиком представитель обязан ознакомить специалистов Исполнителя со стандартами, регламентами, инструкциями, техническими условиями, направленными на обеспечение безопасности труда, промышленной, экологической и пожарной безопасности, действующими на объектах Заказчика.</w:t>
      </w:r>
    </w:p>
    <w:p w:rsidR="00C12E3C" w:rsidRPr="00B92B1A" w:rsidRDefault="00C12E3C" w:rsidP="007D6F2F">
      <w:pPr>
        <w:pStyle w:val="a8"/>
        <w:numPr>
          <w:ilvl w:val="2"/>
          <w:numId w:val="6"/>
        </w:numPr>
        <w:tabs>
          <w:tab w:val="left" w:pos="1276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 xml:space="preserve">Предоставить </w:t>
      </w:r>
      <w:r w:rsidRPr="00B92B1A">
        <w:rPr>
          <w:rFonts w:ascii="Tahoma" w:hAnsi="Tahoma" w:cs="Tahoma"/>
          <w:color w:val="000000" w:themeColor="text1"/>
          <w:sz w:val="24"/>
          <w:szCs w:val="24"/>
        </w:rPr>
        <w:t>Исполнителю</w:t>
      </w: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 xml:space="preserve"> доступ к месту оказания услуг в соответствии с действующим на ГОКе им. В. Гриба и объектах пропускным режимом</w:t>
      </w:r>
      <w:r w:rsidRPr="00B92B1A">
        <w:rPr>
          <w:rFonts w:ascii="Tahoma" w:hAnsi="Tahoma" w:cs="Tahoma"/>
          <w:color w:val="000000" w:themeColor="text1"/>
          <w:sz w:val="24"/>
          <w:szCs w:val="24"/>
        </w:rPr>
        <w:t>.</w:t>
      </w:r>
      <w:r w:rsidR="002521AD" w:rsidRPr="00B92B1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C12E3C" w:rsidRPr="00B92B1A" w:rsidRDefault="00C12E3C" w:rsidP="007D6F2F">
      <w:pPr>
        <w:pStyle w:val="a8"/>
        <w:numPr>
          <w:ilvl w:val="2"/>
          <w:numId w:val="6"/>
        </w:numPr>
        <w:tabs>
          <w:tab w:val="left" w:pos="1276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color w:val="000000" w:themeColor="text1"/>
          <w:sz w:val="24"/>
          <w:szCs w:val="24"/>
        </w:rPr>
        <w:t>Предоставить Исполнителю имеющуюся достоверную техническую и другую информацию, которая необходима для выполнения предмета Договора.</w:t>
      </w:r>
    </w:p>
    <w:p w:rsidR="00D27848" w:rsidRPr="00297F09" w:rsidRDefault="00C12E3C" w:rsidP="007D6F2F">
      <w:pPr>
        <w:pStyle w:val="a8"/>
        <w:numPr>
          <w:ilvl w:val="2"/>
          <w:numId w:val="6"/>
        </w:numPr>
        <w:tabs>
          <w:tab w:val="left" w:pos="1276"/>
          <w:tab w:val="left" w:pos="1418"/>
        </w:tabs>
        <w:ind w:left="0" w:firstLine="72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>В случае внесения изменений или дополнений</w:t>
      </w: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 xml:space="preserve"> в локальные акты Заказчика, регламентирующие правоотношения, связанные с обеспечением охраны, пропускного, внутриобъектового режимов и </w:t>
      </w:r>
      <w:r w:rsidR="00164F5E" w:rsidRPr="00297F09">
        <w:rPr>
          <w:rFonts w:ascii="Tahoma" w:hAnsi="Tahoma" w:cs="Tahoma"/>
          <w:bCs/>
          <w:color w:val="000000" w:themeColor="text1"/>
          <w:sz w:val="24"/>
          <w:szCs w:val="24"/>
        </w:rPr>
        <w:t>охраны труда</w:t>
      </w: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 xml:space="preserve"> на объектах Заказчика, последний обязуется доводить их до сведения Исполнителя в течение </w:t>
      </w:r>
      <w:r w:rsidR="005D24D9" w:rsidRPr="00297F09">
        <w:rPr>
          <w:rFonts w:ascii="Tahoma" w:hAnsi="Tahoma" w:cs="Tahoma"/>
          <w:bCs/>
          <w:color w:val="000000" w:themeColor="text1"/>
          <w:sz w:val="24"/>
          <w:szCs w:val="24"/>
        </w:rPr>
        <w:t>3 (</w:t>
      </w: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>трех</w:t>
      </w:r>
      <w:r w:rsidR="005D24D9" w:rsidRPr="00297F09">
        <w:rPr>
          <w:rFonts w:ascii="Tahoma" w:hAnsi="Tahoma" w:cs="Tahoma"/>
          <w:bCs/>
          <w:color w:val="000000" w:themeColor="text1"/>
          <w:sz w:val="24"/>
          <w:szCs w:val="24"/>
        </w:rPr>
        <w:t>)</w:t>
      </w: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 xml:space="preserve"> рабочих дней с момента внесения соответствующих изменений или дополнений.</w:t>
      </w:r>
    </w:p>
    <w:p w:rsidR="00D27848" w:rsidRPr="00297F09" w:rsidRDefault="00D27848" w:rsidP="007D6F2F">
      <w:pPr>
        <w:pStyle w:val="a8"/>
        <w:numPr>
          <w:ilvl w:val="2"/>
          <w:numId w:val="6"/>
        </w:numPr>
        <w:tabs>
          <w:tab w:val="left" w:pos="1276"/>
          <w:tab w:val="left" w:pos="1418"/>
        </w:tabs>
        <w:ind w:left="0" w:firstLine="72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 xml:space="preserve">Заказчик обеспечивает проживанием и организовывает питание в Вахтовом поселке месторождения им. В. Гриба </w:t>
      </w:r>
      <w:r w:rsidR="002024EE" w:rsidRPr="00297F09">
        <w:rPr>
          <w:rFonts w:ascii="Tahoma" w:hAnsi="Tahoma" w:cs="Tahoma"/>
          <w:bCs/>
          <w:color w:val="000000" w:themeColor="text1"/>
          <w:sz w:val="24"/>
          <w:szCs w:val="24"/>
        </w:rPr>
        <w:t>п</w:t>
      </w: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>одрядчиков, субподрядчиков, исполнителей, поставщиков, а также иных лиц, осуществляющих деятельность на территории ГОКа им. В. Гриба в рамках договоров, заключенных указанными лицами во исполнение настоящего Договора. Все договоры, заключенные указанными лицами, направлены на осуществление деятельности исключительно в интересах Заказчика. Оплата питания работников Исполнителя находится в зоне ответственности Исполнителя</w:t>
      </w:r>
      <w:r w:rsidR="004000FF" w:rsidRPr="00297F09">
        <w:rPr>
          <w:rFonts w:ascii="Tahoma" w:hAnsi="Tahoma" w:cs="Tahoma"/>
          <w:bCs/>
          <w:color w:val="000000" w:themeColor="text1"/>
          <w:sz w:val="24"/>
          <w:szCs w:val="24"/>
        </w:rPr>
        <w:t>.</w:t>
      </w:r>
    </w:p>
    <w:p w:rsidR="002521AD" w:rsidRDefault="002521AD" w:rsidP="00AA5FDB">
      <w:pPr>
        <w:pStyle w:val="a8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0F415B" w:rsidRDefault="000F415B" w:rsidP="00AA5FDB">
      <w:pPr>
        <w:pStyle w:val="a8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0F415B" w:rsidRPr="00297F09" w:rsidRDefault="000F415B" w:rsidP="00AA5FDB">
      <w:pPr>
        <w:pStyle w:val="a8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92F64" w:rsidRPr="00D92F64" w:rsidRDefault="004000FF" w:rsidP="00D92F64">
      <w:pPr>
        <w:tabs>
          <w:tab w:val="left" w:pos="993"/>
        </w:tabs>
        <w:ind w:firstLine="521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/>
          <w:color w:val="000000" w:themeColor="text1"/>
          <w:sz w:val="24"/>
          <w:szCs w:val="24"/>
        </w:rPr>
        <w:lastRenderedPageBreak/>
        <w:t>Заказчик имеет право:</w:t>
      </w:r>
    </w:p>
    <w:p w:rsidR="00AA5FDB" w:rsidRPr="00297F09" w:rsidRDefault="00AA5FDB" w:rsidP="00B92B1A">
      <w:pPr>
        <w:pStyle w:val="a8"/>
        <w:numPr>
          <w:ilvl w:val="2"/>
          <w:numId w:val="6"/>
        </w:numPr>
        <w:tabs>
          <w:tab w:val="left" w:pos="1276"/>
          <w:tab w:val="left" w:pos="1418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>Заявлять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Исполнителю о существенных</w:t>
      </w:r>
      <w:r w:rsidR="00FB2C6C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нарушениях при оказании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, которые могут повлечь за собой поломку или ухудшение характеристик </w:t>
      </w:r>
      <w:r w:rsidR="00932DB0">
        <w:rPr>
          <w:rFonts w:ascii="Tahoma" w:hAnsi="Tahoma" w:cs="Tahoma"/>
          <w:color w:val="000000" w:themeColor="text1"/>
          <w:sz w:val="24"/>
          <w:szCs w:val="24"/>
        </w:rPr>
        <w:t>оборудования</w:t>
      </w:r>
      <w:r w:rsidR="00CD3961"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AA5FDB" w:rsidRPr="00297F09" w:rsidRDefault="00AA5FDB" w:rsidP="00B92B1A">
      <w:pPr>
        <w:pStyle w:val="a8"/>
        <w:numPr>
          <w:ilvl w:val="2"/>
          <w:numId w:val="6"/>
        </w:numPr>
        <w:tabs>
          <w:tab w:val="left" w:pos="1276"/>
          <w:tab w:val="left" w:pos="1418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Заявлять </w:t>
      </w:r>
      <w:r w:rsidRPr="00B92B1A">
        <w:rPr>
          <w:rFonts w:ascii="Tahoma" w:hAnsi="Tahoma" w:cs="Tahoma"/>
          <w:bCs/>
          <w:color w:val="000000" w:themeColor="text1"/>
          <w:sz w:val="24"/>
          <w:szCs w:val="24"/>
        </w:rPr>
        <w:t>Исполнителю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при осуществлении надзора за </w:t>
      </w:r>
      <w:r w:rsidR="008E0334">
        <w:rPr>
          <w:rFonts w:ascii="Tahoma" w:hAnsi="Tahoma" w:cs="Tahoma"/>
          <w:color w:val="000000" w:themeColor="text1"/>
          <w:sz w:val="24"/>
          <w:szCs w:val="24"/>
        </w:rPr>
        <w:t>выполнением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E02E7"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об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обнаружени</w:t>
      </w:r>
      <w:r w:rsidR="002E02E7" w:rsidRPr="00297F09">
        <w:rPr>
          <w:rFonts w:ascii="Tahoma" w:hAnsi="Tahoma" w:cs="Tahoma"/>
          <w:color w:val="000000" w:themeColor="text1"/>
          <w:sz w:val="24"/>
          <w:szCs w:val="24"/>
        </w:rPr>
        <w:t>и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отступлени</w:t>
      </w:r>
      <w:r w:rsidR="002E02E7" w:rsidRPr="00297F09">
        <w:rPr>
          <w:rFonts w:ascii="Tahoma" w:hAnsi="Tahoma" w:cs="Tahoma"/>
          <w:color w:val="000000" w:themeColor="text1"/>
          <w:sz w:val="24"/>
          <w:szCs w:val="24"/>
        </w:rPr>
        <w:t>й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от условий </w:t>
      </w:r>
      <w:r w:rsidR="002E02E7" w:rsidRPr="00297F09">
        <w:rPr>
          <w:rFonts w:ascii="Tahoma" w:hAnsi="Tahoma" w:cs="Tahoma"/>
          <w:color w:val="000000" w:themeColor="text1"/>
          <w:sz w:val="24"/>
          <w:szCs w:val="24"/>
        </w:rPr>
        <w:t>Д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оговора, которые могут ухудшить качество оказываемых услуг.</w:t>
      </w:r>
    </w:p>
    <w:p w:rsidR="003B3B94" w:rsidRPr="00B92B1A" w:rsidRDefault="00B92B1A" w:rsidP="00B92B1A">
      <w:pPr>
        <w:tabs>
          <w:tab w:val="left" w:pos="284"/>
        </w:tabs>
        <w:spacing w:before="240" w:after="24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3. </w:t>
      </w:r>
      <w:r w:rsidR="003B3B94" w:rsidRPr="00B92B1A">
        <w:rPr>
          <w:rFonts w:ascii="Tahoma" w:hAnsi="Tahoma" w:cs="Tahoma"/>
          <w:b/>
          <w:sz w:val="24"/>
          <w:szCs w:val="24"/>
        </w:rPr>
        <w:t>Права и обязанности Исполнителя</w:t>
      </w:r>
    </w:p>
    <w:p w:rsidR="00D92F64" w:rsidRPr="00297F09" w:rsidRDefault="003B3B94" w:rsidP="00D92F64">
      <w:pPr>
        <w:tabs>
          <w:tab w:val="left" w:pos="993"/>
        </w:tabs>
        <w:ind w:firstLine="521"/>
        <w:jc w:val="both"/>
        <w:rPr>
          <w:rFonts w:ascii="Tahoma" w:hAnsi="Tahoma" w:cs="Tahoma"/>
          <w:b/>
          <w:sz w:val="24"/>
          <w:szCs w:val="24"/>
        </w:rPr>
      </w:pPr>
      <w:r w:rsidRPr="00297F09">
        <w:rPr>
          <w:rFonts w:ascii="Tahoma" w:hAnsi="Tahoma" w:cs="Tahoma"/>
          <w:b/>
          <w:sz w:val="24"/>
          <w:szCs w:val="24"/>
        </w:rPr>
        <w:t>Исполнитель обязан:</w:t>
      </w:r>
    </w:p>
    <w:p w:rsidR="003D5E56" w:rsidRPr="00AE7E06" w:rsidRDefault="0099545C" w:rsidP="007D6F2F">
      <w:pPr>
        <w:pStyle w:val="a8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E7E06">
        <w:rPr>
          <w:rFonts w:ascii="Tahoma" w:hAnsi="Tahoma" w:cs="Tahoma"/>
          <w:sz w:val="24"/>
          <w:szCs w:val="24"/>
        </w:rPr>
        <w:t xml:space="preserve">Оказать </w:t>
      </w:r>
      <w:r w:rsidRPr="006509D3">
        <w:rPr>
          <w:rFonts w:ascii="Tahoma" w:hAnsi="Tahoma" w:cs="Tahoma"/>
          <w:color w:val="000000" w:themeColor="text1"/>
          <w:sz w:val="24"/>
          <w:szCs w:val="24"/>
        </w:rPr>
        <w:t xml:space="preserve">услуги </w:t>
      </w:r>
      <w:r w:rsidR="00AE7E06" w:rsidRPr="006509D3">
        <w:rPr>
          <w:rFonts w:ascii="Tahoma" w:hAnsi="Tahoma" w:cs="Tahoma"/>
          <w:color w:val="000000" w:themeColor="text1"/>
          <w:sz w:val="24"/>
          <w:szCs w:val="24"/>
        </w:rPr>
        <w:t>по</w:t>
      </w:r>
      <w:r w:rsidR="007E7508" w:rsidRPr="001E04E7">
        <w:rPr>
          <w:rFonts w:ascii="Tahoma" w:hAnsi="Tahoma" w:cs="Tahoma"/>
          <w:sz w:val="24"/>
          <w:szCs w:val="24"/>
        </w:rPr>
        <w:t xml:space="preserve"> </w:t>
      </w:r>
      <w:r w:rsidR="005F7184" w:rsidRPr="005F7184">
        <w:rPr>
          <w:rFonts w:ascii="Tahoma" w:hAnsi="Tahoma" w:cs="Tahoma"/>
          <w:sz w:val="24"/>
          <w:szCs w:val="24"/>
        </w:rPr>
        <w:t>зачистке, диагностированию, градуировке и проведению экспертизы промышленной безопасности резервуаров для хранения нефтепродуктов ГОКа им. В. Гриба</w:t>
      </w:r>
      <w:r w:rsidR="006509D3" w:rsidRPr="006509D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6509D3">
        <w:rPr>
          <w:rFonts w:ascii="Tahoma" w:hAnsi="Tahoma" w:cs="Tahoma"/>
          <w:color w:val="000000" w:themeColor="text1"/>
          <w:sz w:val="24"/>
          <w:szCs w:val="24"/>
        </w:rPr>
        <w:t>в</w:t>
      </w:r>
      <w:r w:rsidRPr="00AE7E06">
        <w:rPr>
          <w:rFonts w:ascii="Tahoma" w:hAnsi="Tahoma" w:cs="Tahoma"/>
          <w:sz w:val="24"/>
          <w:szCs w:val="24"/>
        </w:rPr>
        <w:t xml:space="preserve"> соответствии с требованиями Технического задания (Приложение №1 к Договору).</w:t>
      </w:r>
    </w:p>
    <w:p w:rsidR="00291C22" w:rsidRPr="00297F09" w:rsidRDefault="00291C22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При</w:t>
      </w:r>
      <w:r w:rsidR="00135C3F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оказани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и</w:t>
      </w:r>
      <w:r w:rsidR="00135C3F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услуг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использовать собственный исправный, испытанный, поверенный инструмент. Пригодность применения инструмента должн</w:t>
      </w:r>
      <w:r w:rsidR="000B77A2" w:rsidRPr="00297F09">
        <w:rPr>
          <w:rFonts w:ascii="Tahoma" w:hAnsi="Tahoma" w:cs="Tahoma"/>
          <w:color w:val="000000" w:themeColor="text1"/>
          <w:sz w:val="24"/>
          <w:szCs w:val="24"/>
        </w:rPr>
        <w:t>а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быть подтвержден</w:t>
      </w:r>
      <w:r w:rsidR="000B77A2" w:rsidRPr="00297F09">
        <w:rPr>
          <w:rFonts w:ascii="Tahoma" w:hAnsi="Tahoma" w:cs="Tahoma"/>
          <w:color w:val="000000" w:themeColor="text1"/>
          <w:sz w:val="24"/>
          <w:szCs w:val="24"/>
        </w:rPr>
        <w:t>а</w:t>
      </w:r>
      <w:r w:rsidR="00DF3221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Исполнителем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соответствующими документами</w:t>
      </w:r>
      <w:r w:rsidR="00DF3221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о поверке</w:t>
      </w:r>
      <w:r w:rsidR="00DF3221" w:rsidRPr="00297F09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испытании</w:t>
      </w:r>
      <w:r w:rsidR="00DF3221"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40170D" w:rsidRPr="00297F09" w:rsidRDefault="0040170D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Обеспечить доставку обслуживающего персонала</w:t>
      </w:r>
      <w:r w:rsidR="00C90EA2" w:rsidRPr="00297F09">
        <w:rPr>
          <w:rFonts w:ascii="Tahoma" w:hAnsi="Tahoma" w:cs="Tahoma"/>
          <w:color w:val="000000" w:themeColor="text1"/>
          <w:sz w:val="24"/>
          <w:szCs w:val="24"/>
        </w:rPr>
        <w:t>, запчастей, материалов и инструмента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до места оказания услуг.</w:t>
      </w:r>
    </w:p>
    <w:p w:rsidR="008B47B4" w:rsidRPr="006424E6" w:rsidRDefault="008B47B4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6424E6">
        <w:rPr>
          <w:rFonts w:ascii="Tahoma" w:hAnsi="Tahoma" w:cs="Tahoma"/>
          <w:color w:val="000000" w:themeColor="text1"/>
          <w:sz w:val="24"/>
          <w:szCs w:val="24"/>
        </w:rPr>
        <w:t>При обнаружении скрытых дефектов</w:t>
      </w:r>
      <w:r w:rsidR="007D33F5" w:rsidRPr="006424E6">
        <w:rPr>
          <w:rFonts w:ascii="Tahoma" w:hAnsi="Tahoma" w:cs="Tahoma"/>
          <w:color w:val="000000" w:themeColor="text1"/>
          <w:sz w:val="24"/>
          <w:szCs w:val="24"/>
        </w:rPr>
        <w:t xml:space="preserve"> при выполнении </w:t>
      </w:r>
      <w:r w:rsidR="008E0334" w:rsidRPr="006424E6">
        <w:rPr>
          <w:rFonts w:ascii="Tahoma" w:hAnsi="Tahoma" w:cs="Tahoma"/>
          <w:color w:val="000000" w:themeColor="text1"/>
          <w:sz w:val="24"/>
          <w:szCs w:val="24"/>
        </w:rPr>
        <w:t>услуг</w:t>
      </w:r>
      <w:r w:rsidR="0021220D" w:rsidRPr="006424E6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6424E6">
        <w:rPr>
          <w:rFonts w:ascii="Tahoma" w:hAnsi="Tahoma" w:cs="Tahoma"/>
          <w:color w:val="000000" w:themeColor="text1"/>
          <w:sz w:val="24"/>
          <w:szCs w:val="24"/>
        </w:rPr>
        <w:t xml:space="preserve">вызвать представителя Заказчика в течение </w:t>
      </w:r>
      <w:r w:rsidR="00676424" w:rsidRPr="006424E6">
        <w:rPr>
          <w:rFonts w:ascii="Tahoma" w:hAnsi="Tahoma" w:cs="Tahoma"/>
          <w:color w:val="000000" w:themeColor="text1"/>
          <w:sz w:val="24"/>
          <w:szCs w:val="24"/>
        </w:rPr>
        <w:t>2</w:t>
      </w:r>
      <w:r w:rsidRPr="006424E6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676424" w:rsidRPr="006424E6">
        <w:rPr>
          <w:rFonts w:ascii="Tahoma" w:hAnsi="Tahoma" w:cs="Tahoma"/>
          <w:color w:val="000000" w:themeColor="text1"/>
          <w:sz w:val="24"/>
          <w:szCs w:val="24"/>
        </w:rPr>
        <w:t>двух</w:t>
      </w:r>
      <w:r w:rsidRPr="006424E6">
        <w:rPr>
          <w:rFonts w:ascii="Tahoma" w:hAnsi="Tahoma" w:cs="Tahoma"/>
          <w:color w:val="000000" w:themeColor="text1"/>
          <w:sz w:val="24"/>
          <w:szCs w:val="24"/>
        </w:rPr>
        <w:t xml:space="preserve">) </w:t>
      </w:r>
      <w:r w:rsidR="00676424" w:rsidRPr="006424E6">
        <w:rPr>
          <w:rFonts w:ascii="Tahoma" w:hAnsi="Tahoma" w:cs="Tahoma"/>
          <w:color w:val="000000" w:themeColor="text1"/>
          <w:sz w:val="24"/>
          <w:szCs w:val="24"/>
        </w:rPr>
        <w:t>часов с момента обнаружения дефекта</w:t>
      </w:r>
      <w:r w:rsidRPr="006424E6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3235B" w:rsidRDefault="004772BC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Предоставлять Заказчику заявку на оформление временных пропусков </w:t>
      </w:r>
      <w:r w:rsidR="00EE744E" w:rsidRPr="00297F09">
        <w:rPr>
          <w:rFonts w:ascii="Tahoma" w:hAnsi="Tahoma" w:cs="Tahoma"/>
          <w:color w:val="000000" w:themeColor="text1"/>
          <w:sz w:val="24"/>
          <w:szCs w:val="24"/>
        </w:rPr>
        <w:t>(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на срок до</w:t>
      </w:r>
      <w:r w:rsidR="009964EE" w:rsidRPr="00297F09">
        <w:rPr>
          <w:rFonts w:ascii="Tahoma" w:hAnsi="Tahoma" w:cs="Tahoma"/>
          <w:color w:val="000000" w:themeColor="text1"/>
          <w:sz w:val="24"/>
          <w:szCs w:val="24"/>
        </w:rPr>
        <w:t xml:space="preserve"> 20 дней</w:t>
      </w:r>
      <w:r w:rsidR="00EE744E" w:rsidRPr="00297F09">
        <w:rPr>
          <w:rFonts w:ascii="Tahoma" w:hAnsi="Tahoma" w:cs="Tahoma"/>
          <w:color w:val="000000" w:themeColor="text1"/>
          <w:sz w:val="24"/>
          <w:szCs w:val="24"/>
        </w:rPr>
        <w:t>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EE744E" w:rsidRPr="00297F09">
        <w:rPr>
          <w:rFonts w:ascii="Tahoma" w:hAnsi="Tahoma" w:cs="Tahoma"/>
          <w:color w:val="000000" w:themeColor="text1"/>
          <w:sz w:val="24"/>
          <w:szCs w:val="24"/>
        </w:rPr>
        <w:t xml:space="preserve">на специалистов и автотранспорт не позднее, чем за 10 (десять) </w:t>
      </w:r>
      <w:r w:rsidR="006424E6">
        <w:rPr>
          <w:rFonts w:ascii="Tahoma" w:hAnsi="Tahoma" w:cs="Tahoma"/>
          <w:color w:val="000000" w:themeColor="text1"/>
          <w:sz w:val="24"/>
          <w:szCs w:val="24"/>
        </w:rPr>
        <w:t xml:space="preserve">рабочих </w:t>
      </w:r>
      <w:r w:rsidR="00EE744E" w:rsidRPr="00297F09">
        <w:rPr>
          <w:rFonts w:ascii="Tahoma" w:hAnsi="Tahoma" w:cs="Tahoma"/>
          <w:color w:val="000000" w:themeColor="text1"/>
          <w:sz w:val="24"/>
          <w:szCs w:val="24"/>
        </w:rPr>
        <w:t xml:space="preserve">дней до даты </w:t>
      </w:r>
      <w:r w:rsidR="007D33F5" w:rsidRPr="00297F09">
        <w:rPr>
          <w:rFonts w:ascii="Tahoma" w:hAnsi="Tahoma" w:cs="Tahoma"/>
          <w:color w:val="000000" w:themeColor="text1"/>
          <w:sz w:val="24"/>
          <w:szCs w:val="24"/>
        </w:rPr>
        <w:t xml:space="preserve">заезда на месторождение </w:t>
      </w:r>
      <w:r w:rsidR="00EE744E" w:rsidRPr="00297F09">
        <w:rPr>
          <w:rFonts w:ascii="Tahoma" w:hAnsi="Tahoma" w:cs="Tahoma"/>
          <w:color w:val="000000" w:themeColor="text1"/>
          <w:sz w:val="24"/>
          <w:szCs w:val="24"/>
        </w:rPr>
        <w:t>алмазов им. В. Гриба.</w:t>
      </w:r>
      <w:r w:rsidR="00A54A90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4772BC" w:rsidRPr="00297F09" w:rsidRDefault="0003235B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П</w:t>
      </w:r>
      <w:r w:rsidRPr="0003235B">
        <w:rPr>
          <w:rFonts w:ascii="Tahoma" w:hAnsi="Tahoma" w:cs="Tahoma"/>
          <w:color w:val="000000" w:themeColor="text1"/>
          <w:sz w:val="24"/>
          <w:szCs w:val="24"/>
        </w:rPr>
        <w:t>редоставлять Заказчику заявку на оказание услуг по организа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ции питания и проживанию своих </w:t>
      </w:r>
      <w:r w:rsidRPr="0003235B">
        <w:rPr>
          <w:rFonts w:ascii="Tahoma" w:hAnsi="Tahoma" w:cs="Tahoma"/>
          <w:color w:val="000000" w:themeColor="text1"/>
          <w:sz w:val="24"/>
          <w:szCs w:val="24"/>
        </w:rPr>
        <w:t xml:space="preserve">работников, а также привлекаемых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субподрядных организаций, </w:t>
      </w:r>
      <w:r w:rsidRPr="0003235B">
        <w:rPr>
          <w:rFonts w:ascii="Tahoma" w:hAnsi="Tahoma" w:cs="Tahoma"/>
          <w:color w:val="000000" w:themeColor="text1"/>
          <w:sz w:val="24"/>
          <w:szCs w:val="24"/>
        </w:rPr>
        <w:t>не позднее, чем за 5 (пять) рабочих дней до даты заезда на Объект Заказчика.</w:t>
      </w:r>
    </w:p>
    <w:p w:rsidR="00004A54" w:rsidRPr="00297F09" w:rsidRDefault="00676424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Соблюдать требования</w:t>
      </w:r>
      <w:r w:rsidR="00371115" w:rsidRPr="00297F09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71115" w:rsidRPr="00297F09">
        <w:rPr>
          <w:rFonts w:ascii="Tahoma" w:hAnsi="Tahoma" w:cs="Tahoma"/>
          <w:color w:val="000000" w:themeColor="text1"/>
          <w:sz w:val="24"/>
          <w:szCs w:val="24"/>
        </w:rPr>
        <w:t xml:space="preserve">изложенные в Техническом задании,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к персоналу, направляемому Исполнителем, для оказания услуг по настоящему Договору. </w:t>
      </w:r>
    </w:p>
    <w:p w:rsidR="00D94AC7" w:rsidRDefault="00D94AC7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Обеспечить соблюдение работниками Исполнителя требований</w:t>
      </w:r>
      <w:r w:rsidRPr="00D81C8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П</w:t>
      </w:r>
      <w:r w:rsidRPr="00D81C85">
        <w:rPr>
          <w:rFonts w:ascii="Tahoma" w:hAnsi="Tahoma" w:cs="Tahoma"/>
          <w:color w:val="000000" w:themeColor="text1"/>
          <w:sz w:val="24"/>
          <w:szCs w:val="24"/>
        </w:rPr>
        <w:t>риказа Федеральной службы по экологическому, технологическому и атомному надзору от 15.12.2020 №528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3B3B94" w:rsidRPr="00297F09" w:rsidRDefault="003B3B94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Обеспечить соблюдение работниками Исполнителя требований действующего законодательства РФ в области энергетической</w:t>
      </w:r>
      <w:r w:rsidR="00164F5E" w:rsidRPr="00297F09">
        <w:rPr>
          <w:rFonts w:ascii="Tahoma" w:hAnsi="Tahoma" w:cs="Tahoma"/>
          <w:color w:val="000000" w:themeColor="text1"/>
          <w:sz w:val="24"/>
          <w:szCs w:val="24"/>
        </w:rPr>
        <w:t>, пожарной и экологической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безопасности, охраны труда и окружающей среды, законодательства о недрах, лесного и водного законодательства, требований СНиП и иной нормативной документации.</w:t>
      </w:r>
      <w:r w:rsidR="00F662B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3B3B94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Обеспечить соблюдение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законных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требований работников Заказчика, осуществляющих контроль за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оказанием услуг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3B3B94" w:rsidRPr="00297F09" w:rsidRDefault="00766C8C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Обеспечить соблюдение работниками Исполнителя, а также работниками привлекаемых организаций, требований нормативных документов Заказчика по обеспечению охраны, пропускного и внутриобъектового режимов на объектах Заказчика, а также режимных мер на транспортных средствах, используемых для доставки на эти объекты и вывоза с них.</w:t>
      </w:r>
    </w:p>
    <w:p w:rsidR="003B3B94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При </w:t>
      </w:r>
      <w:r w:rsidR="00757077">
        <w:rPr>
          <w:rFonts w:ascii="Tahoma" w:hAnsi="Tahoma" w:cs="Tahoma"/>
          <w:color w:val="000000" w:themeColor="text1"/>
          <w:sz w:val="24"/>
          <w:szCs w:val="24"/>
        </w:rPr>
        <w:t>оказании услуг</w:t>
      </w:r>
      <w:r w:rsidR="001A66FE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 настоящему Договору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Исполнитель обязуется:</w:t>
      </w:r>
    </w:p>
    <w:p w:rsidR="003B3B94" w:rsidRPr="00F51B9B" w:rsidRDefault="003B3B94" w:rsidP="007D6F2F">
      <w:pPr>
        <w:pStyle w:val="a8"/>
        <w:numPr>
          <w:ilvl w:val="2"/>
          <w:numId w:val="5"/>
        </w:numPr>
        <w:tabs>
          <w:tab w:val="left" w:pos="1418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Обеспечить </w:t>
      </w:r>
      <w:r w:rsidR="008203FB" w:rsidRPr="008203FB">
        <w:rPr>
          <w:rFonts w:ascii="Tahoma" w:hAnsi="Tahoma" w:cs="Tahoma"/>
          <w:color w:val="000000" w:themeColor="text1"/>
          <w:sz w:val="24"/>
          <w:szCs w:val="24"/>
        </w:rPr>
        <w:t>ознакомление</w:t>
      </w:r>
      <w:r w:rsidR="008203FB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203FB">
        <w:rPr>
          <w:rFonts w:ascii="Tahoma" w:hAnsi="Tahoma" w:cs="Tahoma"/>
          <w:color w:val="000000" w:themeColor="text1"/>
          <w:sz w:val="24"/>
          <w:szCs w:val="24"/>
        </w:rPr>
        <w:t xml:space="preserve">и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строгое соблюдение требований действующих норм </w:t>
      </w:r>
      <w:r w:rsidRPr="00F51B9B">
        <w:rPr>
          <w:rFonts w:ascii="Tahoma" w:hAnsi="Tahoma" w:cs="Tahoma"/>
          <w:color w:val="000000" w:themeColor="text1"/>
          <w:sz w:val="24"/>
          <w:szCs w:val="24"/>
        </w:rPr>
        <w:t>охраны труда и пожарной безопасности, охраны окружающей среды включая, но не ограничиваясь:</w:t>
      </w:r>
    </w:p>
    <w:p w:rsidR="00E82BFF" w:rsidRPr="00E82BFF" w:rsidRDefault="00E82BFF" w:rsidP="00E82BFF">
      <w:pPr>
        <w:tabs>
          <w:tab w:val="left" w:pos="1276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E82BFF">
        <w:rPr>
          <w:rFonts w:ascii="Tahoma" w:hAnsi="Tahoma" w:cs="Tahoma"/>
          <w:sz w:val="24"/>
          <w:szCs w:val="24"/>
        </w:rPr>
        <w:t>- «Положением о пропускном и внутриобъектовом режимах в АО «АГД ДАЙМОНДС» (Размещён на официальном сайте АО «АГД ДАЙМОНДС» по ссылке http://www.agddiamond</w:t>
      </w:r>
      <w:r w:rsidRPr="00E82BFF">
        <w:rPr>
          <w:rFonts w:ascii="Tahoma" w:hAnsi="Tahoma" w:cs="Tahoma"/>
          <w:sz w:val="24"/>
          <w:szCs w:val="24"/>
          <w:lang w:val="en-US"/>
        </w:rPr>
        <w:t>s</w:t>
      </w:r>
      <w:r w:rsidRPr="00E82BFF">
        <w:rPr>
          <w:rFonts w:ascii="Tahoma" w:hAnsi="Tahoma" w:cs="Tahoma"/>
          <w:sz w:val="24"/>
          <w:szCs w:val="24"/>
        </w:rPr>
        <w:t>.ru/tender/Dokumentacija/);</w:t>
      </w:r>
    </w:p>
    <w:p w:rsidR="00E82BFF" w:rsidRPr="00E82BFF" w:rsidRDefault="00E82BFF" w:rsidP="00E82BFF">
      <w:pPr>
        <w:tabs>
          <w:tab w:val="left" w:pos="1276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E82BFF">
        <w:rPr>
          <w:rFonts w:ascii="Tahoma" w:hAnsi="Tahoma" w:cs="Tahoma"/>
          <w:sz w:val="24"/>
          <w:szCs w:val="24"/>
        </w:rPr>
        <w:t>- «Правила пребывания и проживания на территории месторождения алмазов им. В. Гриба» (Размещён на официальном сайте АО «АГД ДАЙМОНДС» по ссылке http://www.agddiamond</w:t>
      </w:r>
      <w:r w:rsidRPr="00E82BFF">
        <w:rPr>
          <w:rFonts w:ascii="Tahoma" w:hAnsi="Tahoma" w:cs="Tahoma"/>
          <w:sz w:val="24"/>
          <w:szCs w:val="24"/>
          <w:lang w:val="en-US"/>
        </w:rPr>
        <w:t>s</w:t>
      </w:r>
      <w:r w:rsidRPr="00E82BFF">
        <w:rPr>
          <w:rFonts w:ascii="Tahoma" w:hAnsi="Tahoma" w:cs="Tahoma"/>
          <w:sz w:val="24"/>
          <w:szCs w:val="24"/>
        </w:rPr>
        <w:t>.ru/tender/Dokumentacija/);</w:t>
      </w:r>
    </w:p>
    <w:p w:rsidR="00E82BFF" w:rsidRPr="00E82BFF" w:rsidRDefault="00E82BFF" w:rsidP="00E82BFF">
      <w:pPr>
        <w:widowControl w:val="0"/>
        <w:tabs>
          <w:tab w:val="left" w:pos="744"/>
        </w:tabs>
        <w:autoSpaceDE w:val="0"/>
        <w:autoSpaceDN w:val="0"/>
        <w:adjustRightInd w:val="0"/>
        <w:spacing w:before="7"/>
        <w:ind w:right="113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82BFF">
        <w:rPr>
          <w:rFonts w:ascii="Tahoma" w:hAnsi="Tahoma" w:cs="Tahoma"/>
          <w:color w:val="000000" w:themeColor="text1"/>
          <w:sz w:val="24"/>
          <w:szCs w:val="24"/>
        </w:rPr>
        <w:lastRenderedPageBreak/>
        <w:t>- Положение по соблюдению подрядными (сервисными) организациями требований охраны труда и промышленной безопасности при производстве работ на объектах АО «АГД ДАЙМОНДС» (Размещён на официальном сайте АО «АГД ДАЙМОНДС» по ссылке https://www.agddiamonds.ru/prom_secure/SystemPB/). В случае выявления разночтения положения о соблюдении требований охраны труда и промышленной безопасности и условий Договора, преимущественную силу имеет «Положение по соблюдению подрядными (сервисными) организациями требований охраны труда и промышленной безопасности при производстве работ на объектах АО «АГД ДАЙМОНДС»;</w:t>
      </w:r>
    </w:p>
    <w:p w:rsidR="00E82BFF" w:rsidRPr="00E82BFF" w:rsidRDefault="00E82BFF" w:rsidP="00E82BFF">
      <w:pPr>
        <w:widowControl w:val="0"/>
        <w:tabs>
          <w:tab w:val="left" w:pos="744"/>
        </w:tabs>
        <w:autoSpaceDE w:val="0"/>
        <w:autoSpaceDN w:val="0"/>
        <w:adjustRightInd w:val="0"/>
        <w:spacing w:before="7"/>
        <w:ind w:right="113" w:firstLine="709"/>
        <w:jc w:val="both"/>
        <w:rPr>
          <w:rFonts w:ascii="Tahoma" w:hAnsi="Tahoma" w:cs="Tahoma"/>
          <w:sz w:val="24"/>
          <w:szCs w:val="24"/>
        </w:rPr>
      </w:pPr>
      <w:r w:rsidRPr="00E82BFF">
        <w:rPr>
          <w:rFonts w:ascii="Tahoma" w:hAnsi="Tahoma" w:cs="Tahoma"/>
          <w:sz w:val="24"/>
          <w:szCs w:val="24"/>
        </w:rPr>
        <w:t>- </w:t>
      </w:r>
      <w:r w:rsidRPr="00E82BFF">
        <w:rPr>
          <w:rFonts w:ascii="Tahoma" w:hAnsi="Tahoma" w:cs="Tahoma"/>
          <w:color w:val="000000" w:themeColor="text1"/>
          <w:sz w:val="24"/>
          <w:szCs w:val="24"/>
        </w:rPr>
        <w:t>Порядок реализации требований антиалкогольной и антинаркотической Политики (СТО 18 -2018) (Размещён на официальном сайте АО «АГД ДАЙМОНДС» по ссылке http://www.agddiamond</w:t>
      </w:r>
      <w:r w:rsidRPr="00E82BFF">
        <w:rPr>
          <w:rFonts w:ascii="Tahoma" w:hAnsi="Tahoma" w:cs="Tahoma"/>
          <w:color w:val="000000" w:themeColor="text1"/>
          <w:sz w:val="24"/>
          <w:szCs w:val="24"/>
          <w:lang w:val="en-US"/>
        </w:rPr>
        <w:t>s</w:t>
      </w:r>
      <w:r w:rsidRPr="00E82BFF">
        <w:rPr>
          <w:rFonts w:ascii="Tahoma" w:hAnsi="Tahoma" w:cs="Tahoma"/>
          <w:color w:val="000000" w:themeColor="text1"/>
          <w:sz w:val="24"/>
          <w:szCs w:val="24"/>
        </w:rPr>
        <w:t>.ru/tender/Dokumentacija/);</w:t>
      </w:r>
    </w:p>
    <w:p w:rsidR="00E82BFF" w:rsidRPr="00E82BFF" w:rsidRDefault="00E82BFF" w:rsidP="00E82BFF">
      <w:pPr>
        <w:widowControl w:val="0"/>
        <w:tabs>
          <w:tab w:val="left" w:pos="744"/>
        </w:tabs>
        <w:autoSpaceDE w:val="0"/>
        <w:autoSpaceDN w:val="0"/>
        <w:adjustRightInd w:val="0"/>
        <w:spacing w:before="7"/>
        <w:ind w:right="113" w:firstLine="709"/>
        <w:jc w:val="both"/>
        <w:rPr>
          <w:rFonts w:ascii="Tahoma" w:hAnsi="Tahoma" w:cs="Tahoma"/>
          <w:sz w:val="24"/>
          <w:szCs w:val="24"/>
        </w:rPr>
      </w:pPr>
      <w:r w:rsidRPr="00E82BFF">
        <w:rPr>
          <w:rFonts w:ascii="Tahoma" w:hAnsi="Tahoma" w:cs="Tahoma"/>
          <w:sz w:val="24"/>
          <w:szCs w:val="24"/>
        </w:rPr>
        <w:t xml:space="preserve">- Регламент по обеспечению безопасности дорожного движения на автомобильных дорогах технологического значения и объектах ГОКа им. В. Гриба АО «АГД ДАЙМОНДС» (Размещён на официальном сайте АО «АГД ДАЙМОНДС» по ссылке </w:t>
      </w:r>
      <w:r w:rsidRPr="00E82BFF">
        <w:rPr>
          <w:rFonts w:ascii="Tahoma" w:hAnsi="Tahoma" w:cs="Tahoma"/>
          <w:color w:val="000000" w:themeColor="text1"/>
          <w:sz w:val="24"/>
          <w:szCs w:val="24"/>
        </w:rPr>
        <w:t>https://www.agddiamonds.ru/prom_secure/SystemPB/).</w:t>
      </w:r>
    </w:p>
    <w:p w:rsidR="003B3B94" w:rsidRPr="00F51B9B" w:rsidRDefault="003B3B94" w:rsidP="007D6F2F">
      <w:pPr>
        <w:pStyle w:val="a8"/>
        <w:numPr>
          <w:ilvl w:val="2"/>
          <w:numId w:val="5"/>
        </w:numPr>
        <w:tabs>
          <w:tab w:val="left" w:pos="1276"/>
          <w:tab w:val="left" w:pos="1418"/>
          <w:tab w:val="left" w:pos="1560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51B9B">
        <w:rPr>
          <w:rFonts w:ascii="Tahoma" w:hAnsi="Tahoma" w:cs="Tahoma"/>
          <w:color w:val="000000" w:themeColor="text1"/>
          <w:sz w:val="24"/>
          <w:szCs w:val="24"/>
        </w:rPr>
        <w:t xml:space="preserve">Неукоснительно выполнять законные требования сотрудников </w:t>
      </w:r>
      <w:r w:rsidR="004042D7" w:rsidRPr="00F51B9B">
        <w:rPr>
          <w:rFonts w:ascii="Tahoma" w:hAnsi="Tahoma" w:cs="Tahoma"/>
          <w:color w:val="000000" w:themeColor="text1"/>
          <w:sz w:val="24"/>
          <w:szCs w:val="24"/>
        </w:rPr>
        <w:t>охранного предприятия</w:t>
      </w:r>
      <w:r w:rsidRPr="00F51B9B">
        <w:rPr>
          <w:rFonts w:ascii="Tahoma" w:hAnsi="Tahoma" w:cs="Tahoma"/>
          <w:color w:val="000000" w:themeColor="text1"/>
          <w:sz w:val="24"/>
          <w:szCs w:val="24"/>
        </w:rPr>
        <w:t>, исполняющих свои служебные обязанности на территории месторождения.</w:t>
      </w:r>
    </w:p>
    <w:p w:rsidR="003B3B94" w:rsidRPr="00297F09" w:rsidRDefault="003B3B94" w:rsidP="007D6F2F">
      <w:pPr>
        <w:pStyle w:val="a8"/>
        <w:numPr>
          <w:ilvl w:val="2"/>
          <w:numId w:val="5"/>
        </w:numPr>
        <w:tabs>
          <w:tab w:val="left" w:pos="1276"/>
          <w:tab w:val="left" w:pos="1418"/>
          <w:tab w:val="left" w:pos="1560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51B9B">
        <w:rPr>
          <w:rFonts w:ascii="Tahoma" w:hAnsi="Tahoma" w:cs="Tahoma"/>
          <w:color w:val="000000" w:themeColor="text1"/>
          <w:sz w:val="24"/>
          <w:szCs w:val="24"/>
        </w:rPr>
        <w:t>Не допускать посторонних лиц на рабочее место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3B3B94" w:rsidRPr="00297F09" w:rsidRDefault="003B3B94" w:rsidP="007D6F2F">
      <w:pPr>
        <w:pStyle w:val="a8"/>
        <w:numPr>
          <w:ilvl w:val="2"/>
          <w:numId w:val="5"/>
        </w:numPr>
        <w:tabs>
          <w:tab w:val="left" w:pos="1276"/>
          <w:tab w:val="left" w:pos="1418"/>
          <w:tab w:val="left" w:pos="1560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Обеспечить работников необходимыми сертифицированными спец</w:t>
      </w:r>
      <w:r w:rsidR="0029261A" w:rsidRPr="00297F09">
        <w:rPr>
          <w:rFonts w:ascii="Tahoma" w:hAnsi="Tahoma" w:cs="Tahoma"/>
          <w:color w:val="000000" w:themeColor="text1"/>
          <w:sz w:val="24"/>
          <w:szCs w:val="24"/>
        </w:rPr>
        <w:t>иальной одеждой, специальной о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бувью, средствами индивидуальной защиты (СИЗ), исправным</w:t>
      </w:r>
      <w:r w:rsidR="00E00489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взрывобезопасным (искробезопасным)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инструментом и оборудованием.</w:t>
      </w:r>
    </w:p>
    <w:p w:rsidR="003B3B94" w:rsidRPr="00297F09" w:rsidRDefault="003B3B94" w:rsidP="007D6F2F">
      <w:pPr>
        <w:pStyle w:val="a8"/>
        <w:numPr>
          <w:ilvl w:val="2"/>
          <w:numId w:val="5"/>
        </w:numPr>
        <w:tabs>
          <w:tab w:val="left" w:pos="1418"/>
          <w:tab w:val="left" w:pos="1560"/>
        </w:tabs>
        <w:ind w:left="0" w:firstLine="72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Все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услуги оказывать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с учётом действующих норм и правил по </w:t>
      </w:r>
      <w:r w:rsidR="00C57D31" w:rsidRPr="00297F09">
        <w:rPr>
          <w:rFonts w:ascii="Tahoma" w:hAnsi="Tahoma" w:cs="Tahoma"/>
          <w:color w:val="000000" w:themeColor="text1"/>
          <w:sz w:val="24"/>
          <w:szCs w:val="24"/>
        </w:rPr>
        <w:t xml:space="preserve">промышленной, </w:t>
      </w:r>
      <w:r w:rsidR="004042D7" w:rsidRPr="00297F09">
        <w:rPr>
          <w:rFonts w:ascii="Tahoma" w:hAnsi="Tahoma" w:cs="Tahoma"/>
          <w:color w:val="000000" w:themeColor="text1"/>
          <w:sz w:val="24"/>
          <w:szCs w:val="24"/>
        </w:rPr>
        <w:t>энерге</w:t>
      </w:r>
      <w:r w:rsidR="00C57D31" w:rsidRPr="00297F09">
        <w:rPr>
          <w:rFonts w:ascii="Tahoma" w:hAnsi="Tahoma" w:cs="Tahoma"/>
          <w:color w:val="000000" w:themeColor="text1"/>
          <w:sz w:val="24"/>
          <w:szCs w:val="24"/>
        </w:rPr>
        <w:t>т</w:t>
      </w:r>
      <w:r w:rsidR="004042D7" w:rsidRPr="00297F09">
        <w:rPr>
          <w:rFonts w:ascii="Tahoma" w:hAnsi="Tahoma" w:cs="Tahoma"/>
          <w:color w:val="000000" w:themeColor="text1"/>
          <w:sz w:val="24"/>
          <w:szCs w:val="24"/>
        </w:rPr>
        <w:t>ической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 пожарной безопасности, охране труда и окружающей среды, санитарных норм и правил.</w:t>
      </w:r>
    </w:p>
    <w:p w:rsidR="003B3B94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Персонал Исполнителя, оказывающий услуги на объектах АО «</w:t>
      </w:r>
      <w:r w:rsidR="00A039BA" w:rsidRPr="00297F09">
        <w:rPr>
          <w:rFonts w:ascii="Tahoma" w:hAnsi="Tahoma" w:cs="Tahoma"/>
          <w:color w:val="000000" w:themeColor="text1"/>
          <w:sz w:val="24"/>
          <w:szCs w:val="24"/>
        </w:rPr>
        <w:t>АГД ДАЙМОНДС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»</w:t>
      </w:r>
      <w:r w:rsidR="00C57D31" w:rsidRPr="00297F09">
        <w:rPr>
          <w:rFonts w:ascii="Tahoma" w:hAnsi="Tahoma" w:cs="Tahoma"/>
          <w:color w:val="000000" w:themeColor="text1"/>
          <w:sz w:val="24"/>
          <w:szCs w:val="24"/>
        </w:rPr>
        <w:t>,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должен иметь соответствующую квалификацию для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оказания услуг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, иметь необходимые допуски, должен быть обучен и аттестован по вопросам промышленной</w:t>
      </w:r>
      <w:r w:rsidR="004042D7" w:rsidRPr="00297F09">
        <w:rPr>
          <w:rFonts w:ascii="Tahoma" w:hAnsi="Tahoma" w:cs="Tahoma"/>
          <w:color w:val="000000" w:themeColor="text1"/>
          <w:sz w:val="24"/>
          <w:szCs w:val="24"/>
        </w:rPr>
        <w:t>, энергетической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безопасности и охраны труда.</w:t>
      </w:r>
    </w:p>
    <w:p w:rsidR="00D411FE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Обо всех случаях возникновения или угрозы возникновения аварийной (опасной) ситуации Исполнитель обязуется немедленно довести до сведения ответственного лица Заказчика (руководителя подразделения Заказчика, на котором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оказываются услуги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) и действовать в соответствии с его указаниями. После устранения опасной ситуации Исполнитель обязуется возобновлять 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оказание услуг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только с разрешения ответственного лица Заказчика.</w:t>
      </w:r>
    </w:p>
    <w:p w:rsidR="00D411FE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Исполнитель несет ответственность за организацию и выполнение мероприятий по охране труда и пожарной безопасности на своем участке </w:t>
      </w:r>
      <w:r w:rsidR="008E0334">
        <w:rPr>
          <w:rFonts w:ascii="Tahoma" w:hAnsi="Tahoma" w:cs="Tahoma"/>
          <w:color w:val="000000" w:themeColor="text1"/>
          <w:sz w:val="24"/>
          <w:szCs w:val="24"/>
        </w:rPr>
        <w:t>выполнения услуг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, за соответствие требуемой квалификации персонала, за соблюдение требований охраны труда своими работниками, за производственный травматизм и аварии, которые произошли по его вине, в соответствии с действующим законодательством.</w:t>
      </w:r>
    </w:p>
    <w:p w:rsidR="00D411FE" w:rsidRPr="00297F09" w:rsidRDefault="00C379DE" w:rsidP="007D6F2F">
      <w:pPr>
        <w:pStyle w:val="a8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>Заказчик освобождается от ответственности в случае нарушения Исполнителем правил охраны труда, промышленной</w:t>
      </w:r>
      <w:r w:rsidR="004042D7" w:rsidRPr="00297F09">
        <w:rPr>
          <w:rFonts w:ascii="Tahoma" w:hAnsi="Tahoma" w:cs="Tahoma"/>
          <w:color w:val="000000" w:themeColor="text1"/>
          <w:sz w:val="24"/>
          <w:szCs w:val="24"/>
        </w:rPr>
        <w:t>, энергетической</w:t>
      </w:r>
      <w:r w:rsidR="008B1BAC" w:rsidRPr="00297F09">
        <w:rPr>
          <w:rFonts w:ascii="Tahoma" w:hAnsi="Tahoma" w:cs="Tahoma"/>
          <w:color w:val="000000" w:themeColor="text1"/>
          <w:sz w:val="24"/>
          <w:szCs w:val="24"/>
        </w:rPr>
        <w:t>,</w:t>
      </w:r>
      <w:r w:rsidR="003B3B9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пожарной безопасности и законодательства в сфере охраны окружающей среды.</w:t>
      </w:r>
    </w:p>
    <w:p w:rsidR="003B3B94" w:rsidRPr="00297F09" w:rsidRDefault="00766C8C" w:rsidP="007D6F2F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</w:rPr>
        <w:t xml:space="preserve"> 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Исполнитель </w:t>
      </w:r>
      <w:r w:rsidR="00031895" w:rsidRPr="00031895">
        <w:rPr>
          <w:rFonts w:ascii="Tahoma" w:hAnsi="Tahoma" w:cs="Tahoma"/>
          <w:color w:val="000000" w:themeColor="text1"/>
          <w:sz w:val="24"/>
        </w:rPr>
        <w:t xml:space="preserve">предварительно </w:t>
      </w:r>
      <w:r w:rsidR="0012473A" w:rsidRPr="0012473A">
        <w:rPr>
          <w:rFonts w:ascii="Tahoma" w:hAnsi="Tahoma" w:cs="Tahoma"/>
          <w:color w:val="000000" w:themeColor="text1"/>
          <w:sz w:val="24"/>
        </w:rPr>
        <w:t xml:space="preserve">(не позднее, чем за 5 рабочих дней до начала оказания услуг) </w:t>
      </w:r>
      <w:r w:rsidR="00031895" w:rsidRPr="00031895">
        <w:rPr>
          <w:rFonts w:ascii="Tahoma" w:hAnsi="Tahoma" w:cs="Tahoma"/>
          <w:color w:val="000000" w:themeColor="text1"/>
          <w:sz w:val="24"/>
        </w:rPr>
        <w:t xml:space="preserve">письменно 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представляет на согласование </w:t>
      </w:r>
      <w:r w:rsidR="00A37712" w:rsidRPr="00297F09">
        <w:rPr>
          <w:rFonts w:ascii="Tahoma" w:hAnsi="Tahoma" w:cs="Tahoma"/>
          <w:color w:val="000000" w:themeColor="text1"/>
          <w:sz w:val="24"/>
        </w:rPr>
        <w:t>Заказчику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 список суб</w:t>
      </w:r>
      <w:r w:rsidR="00A37712" w:rsidRPr="00297F09">
        <w:rPr>
          <w:rFonts w:ascii="Tahoma" w:hAnsi="Tahoma" w:cs="Tahoma"/>
          <w:color w:val="000000" w:themeColor="text1"/>
          <w:sz w:val="24"/>
        </w:rPr>
        <w:t>исполнителей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 с указанием оказываемых услуг. В период </w:t>
      </w:r>
      <w:r w:rsidR="00A37712" w:rsidRPr="00297F09">
        <w:rPr>
          <w:rFonts w:ascii="Tahoma" w:hAnsi="Tahoma" w:cs="Tahoma"/>
          <w:color w:val="000000" w:themeColor="text1"/>
          <w:sz w:val="24"/>
        </w:rPr>
        <w:t>оказания услуг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 Исполнитель обязан предварительно письменно согласовать с </w:t>
      </w:r>
      <w:r w:rsidR="00A37712" w:rsidRPr="00297F09">
        <w:rPr>
          <w:rFonts w:ascii="Tahoma" w:hAnsi="Tahoma" w:cs="Tahoma"/>
          <w:color w:val="000000" w:themeColor="text1"/>
          <w:sz w:val="24"/>
        </w:rPr>
        <w:t>Заказчиком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 замену ранее заявленных суб</w:t>
      </w:r>
      <w:r w:rsidR="00A37712" w:rsidRPr="00297F09">
        <w:rPr>
          <w:rFonts w:ascii="Tahoma" w:hAnsi="Tahoma" w:cs="Tahoma"/>
          <w:color w:val="000000" w:themeColor="text1"/>
          <w:sz w:val="24"/>
        </w:rPr>
        <w:t>исполнителей</w:t>
      </w:r>
      <w:r w:rsidR="003B3B94" w:rsidRPr="00297F09">
        <w:rPr>
          <w:rFonts w:ascii="Tahoma" w:hAnsi="Tahoma" w:cs="Tahoma"/>
          <w:color w:val="000000" w:themeColor="text1"/>
          <w:sz w:val="24"/>
        </w:rPr>
        <w:t>, а равно новых (дополнительно к ранее заявленным) суб</w:t>
      </w:r>
      <w:r w:rsidR="00A37712" w:rsidRPr="00297F09">
        <w:rPr>
          <w:rFonts w:ascii="Tahoma" w:hAnsi="Tahoma" w:cs="Tahoma"/>
          <w:color w:val="000000" w:themeColor="text1"/>
          <w:sz w:val="24"/>
        </w:rPr>
        <w:t>исполнителей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. Исполнитель несет в полном объеме ответственность за качество и сроки </w:t>
      </w:r>
      <w:r w:rsidR="00A37712" w:rsidRPr="00297F09">
        <w:rPr>
          <w:rFonts w:ascii="Tahoma" w:hAnsi="Tahoma" w:cs="Tahoma"/>
          <w:color w:val="000000" w:themeColor="text1"/>
          <w:sz w:val="24"/>
        </w:rPr>
        <w:t>оказываемых услуг</w:t>
      </w:r>
      <w:r w:rsidR="003B3B94" w:rsidRPr="00297F09">
        <w:rPr>
          <w:rFonts w:ascii="Tahoma" w:hAnsi="Tahoma" w:cs="Tahoma"/>
          <w:color w:val="000000" w:themeColor="text1"/>
          <w:sz w:val="24"/>
        </w:rPr>
        <w:t xml:space="preserve"> привлеченным им суб</w:t>
      </w:r>
      <w:r w:rsidR="00A37712" w:rsidRPr="00297F09">
        <w:rPr>
          <w:rFonts w:ascii="Tahoma" w:hAnsi="Tahoma" w:cs="Tahoma"/>
          <w:color w:val="000000" w:themeColor="text1"/>
          <w:sz w:val="24"/>
        </w:rPr>
        <w:t>исполнителем</w:t>
      </w:r>
      <w:r w:rsidR="003B3B94" w:rsidRPr="00297F09">
        <w:rPr>
          <w:rFonts w:ascii="Tahoma" w:hAnsi="Tahoma" w:cs="Tahoma"/>
          <w:color w:val="000000" w:themeColor="text1"/>
          <w:sz w:val="24"/>
        </w:rPr>
        <w:t>.</w:t>
      </w:r>
    </w:p>
    <w:p w:rsidR="003B3B94" w:rsidRPr="00297F09" w:rsidRDefault="003B3B94" w:rsidP="00885CEB">
      <w:pPr>
        <w:ind w:firstLine="709"/>
        <w:jc w:val="both"/>
        <w:rPr>
          <w:rFonts w:ascii="Tahoma" w:hAnsi="Tahoma" w:cs="Tahoma"/>
          <w:color w:val="000000" w:themeColor="text1"/>
          <w:sz w:val="24"/>
        </w:rPr>
      </w:pPr>
      <w:r w:rsidRPr="00297F09">
        <w:rPr>
          <w:rFonts w:ascii="Tahoma" w:hAnsi="Tahoma" w:cs="Tahoma"/>
          <w:color w:val="000000" w:themeColor="text1"/>
          <w:sz w:val="24"/>
        </w:rPr>
        <w:t>Если иное не установлено законодательством РФ, Исполнителем</w:t>
      </w:r>
      <w:r w:rsidR="00330EDA" w:rsidRPr="00297F09">
        <w:rPr>
          <w:rFonts w:ascii="Tahoma" w:hAnsi="Tahoma" w:cs="Tahoma"/>
          <w:color w:val="000000" w:themeColor="text1"/>
          <w:sz w:val="24"/>
        </w:rPr>
        <w:t xml:space="preserve"> могут привлекаться </w:t>
      </w:r>
      <w:r w:rsidRPr="00297F09">
        <w:rPr>
          <w:rFonts w:ascii="Tahoma" w:hAnsi="Tahoma" w:cs="Tahoma"/>
          <w:color w:val="000000" w:themeColor="text1"/>
          <w:sz w:val="24"/>
        </w:rPr>
        <w:t>на субподряд только организации (индивидуальные предприниматели), имеющие необходимые разрешительные документы на право оказания ус</w:t>
      </w:r>
      <w:r w:rsidR="00A37712" w:rsidRPr="00297F09">
        <w:rPr>
          <w:rFonts w:ascii="Tahoma" w:hAnsi="Tahoma" w:cs="Tahoma"/>
          <w:color w:val="000000" w:themeColor="text1"/>
          <w:sz w:val="24"/>
        </w:rPr>
        <w:t>луг</w:t>
      </w:r>
      <w:r w:rsidRPr="00297F09">
        <w:rPr>
          <w:rFonts w:ascii="Tahoma" w:hAnsi="Tahoma" w:cs="Tahoma"/>
          <w:color w:val="000000" w:themeColor="text1"/>
          <w:sz w:val="24"/>
        </w:rPr>
        <w:t xml:space="preserve"> по Договору.</w:t>
      </w:r>
    </w:p>
    <w:p w:rsidR="003B3B94" w:rsidRPr="00297F09" w:rsidRDefault="003B3B94" w:rsidP="00885CEB">
      <w:pPr>
        <w:ind w:firstLine="709"/>
        <w:jc w:val="both"/>
        <w:rPr>
          <w:rFonts w:ascii="Tahoma" w:hAnsi="Tahoma" w:cs="Tahoma"/>
          <w:color w:val="000000" w:themeColor="text1"/>
          <w:sz w:val="24"/>
        </w:rPr>
      </w:pPr>
      <w:r w:rsidRPr="00297F09">
        <w:rPr>
          <w:rFonts w:ascii="Tahoma" w:hAnsi="Tahoma" w:cs="Tahoma"/>
          <w:color w:val="000000" w:themeColor="text1"/>
          <w:sz w:val="24"/>
        </w:rPr>
        <w:lastRenderedPageBreak/>
        <w:t>Если иное не установлено законодательством РФ, привлекаемый суб</w:t>
      </w:r>
      <w:r w:rsidR="00A37712" w:rsidRPr="00297F09">
        <w:rPr>
          <w:rFonts w:ascii="Tahoma" w:hAnsi="Tahoma" w:cs="Tahoma"/>
          <w:color w:val="000000" w:themeColor="text1"/>
          <w:sz w:val="24"/>
        </w:rPr>
        <w:t>исполнитель</w:t>
      </w:r>
      <w:r w:rsidRPr="00297F09">
        <w:rPr>
          <w:rFonts w:ascii="Tahoma" w:hAnsi="Tahoma" w:cs="Tahoma"/>
          <w:color w:val="000000" w:themeColor="text1"/>
          <w:sz w:val="24"/>
        </w:rPr>
        <w:t xml:space="preserve"> должен быть членом некоммерческого партнерства, имеющий статус саморегулируемой организации и иметь действующее свидетельство о допуске на виды работ, предусмотренные настоящим Договором.</w:t>
      </w:r>
    </w:p>
    <w:p w:rsidR="00D411FE" w:rsidRPr="00297F09" w:rsidRDefault="003B3B94" w:rsidP="00885CEB">
      <w:pPr>
        <w:ind w:firstLine="709"/>
        <w:jc w:val="both"/>
        <w:rPr>
          <w:rFonts w:ascii="Tahoma" w:hAnsi="Tahoma" w:cs="Tahoma"/>
          <w:color w:val="000000" w:themeColor="text1"/>
          <w:sz w:val="36"/>
        </w:rPr>
      </w:pPr>
      <w:r w:rsidRPr="00297F09">
        <w:rPr>
          <w:rFonts w:ascii="Tahoma" w:hAnsi="Tahoma" w:cs="Tahoma"/>
          <w:color w:val="000000" w:themeColor="text1"/>
          <w:sz w:val="24"/>
        </w:rPr>
        <w:t>В случае привлечения для оказания услуг суб</w:t>
      </w:r>
      <w:r w:rsidR="00004A54" w:rsidRPr="00297F09">
        <w:rPr>
          <w:rFonts w:ascii="Tahoma" w:hAnsi="Tahoma" w:cs="Tahoma"/>
          <w:color w:val="000000" w:themeColor="text1"/>
          <w:sz w:val="24"/>
        </w:rPr>
        <w:t>подрядчиков</w:t>
      </w:r>
      <w:r w:rsidR="004772BC" w:rsidRPr="00297F09">
        <w:rPr>
          <w:rFonts w:ascii="Tahoma" w:hAnsi="Tahoma" w:cs="Tahoma"/>
          <w:color w:val="000000" w:themeColor="text1"/>
          <w:sz w:val="24"/>
        </w:rPr>
        <w:t xml:space="preserve"> (субисполнителей)</w:t>
      </w:r>
      <w:r w:rsidR="00004A54" w:rsidRPr="00297F09">
        <w:rPr>
          <w:rFonts w:ascii="Tahoma" w:hAnsi="Tahoma" w:cs="Tahoma"/>
          <w:color w:val="000000" w:themeColor="text1"/>
          <w:sz w:val="24"/>
        </w:rPr>
        <w:t xml:space="preserve">, не согласованных </w:t>
      </w:r>
      <w:r w:rsidR="005D4AD9" w:rsidRPr="00084C5F">
        <w:rPr>
          <w:rFonts w:ascii="Tahoma" w:hAnsi="Tahoma" w:cs="Tahoma"/>
          <w:color w:val="000000" w:themeColor="text1"/>
          <w:sz w:val="24"/>
        </w:rPr>
        <w:t>Заказчиком</w:t>
      </w:r>
      <w:r w:rsidRPr="00084C5F">
        <w:rPr>
          <w:rFonts w:ascii="Tahoma" w:hAnsi="Tahoma" w:cs="Tahoma"/>
          <w:color w:val="000000" w:themeColor="text1"/>
          <w:sz w:val="24"/>
        </w:rPr>
        <w:t xml:space="preserve"> в порядке, предусмотренным настоящим Договором, Исполнитель уплачивает</w:t>
      </w:r>
      <w:r w:rsidR="005D4AD9" w:rsidRPr="00084C5F">
        <w:rPr>
          <w:rFonts w:ascii="Tahoma" w:hAnsi="Tahoma" w:cs="Tahoma"/>
          <w:color w:val="000000" w:themeColor="text1"/>
          <w:sz w:val="24"/>
        </w:rPr>
        <w:t xml:space="preserve"> Заказчику</w:t>
      </w:r>
      <w:r w:rsidR="0076100C">
        <w:rPr>
          <w:rFonts w:ascii="Tahoma" w:hAnsi="Tahoma" w:cs="Tahoma"/>
          <w:color w:val="000000" w:themeColor="text1"/>
          <w:sz w:val="24"/>
        </w:rPr>
        <w:t xml:space="preserve"> штраф в размере 5</w:t>
      </w:r>
      <w:r w:rsidRPr="00084C5F">
        <w:rPr>
          <w:rFonts w:ascii="Tahoma" w:hAnsi="Tahoma" w:cs="Tahoma"/>
          <w:color w:val="000000" w:themeColor="text1"/>
          <w:sz w:val="24"/>
        </w:rPr>
        <w:t>% (</w:t>
      </w:r>
      <w:r w:rsidR="0076100C">
        <w:rPr>
          <w:rFonts w:ascii="Tahoma" w:hAnsi="Tahoma" w:cs="Tahoma"/>
          <w:color w:val="000000" w:themeColor="text1"/>
          <w:sz w:val="24"/>
        </w:rPr>
        <w:t>пять процентов</w:t>
      </w:r>
      <w:r w:rsidRPr="00084C5F">
        <w:rPr>
          <w:rFonts w:ascii="Tahoma" w:hAnsi="Tahoma" w:cs="Tahoma"/>
          <w:color w:val="000000" w:themeColor="text1"/>
          <w:sz w:val="24"/>
        </w:rPr>
        <w:t>) от договорной цены</w:t>
      </w:r>
      <w:r w:rsidR="004772BC" w:rsidRPr="00084C5F">
        <w:rPr>
          <w:rFonts w:ascii="Tahoma" w:hAnsi="Tahoma" w:cs="Tahoma"/>
          <w:color w:val="000000" w:themeColor="text1"/>
          <w:sz w:val="24"/>
        </w:rPr>
        <w:t>, указанной в п. 4.1. Договора.</w:t>
      </w:r>
    </w:p>
    <w:p w:rsidR="005D4AD9" w:rsidRPr="00297F09" w:rsidRDefault="005D4AD9" w:rsidP="007D6F2F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36"/>
        </w:rPr>
      </w:pPr>
      <w:r w:rsidRPr="00297F09">
        <w:rPr>
          <w:rFonts w:ascii="Tahoma" w:hAnsi="Tahoma" w:cs="Tahoma"/>
          <w:color w:val="000000" w:themeColor="text1"/>
          <w:sz w:val="24"/>
        </w:rPr>
        <w:t xml:space="preserve">В случае начала оказания Исполнителем или привлеченными </w:t>
      </w:r>
      <w:r w:rsidR="00A37712" w:rsidRPr="00297F09">
        <w:rPr>
          <w:rFonts w:ascii="Tahoma" w:hAnsi="Tahoma" w:cs="Tahoma"/>
          <w:color w:val="000000" w:themeColor="text1"/>
          <w:sz w:val="24"/>
        </w:rPr>
        <w:t>суб</w:t>
      </w:r>
      <w:r w:rsidR="00E20BF9" w:rsidRPr="00297F09">
        <w:rPr>
          <w:rFonts w:ascii="Tahoma" w:hAnsi="Tahoma" w:cs="Tahoma"/>
          <w:color w:val="000000" w:themeColor="text1"/>
          <w:sz w:val="24"/>
        </w:rPr>
        <w:t>подрядными организациями услуг третьим лицам на месторождении им. В. Гриба</w:t>
      </w:r>
      <w:r w:rsidR="00371115" w:rsidRPr="00297F09">
        <w:rPr>
          <w:rFonts w:ascii="Tahoma" w:hAnsi="Tahoma" w:cs="Tahoma"/>
          <w:color w:val="000000" w:themeColor="text1"/>
          <w:sz w:val="24"/>
        </w:rPr>
        <w:t>,</w:t>
      </w:r>
      <w:r w:rsidR="00A37712" w:rsidRPr="00297F09">
        <w:rPr>
          <w:rFonts w:ascii="Tahoma" w:hAnsi="Tahoma" w:cs="Tahoma"/>
          <w:color w:val="000000" w:themeColor="text1"/>
          <w:sz w:val="24"/>
        </w:rPr>
        <w:t xml:space="preserve"> Исполнитель</w:t>
      </w:r>
      <w:r w:rsidRPr="00297F09">
        <w:rPr>
          <w:rFonts w:ascii="Tahoma" w:hAnsi="Tahoma" w:cs="Tahoma"/>
          <w:color w:val="000000" w:themeColor="text1"/>
          <w:sz w:val="24"/>
        </w:rPr>
        <w:t xml:space="preserve"> письменно извещает Заказчика не позднее 5 (пяти) </w:t>
      </w:r>
      <w:r w:rsidR="00E81DF5">
        <w:rPr>
          <w:rFonts w:ascii="Tahoma" w:hAnsi="Tahoma" w:cs="Tahoma"/>
          <w:color w:val="000000" w:themeColor="text1"/>
          <w:sz w:val="24"/>
        </w:rPr>
        <w:t xml:space="preserve">рабочих </w:t>
      </w:r>
      <w:r w:rsidRPr="00297F09">
        <w:rPr>
          <w:rFonts w:ascii="Tahoma" w:hAnsi="Tahoma" w:cs="Tahoma"/>
          <w:color w:val="000000" w:themeColor="text1"/>
          <w:sz w:val="24"/>
        </w:rPr>
        <w:t>дней с момента заключения Договора с третьими лицами. В случае невыполнения Исполнителем данного обязательства</w:t>
      </w:r>
      <w:r w:rsidR="004042D7" w:rsidRPr="00297F09">
        <w:rPr>
          <w:rFonts w:ascii="Tahoma" w:hAnsi="Tahoma" w:cs="Tahoma"/>
          <w:color w:val="000000" w:themeColor="text1"/>
          <w:sz w:val="24"/>
        </w:rPr>
        <w:t>,</w:t>
      </w:r>
      <w:r w:rsidRPr="00297F09">
        <w:rPr>
          <w:rFonts w:ascii="Tahoma" w:hAnsi="Tahoma" w:cs="Tahoma"/>
          <w:color w:val="000000" w:themeColor="text1"/>
          <w:sz w:val="24"/>
        </w:rPr>
        <w:t xml:space="preserve"> Исполнитель компенсирует Заказчику штрафные санкции, предъявленные Заказчику государственными </w:t>
      </w:r>
      <w:r w:rsidR="004042D7" w:rsidRPr="00297F09">
        <w:rPr>
          <w:rFonts w:ascii="Tahoma" w:hAnsi="Tahoma" w:cs="Tahoma"/>
          <w:color w:val="000000" w:themeColor="text1"/>
          <w:sz w:val="24"/>
        </w:rPr>
        <w:t xml:space="preserve">надзорными </w:t>
      </w:r>
      <w:r w:rsidRPr="00297F09">
        <w:rPr>
          <w:rFonts w:ascii="Tahoma" w:hAnsi="Tahoma" w:cs="Tahoma"/>
          <w:color w:val="000000" w:themeColor="text1"/>
          <w:sz w:val="24"/>
        </w:rPr>
        <w:t>органами</w:t>
      </w:r>
      <w:r w:rsidR="00E20BF9" w:rsidRPr="00297F09">
        <w:rPr>
          <w:rFonts w:ascii="Tahoma" w:hAnsi="Tahoma" w:cs="Tahoma"/>
          <w:color w:val="000000" w:themeColor="text1"/>
          <w:sz w:val="24"/>
        </w:rPr>
        <w:t>.</w:t>
      </w:r>
    </w:p>
    <w:p w:rsidR="00D411FE" w:rsidRPr="00297F09" w:rsidRDefault="003B3B94" w:rsidP="007D6F2F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Организовать проведение инструктажей работников, привлекаемых к </w:t>
      </w:r>
      <w:r w:rsidR="00A37712" w:rsidRPr="00297F09">
        <w:rPr>
          <w:rFonts w:ascii="Tahoma" w:hAnsi="Tahoma" w:cs="Tahoma"/>
          <w:color w:val="000000" w:themeColor="text1"/>
          <w:sz w:val="24"/>
          <w:szCs w:val="24"/>
        </w:rPr>
        <w:t>оказанию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на объектах Заказчика, и нести ответственность за соблюдение ими правил безопасного </w:t>
      </w:r>
      <w:r w:rsidR="00A37712" w:rsidRPr="00297F09">
        <w:rPr>
          <w:rFonts w:ascii="Tahoma" w:hAnsi="Tahoma" w:cs="Tahoma"/>
          <w:color w:val="000000" w:themeColor="text1"/>
          <w:sz w:val="24"/>
          <w:szCs w:val="24"/>
        </w:rPr>
        <w:t>оказания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D411FE" w:rsidRPr="00297F09" w:rsidRDefault="003B3B94" w:rsidP="007D6F2F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Незамедлительно предоставлять Заказчику информацию об инциденте, аварии, произошедших в ходе </w:t>
      </w:r>
      <w:r w:rsidR="00757077">
        <w:rPr>
          <w:rFonts w:ascii="Tahoma" w:hAnsi="Tahoma" w:cs="Tahoma"/>
          <w:color w:val="000000" w:themeColor="text1"/>
          <w:sz w:val="24"/>
          <w:szCs w:val="24"/>
        </w:rPr>
        <w:t>оказания услуг</w:t>
      </w:r>
      <w:r w:rsidR="00080F7F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Договору.</w:t>
      </w:r>
    </w:p>
    <w:p w:rsidR="00D411FE" w:rsidRDefault="003B3B94" w:rsidP="007D6F2F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Участвовать в технических совещаниях, проводимых Заказчиком.</w:t>
      </w:r>
    </w:p>
    <w:p w:rsidR="00161E1D" w:rsidRPr="00161E1D" w:rsidRDefault="00161E1D" w:rsidP="00161E1D">
      <w:pPr>
        <w:pStyle w:val="a8"/>
        <w:numPr>
          <w:ilvl w:val="1"/>
          <w:numId w:val="5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>Руководствуясь гражданским и налоговым законодательством, Исполнитель заверяет Заказчика и гарантирует, что:</w:t>
      </w:r>
    </w:p>
    <w:p w:rsidR="00161E1D" w:rsidRPr="00161E1D" w:rsidRDefault="00161E1D" w:rsidP="00161E1D">
      <w:pPr>
        <w:pStyle w:val="a8"/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>-  уплачивает налоги и сборы, а также ведет и своевременно представляет в налоговые органы налоговую отчетность в соответствии с действующим законодательством Российской Федерации;</w:t>
      </w:r>
    </w:p>
    <w:p w:rsidR="00161E1D" w:rsidRPr="00161E1D" w:rsidRDefault="00161E1D" w:rsidP="00161E1D">
      <w:pPr>
        <w:pStyle w:val="a8"/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 xml:space="preserve">- полностью отражает в регистрах налогового учета и налоговой отчетности все операции по приобретению товаров (работ, услуг) у своих контрагентов и по реализации товаров (работ, услуг). </w:t>
      </w:r>
    </w:p>
    <w:p w:rsidR="00161E1D" w:rsidRPr="00161E1D" w:rsidRDefault="00161E1D" w:rsidP="00161E1D">
      <w:pPr>
        <w:ind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>Стороны признают, что предоставляемые Исполнителем Заказчику в соответствии с настоящим Договором гарантии и заверения о6 обстоятельствах (статья 431.2 ГК РФ), документы и информация имеют существенное значение для Заказчика при заключении Договора, и Заказчик будет полагаться на них.</w:t>
      </w:r>
    </w:p>
    <w:p w:rsidR="00161E1D" w:rsidRPr="00161E1D" w:rsidRDefault="00161E1D" w:rsidP="00161E1D">
      <w:pPr>
        <w:ind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>В случае, если на основании решения налогового органа, вступившего в законную силу, Заказчик уплачивает налог на прибыль организаций, а также соответствующие пени и штрафы по причине нарушения Исполнителем указанных в настоящем Договоре обязательств, заверений и гарантий, то Исполнитель добровольно обязуется возместить Заказчику ущерб, связанный с погашением уплаченных сумм, в течение 10 (десяти) рабочих дней с момента вручения Исполнителю указанного решения налогового органа</w:t>
      </w:r>
    </w:p>
    <w:p w:rsidR="00DD1076" w:rsidRPr="00161E1D" w:rsidRDefault="00161E1D" w:rsidP="00161E1D">
      <w:pPr>
        <w:ind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1E1D">
        <w:rPr>
          <w:rFonts w:ascii="Tahoma" w:hAnsi="Tahoma" w:cs="Tahoma"/>
          <w:color w:val="000000" w:themeColor="text1"/>
          <w:sz w:val="24"/>
          <w:szCs w:val="24"/>
        </w:rPr>
        <w:t>В случае, если на основании решения налогового органа, вступившего в законную силу, исключены из состава расходов для целей налога на прибыль затраты на приобретение у Исполнителя товаров (работ, услуг), по причине нарушения Подрядчиком указанных в настоящем Договоре обязательств, заверений и гарантий, Подрядчик добровольно обязуется компенсировать Заказчику соответствующий ущерб в течение 10 (десяти) рабочих дней с момента вручения Подрядчику указанного решения налогового органа</w:t>
      </w:r>
      <w:r w:rsidR="00DD1076" w:rsidRPr="00161E1D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133A5" w:rsidRPr="0076100C" w:rsidRDefault="0076100C" w:rsidP="0076100C">
      <w:pPr>
        <w:spacing w:before="240" w:after="24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4. </w:t>
      </w:r>
      <w:r w:rsidR="00C133A5" w:rsidRPr="0076100C">
        <w:rPr>
          <w:rFonts w:ascii="Tahoma" w:hAnsi="Tahoma" w:cs="Tahoma"/>
          <w:b/>
          <w:bCs/>
          <w:sz w:val="24"/>
          <w:szCs w:val="24"/>
        </w:rPr>
        <w:t xml:space="preserve">Стоимость </w:t>
      </w:r>
      <w:r w:rsidR="00A37712" w:rsidRPr="0076100C">
        <w:rPr>
          <w:rFonts w:ascii="Tahoma" w:hAnsi="Tahoma" w:cs="Tahoma"/>
          <w:b/>
          <w:bCs/>
          <w:sz w:val="24"/>
          <w:szCs w:val="24"/>
        </w:rPr>
        <w:t>услуг</w:t>
      </w:r>
      <w:r w:rsidR="00C133A5" w:rsidRPr="0076100C">
        <w:rPr>
          <w:rFonts w:ascii="Tahoma" w:hAnsi="Tahoma" w:cs="Tahoma"/>
          <w:b/>
          <w:bCs/>
          <w:sz w:val="24"/>
          <w:szCs w:val="24"/>
        </w:rPr>
        <w:t xml:space="preserve"> и порядок расчетов</w:t>
      </w:r>
    </w:p>
    <w:p w:rsidR="00ED406E" w:rsidRPr="001D3BFE" w:rsidRDefault="00782346" w:rsidP="00782346">
      <w:pPr>
        <w:pStyle w:val="a8"/>
        <w:tabs>
          <w:tab w:val="left" w:pos="1134"/>
        </w:tabs>
        <w:ind w:left="0" w:firstLine="709"/>
        <w:jc w:val="both"/>
        <w:rPr>
          <w:rFonts w:ascii="Tahoma" w:hAnsi="Tahoma" w:cs="Tahoma"/>
          <w:sz w:val="24"/>
          <w:szCs w:val="24"/>
          <w:highlight w:val="yellow"/>
        </w:rPr>
      </w:pPr>
      <w:r>
        <w:rPr>
          <w:rFonts w:ascii="Tahoma" w:hAnsi="Tahoma" w:cs="Tahoma"/>
          <w:sz w:val="24"/>
          <w:szCs w:val="24"/>
        </w:rPr>
        <w:t xml:space="preserve">4.1 </w:t>
      </w:r>
      <w:r w:rsidR="005F7184" w:rsidRPr="009F7D07">
        <w:rPr>
          <w:rFonts w:ascii="Tahoma" w:hAnsi="Tahoma" w:cs="Tahoma"/>
          <w:color w:val="000000"/>
          <w:sz w:val="24"/>
          <w:szCs w:val="24"/>
        </w:rPr>
        <w:t>Общая стоимость оказываемых услуг по настоящему Договору составляет не более __________________________________________________________________, кроме того НДС</w:t>
      </w:r>
      <w:r w:rsidR="00710A6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F7184" w:rsidRPr="009F7D07">
        <w:rPr>
          <w:rFonts w:ascii="Tahoma" w:hAnsi="Tahoma" w:cs="Tahoma"/>
          <w:color w:val="000000"/>
          <w:sz w:val="24"/>
          <w:szCs w:val="24"/>
        </w:rPr>
        <w:t>2</w:t>
      </w:r>
      <w:r w:rsidR="00710A6B">
        <w:rPr>
          <w:rFonts w:ascii="Tahoma" w:hAnsi="Tahoma" w:cs="Tahoma"/>
          <w:color w:val="000000"/>
          <w:sz w:val="24"/>
          <w:szCs w:val="24"/>
        </w:rPr>
        <w:t>2</w:t>
      </w:r>
      <w:r w:rsidR="005F7184" w:rsidRPr="009F7D07">
        <w:rPr>
          <w:rFonts w:ascii="Tahoma" w:hAnsi="Tahoma" w:cs="Tahoma"/>
          <w:color w:val="000000"/>
          <w:sz w:val="24"/>
          <w:szCs w:val="24"/>
        </w:rPr>
        <w:t>% - ______________________________________________________, всего – ___________________________________________________________________.</w:t>
      </w:r>
    </w:p>
    <w:p w:rsidR="00535E2F" w:rsidRPr="0040587B" w:rsidRDefault="004E325E" w:rsidP="007D6F2F">
      <w:pPr>
        <w:pStyle w:val="a8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535E2F" w:rsidRPr="00535E2F">
        <w:rPr>
          <w:rFonts w:ascii="Tahoma" w:hAnsi="Tahoma" w:cs="Tahoma"/>
          <w:sz w:val="24"/>
          <w:szCs w:val="24"/>
        </w:rPr>
        <w:t>Заказчик производит оплат</w:t>
      </w:r>
      <w:r w:rsidR="00A64FA1">
        <w:rPr>
          <w:rFonts w:ascii="Tahoma" w:hAnsi="Tahoma" w:cs="Tahoma"/>
          <w:sz w:val="24"/>
          <w:szCs w:val="24"/>
        </w:rPr>
        <w:t>у услуг Исполнителю в течение 3</w:t>
      </w:r>
      <w:r w:rsidR="00AD4567">
        <w:rPr>
          <w:rFonts w:ascii="Tahoma" w:hAnsi="Tahoma" w:cs="Tahoma"/>
          <w:sz w:val="24"/>
          <w:szCs w:val="24"/>
        </w:rPr>
        <w:t>0</w:t>
      </w:r>
      <w:r w:rsidR="00535E2F" w:rsidRPr="00535E2F">
        <w:rPr>
          <w:rFonts w:ascii="Tahoma" w:hAnsi="Tahoma" w:cs="Tahoma"/>
          <w:sz w:val="24"/>
          <w:szCs w:val="24"/>
        </w:rPr>
        <w:t xml:space="preserve"> (</w:t>
      </w:r>
      <w:r w:rsidR="00A64FA1">
        <w:rPr>
          <w:rFonts w:ascii="Tahoma" w:hAnsi="Tahoma" w:cs="Tahoma"/>
          <w:sz w:val="24"/>
          <w:szCs w:val="24"/>
        </w:rPr>
        <w:t>тридцати</w:t>
      </w:r>
      <w:r w:rsidR="00535E2F" w:rsidRPr="00535E2F">
        <w:rPr>
          <w:rFonts w:ascii="Tahoma" w:hAnsi="Tahoma" w:cs="Tahoma"/>
          <w:sz w:val="24"/>
          <w:szCs w:val="24"/>
        </w:rPr>
        <w:t xml:space="preserve">) календарных дней с даты получения Заказчиком </w:t>
      </w:r>
      <w:r w:rsidR="000D4F02">
        <w:rPr>
          <w:rFonts w:ascii="Tahoma" w:hAnsi="Tahoma" w:cs="Tahoma"/>
          <w:sz w:val="24"/>
          <w:szCs w:val="24"/>
        </w:rPr>
        <w:t xml:space="preserve">от Акта об оказании услуг (Приложение </w:t>
      </w:r>
      <w:r w:rsidR="000D4F02">
        <w:rPr>
          <w:rFonts w:ascii="Tahoma" w:hAnsi="Tahoma" w:cs="Tahoma"/>
          <w:sz w:val="24"/>
          <w:szCs w:val="24"/>
        </w:rPr>
        <w:lastRenderedPageBreak/>
        <w:t xml:space="preserve">№2 к Договору) и </w:t>
      </w:r>
      <w:r w:rsidR="00535E2F" w:rsidRPr="00535E2F">
        <w:rPr>
          <w:rFonts w:ascii="Tahoma" w:hAnsi="Tahoma" w:cs="Tahoma"/>
          <w:sz w:val="24"/>
          <w:szCs w:val="24"/>
        </w:rPr>
        <w:t xml:space="preserve"> счета. Оплата оказанных Исполнителем</w:t>
      </w:r>
      <w:r w:rsidR="000D4F02">
        <w:rPr>
          <w:rFonts w:ascii="Tahoma" w:hAnsi="Tahoma" w:cs="Tahoma"/>
          <w:sz w:val="24"/>
          <w:szCs w:val="24"/>
        </w:rPr>
        <w:t xml:space="preserve"> и принятых Заказчиком</w:t>
      </w:r>
      <w:r w:rsidR="00535E2F" w:rsidRPr="00535E2F">
        <w:rPr>
          <w:rFonts w:ascii="Tahoma" w:hAnsi="Tahoma" w:cs="Tahoma"/>
          <w:sz w:val="24"/>
          <w:szCs w:val="24"/>
        </w:rPr>
        <w:t xml:space="preserve"> услуг осуществляется путем перечисления денежных средств на </w:t>
      </w:r>
      <w:r w:rsidR="00535E2F" w:rsidRPr="0040587B">
        <w:rPr>
          <w:rFonts w:ascii="Tahoma" w:hAnsi="Tahoma" w:cs="Tahoma"/>
          <w:sz w:val="24"/>
          <w:szCs w:val="24"/>
        </w:rPr>
        <w:t>расчетный счет Исполнителя.</w:t>
      </w:r>
    </w:p>
    <w:p w:rsidR="007E046B" w:rsidRPr="00297F09" w:rsidRDefault="00C133A5" w:rsidP="007D6F2F">
      <w:pPr>
        <w:pStyle w:val="a8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Датой платежа считается дата списания денежных средств с расчетного счета Заказчика.</w:t>
      </w:r>
    </w:p>
    <w:p w:rsidR="001B16F1" w:rsidRPr="00297F09" w:rsidRDefault="00AB27AC" w:rsidP="007D6F2F">
      <w:pPr>
        <w:pStyle w:val="a8"/>
        <w:numPr>
          <w:ilvl w:val="0"/>
          <w:numId w:val="11"/>
        </w:numPr>
        <w:tabs>
          <w:tab w:val="left" w:pos="1276"/>
        </w:tabs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297F09">
        <w:rPr>
          <w:rFonts w:ascii="Tahoma" w:hAnsi="Tahoma" w:cs="Tahoma"/>
          <w:b/>
          <w:bCs/>
          <w:sz w:val="24"/>
          <w:szCs w:val="24"/>
        </w:rPr>
        <w:t>Период оказания услуг, с</w:t>
      </w:r>
      <w:r w:rsidR="001B16F1" w:rsidRPr="00297F09">
        <w:rPr>
          <w:rFonts w:ascii="Tahoma" w:hAnsi="Tahoma" w:cs="Tahoma"/>
          <w:b/>
          <w:bCs/>
          <w:sz w:val="24"/>
          <w:szCs w:val="24"/>
        </w:rPr>
        <w:t xml:space="preserve">рок действия </w:t>
      </w:r>
      <w:r w:rsidR="00A37712" w:rsidRPr="00297F09">
        <w:rPr>
          <w:rFonts w:ascii="Tahoma" w:hAnsi="Tahoma" w:cs="Tahoma"/>
          <w:b/>
          <w:bCs/>
          <w:sz w:val="24"/>
          <w:szCs w:val="24"/>
        </w:rPr>
        <w:t>Д</w:t>
      </w:r>
      <w:r w:rsidR="001B16F1" w:rsidRPr="00297F09">
        <w:rPr>
          <w:rFonts w:ascii="Tahoma" w:hAnsi="Tahoma" w:cs="Tahoma"/>
          <w:b/>
          <w:bCs/>
          <w:sz w:val="24"/>
          <w:szCs w:val="24"/>
        </w:rPr>
        <w:t>оговора</w:t>
      </w:r>
      <w:r w:rsidRPr="00297F0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9269D6" w:rsidRDefault="00BD082E" w:rsidP="007D6F2F">
      <w:pPr>
        <w:pStyle w:val="a8"/>
        <w:numPr>
          <w:ilvl w:val="1"/>
          <w:numId w:val="12"/>
        </w:numPr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Настоящий Договор вступает в силу </w:t>
      </w:r>
      <w:r w:rsidR="007D33F5" w:rsidRPr="00297F09">
        <w:rPr>
          <w:rFonts w:ascii="Tahoma" w:hAnsi="Tahoma" w:cs="Tahoma"/>
          <w:color w:val="000000" w:themeColor="text1"/>
          <w:sz w:val="24"/>
          <w:szCs w:val="24"/>
        </w:rPr>
        <w:t xml:space="preserve">с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даты его подписания</w:t>
      </w:r>
      <w:r w:rsidR="00A37712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Сторонами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535E2F" w:rsidRPr="0077563D" w:rsidRDefault="00535E2F" w:rsidP="007D6F2F">
      <w:pPr>
        <w:pStyle w:val="a8"/>
        <w:numPr>
          <w:ilvl w:val="1"/>
          <w:numId w:val="12"/>
        </w:numPr>
        <w:tabs>
          <w:tab w:val="left" w:pos="709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7563D">
        <w:rPr>
          <w:rFonts w:ascii="Tahoma" w:hAnsi="Tahoma" w:cs="Tahoma"/>
          <w:color w:val="000000" w:themeColor="text1"/>
          <w:sz w:val="24"/>
          <w:szCs w:val="24"/>
        </w:rPr>
        <w:t>Дата начала оказания</w:t>
      </w:r>
      <w:r w:rsidR="00944FFA" w:rsidRPr="0077563D">
        <w:rPr>
          <w:rFonts w:ascii="Tahoma" w:hAnsi="Tahoma" w:cs="Tahoma"/>
          <w:color w:val="000000" w:themeColor="text1"/>
          <w:sz w:val="24"/>
          <w:szCs w:val="24"/>
        </w:rPr>
        <w:t xml:space="preserve"> услуг по настоящему Договору – </w:t>
      </w:r>
      <w:r w:rsidR="005F7184">
        <w:rPr>
          <w:rFonts w:ascii="Tahoma" w:hAnsi="Tahoma" w:cs="Tahoma"/>
          <w:color w:val="000000" w:themeColor="text1"/>
          <w:sz w:val="24"/>
          <w:szCs w:val="24"/>
        </w:rPr>
        <w:t>0</w:t>
      </w:r>
      <w:r w:rsidR="00710A6B">
        <w:rPr>
          <w:rFonts w:ascii="Tahoma" w:hAnsi="Tahoma" w:cs="Tahoma"/>
          <w:color w:val="000000" w:themeColor="text1"/>
          <w:sz w:val="24"/>
          <w:szCs w:val="24"/>
        </w:rPr>
        <w:t>1</w:t>
      </w:r>
      <w:r w:rsidR="005F7184">
        <w:rPr>
          <w:rFonts w:ascii="Tahoma" w:hAnsi="Tahoma" w:cs="Tahoma"/>
          <w:color w:val="000000" w:themeColor="text1"/>
          <w:sz w:val="24"/>
          <w:szCs w:val="24"/>
        </w:rPr>
        <w:t>.0</w:t>
      </w:r>
      <w:r w:rsidR="00710A6B">
        <w:rPr>
          <w:rFonts w:ascii="Tahoma" w:hAnsi="Tahoma" w:cs="Tahoma"/>
          <w:color w:val="000000" w:themeColor="text1"/>
          <w:sz w:val="24"/>
          <w:szCs w:val="24"/>
        </w:rPr>
        <w:t>6</w:t>
      </w:r>
      <w:r w:rsidR="005F7184">
        <w:rPr>
          <w:rFonts w:ascii="Tahoma" w:hAnsi="Tahoma" w:cs="Tahoma"/>
          <w:color w:val="000000" w:themeColor="text1"/>
          <w:sz w:val="24"/>
          <w:szCs w:val="24"/>
        </w:rPr>
        <w:t>.202</w:t>
      </w:r>
      <w:r w:rsidR="00710A6B">
        <w:rPr>
          <w:rFonts w:ascii="Tahoma" w:hAnsi="Tahoma" w:cs="Tahoma"/>
          <w:color w:val="000000" w:themeColor="text1"/>
          <w:sz w:val="24"/>
          <w:szCs w:val="24"/>
        </w:rPr>
        <w:t>6</w:t>
      </w:r>
      <w:r w:rsidRPr="0077563D">
        <w:rPr>
          <w:rFonts w:ascii="Tahoma" w:hAnsi="Tahoma" w:cs="Tahoma"/>
          <w:color w:val="000000" w:themeColor="text1"/>
          <w:sz w:val="24"/>
          <w:szCs w:val="24"/>
        </w:rPr>
        <w:t>.</w:t>
      </w:r>
      <w:r w:rsidR="00C430F3" w:rsidRPr="0077563D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</w:p>
    <w:p w:rsidR="00BD082E" w:rsidRDefault="000D4F02" w:rsidP="007D6F2F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Дата</w:t>
      </w:r>
      <w:r w:rsidRPr="0077563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D082E" w:rsidRPr="0077563D">
        <w:rPr>
          <w:rFonts w:ascii="Tahoma" w:hAnsi="Tahoma" w:cs="Tahoma"/>
          <w:color w:val="000000" w:themeColor="text1"/>
          <w:sz w:val="24"/>
          <w:szCs w:val="24"/>
        </w:rPr>
        <w:t>ок</w:t>
      </w:r>
      <w:r w:rsidR="00AB27AC" w:rsidRPr="0077563D">
        <w:rPr>
          <w:rFonts w:ascii="Tahoma" w:hAnsi="Tahoma" w:cs="Tahoma"/>
          <w:color w:val="000000" w:themeColor="text1"/>
          <w:sz w:val="24"/>
          <w:szCs w:val="24"/>
        </w:rPr>
        <w:t>ончания оказания</w:t>
      </w:r>
      <w:r w:rsidR="00BD082E" w:rsidRPr="0077563D">
        <w:rPr>
          <w:rFonts w:ascii="Tahoma" w:hAnsi="Tahoma" w:cs="Tahoma"/>
          <w:color w:val="000000" w:themeColor="text1"/>
          <w:sz w:val="24"/>
          <w:szCs w:val="24"/>
        </w:rPr>
        <w:t xml:space="preserve"> услуг по настоящему Договору –</w:t>
      </w:r>
      <w:r w:rsidR="00944FFA" w:rsidRPr="0077563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F7184">
        <w:rPr>
          <w:rFonts w:ascii="Tahoma" w:hAnsi="Tahoma" w:cs="Tahoma"/>
          <w:color w:val="000000" w:themeColor="text1"/>
          <w:sz w:val="24"/>
          <w:szCs w:val="24"/>
        </w:rPr>
        <w:t>01.0</w:t>
      </w:r>
      <w:r w:rsidR="00710A6B">
        <w:rPr>
          <w:rFonts w:ascii="Tahoma" w:hAnsi="Tahoma" w:cs="Tahoma"/>
          <w:color w:val="000000" w:themeColor="text1"/>
          <w:sz w:val="24"/>
          <w:szCs w:val="24"/>
        </w:rPr>
        <w:t>8</w:t>
      </w:r>
      <w:r w:rsidR="005F7184">
        <w:rPr>
          <w:rFonts w:ascii="Tahoma" w:hAnsi="Tahoma" w:cs="Tahoma"/>
          <w:color w:val="000000" w:themeColor="text1"/>
          <w:sz w:val="24"/>
          <w:szCs w:val="24"/>
        </w:rPr>
        <w:t>.202</w:t>
      </w:r>
      <w:r w:rsidR="00710A6B">
        <w:rPr>
          <w:rFonts w:ascii="Tahoma" w:hAnsi="Tahoma" w:cs="Tahoma"/>
          <w:color w:val="000000" w:themeColor="text1"/>
          <w:sz w:val="24"/>
          <w:szCs w:val="24"/>
        </w:rPr>
        <w:t>6</w:t>
      </w:r>
      <w:r w:rsidR="00BD082E" w:rsidRPr="0077563D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BE7560" w:rsidRPr="00297F09" w:rsidRDefault="00C133A5" w:rsidP="007D6F2F">
      <w:pPr>
        <w:pStyle w:val="a8"/>
        <w:numPr>
          <w:ilvl w:val="0"/>
          <w:numId w:val="8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297F09">
        <w:rPr>
          <w:rFonts w:ascii="Tahoma" w:hAnsi="Tahoma" w:cs="Tahoma"/>
          <w:b/>
          <w:bCs/>
          <w:sz w:val="24"/>
          <w:szCs w:val="24"/>
        </w:rPr>
        <w:t xml:space="preserve">Порядок сдачи и приемки </w:t>
      </w:r>
      <w:r w:rsidR="00A37712" w:rsidRPr="00297F09">
        <w:rPr>
          <w:rFonts w:ascii="Tahoma" w:hAnsi="Tahoma" w:cs="Tahoma"/>
          <w:b/>
          <w:bCs/>
          <w:sz w:val="24"/>
          <w:szCs w:val="24"/>
        </w:rPr>
        <w:t>оказанных услуг</w:t>
      </w:r>
    </w:p>
    <w:p w:rsidR="00E93E98" w:rsidRPr="00297F09" w:rsidRDefault="00550EC0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По</w:t>
      </w:r>
      <w:r w:rsidR="000D4F02">
        <w:rPr>
          <w:rFonts w:ascii="Tahoma" w:hAnsi="Tahoma" w:cs="Tahoma"/>
          <w:color w:val="000000" w:themeColor="text1"/>
          <w:sz w:val="24"/>
          <w:szCs w:val="24"/>
        </w:rPr>
        <w:t>сле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2755C">
        <w:rPr>
          <w:rFonts w:ascii="Tahoma" w:hAnsi="Tahoma" w:cs="Tahoma"/>
          <w:color w:val="000000" w:themeColor="text1"/>
          <w:sz w:val="24"/>
          <w:szCs w:val="24"/>
        </w:rPr>
        <w:t>оказани</w:t>
      </w:r>
      <w:r w:rsidR="000D4F02">
        <w:rPr>
          <w:rFonts w:ascii="Tahoma" w:hAnsi="Tahoma" w:cs="Tahoma"/>
          <w:color w:val="000000" w:themeColor="text1"/>
          <w:sz w:val="24"/>
          <w:szCs w:val="24"/>
        </w:rPr>
        <w:t>я</w:t>
      </w:r>
      <w:r w:rsidR="0082755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74039F">
        <w:rPr>
          <w:rFonts w:ascii="Tahoma" w:hAnsi="Tahoma" w:cs="Tahoma"/>
          <w:color w:val="000000" w:themeColor="text1"/>
          <w:sz w:val="24"/>
          <w:szCs w:val="24"/>
        </w:rPr>
        <w:t>услуг</w:t>
      </w:r>
      <w:r w:rsidR="002A1253" w:rsidRPr="00297F09">
        <w:rPr>
          <w:rFonts w:ascii="Tahoma" w:hAnsi="Tahoma" w:cs="Tahoma"/>
          <w:color w:val="000000" w:themeColor="text1"/>
          <w:sz w:val="24"/>
          <w:szCs w:val="24"/>
        </w:rPr>
        <w:t>, но не позднее 3 (третьего) числа месяца, следующего за отчетным,</w:t>
      </w:r>
      <w:r w:rsidR="002E4679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C133A5" w:rsidRPr="00297F09">
        <w:rPr>
          <w:rFonts w:ascii="Tahoma" w:hAnsi="Tahoma" w:cs="Tahoma"/>
          <w:color w:val="000000" w:themeColor="text1"/>
          <w:sz w:val="24"/>
          <w:szCs w:val="24"/>
        </w:rPr>
        <w:t>Исполнитель направляет Заказчику Акт</w:t>
      </w:r>
      <w:r w:rsidR="009E6D0C" w:rsidRPr="00297F09">
        <w:rPr>
          <w:rFonts w:ascii="Tahoma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12473A">
        <w:rPr>
          <w:rFonts w:ascii="Tahoma" w:hAnsi="Tahoma" w:cs="Tahoma"/>
          <w:color w:val="000000" w:themeColor="text1"/>
          <w:sz w:val="24"/>
          <w:szCs w:val="24"/>
          <w:lang w:eastAsia="en-US"/>
        </w:rPr>
        <w:t xml:space="preserve">об </w:t>
      </w:r>
      <w:r w:rsidR="00B938B9">
        <w:rPr>
          <w:rFonts w:ascii="Tahoma" w:hAnsi="Tahoma" w:cs="Tahoma"/>
          <w:color w:val="000000" w:themeColor="text1"/>
          <w:sz w:val="24"/>
          <w:szCs w:val="24"/>
          <w:lang w:eastAsia="en-US"/>
        </w:rPr>
        <w:t>оказа</w:t>
      </w:r>
      <w:r w:rsidR="009E6D0C" w:rsidRPr="00297F09">
        <w:rPr>
          <w:rFonts w:ascii="Tahoma" w:hAnsi="Tahoma" w:cs="Tahoma"/>
          <w:color w:val="000000" w:themeColor="text1"/>
          <w:sz w:val="24"/>
          <w:szCs w:val="24"/>
          <w:lang w:eastAsia="en-US"/>
        </w:rPr>
        <w:t>н</w:t>
      </w:r>
      <w:r w:rsidR="0012473A">
        <w:rPr>
          <w:rFonts w:ascii="Tahoma" w:hAnsi="Tahoma" w:cs="Tahoma"/>
          <w:color w:val="000000" w:themeColor="text1"/>
          <w:sz w:val="24"/>
          <w:szCs w:val="24"/>
          <w:lang w:eastAsia="en-US"/>
        </w:rPr>
        <w:t>ии</w:t>
      </w:r>
      <w:r w:rsidR="009E6D0C" w:rsidRPr="00297F09">
        <w:rPr>
          <w:rFonts w:ascii="Tahoma" w:hAnsi="Tahoma" w:cs="Tahoma"/>
          <w:color w:val="000000" w:themeColor="text1"/>
          <w:sz w:val="24"/>
          <w:szCs w:val="24"/>
          <w:lang w:eastAsia="en-US"/>
        </w:rPr>
        <w:t xml:space="preserve"> услуг</w:t>
      </w:r>
      <w:r w:rsidR="00DE7C76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F015A" w:rsidRPr="00297F09">
        <w:rPr>
          <w:rFonts w:ascii="Tahoma" w:hAnsi="Tahoma" w:cs="Tahoma"/>
          <w:sz w:val="24"/>
          <w:szCs w:val="24"/>
        </w:rPr>
        <w:t>(Приложение №2</w:t>
      </w:r>
      <w:r w:rsidR="00DE7C76" w:rsidRPr="00297F09">
        <w:rPr>
          <w:rFonts w:ascii="Tahoma" w:hAnsi="Tahoma" w:cs="Tahoma"/>
          <w:sz w:val="24"/>
          <w:szCs w:val="24"/>
        </w:rPr>
        <w:t xml:space="preserve"> к Договору</w:t>
      </w:r>
      <w:r w:rsidR="00DE7C76" w:rsidRPr="00297F09">
        <w:rPr>
          <w:rFonts w:ascii="Tahoma" w:hAnsi="Tahoma" w:cs="Tahoma"/>
          <w:color w:val="000000" w:themeColor="text1"/>
          <w:sz w:val="24"/>
          <w:szCs w:val="24"/>
        </w:rPr>
        <w:t>)</w:t>
      </w:r>
      <w:r w:rsidR="00C133A5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C133A5" w:rsidRPr="00891756">
        <w:rPr>
          <w:rFonts w:ascii="Tahoma" w:hAnsi="Tahoma" w:cs="Tahoma"/>
          <w:color w:val="000000" w:themeColor="text1"/>
          <w:sz w:val="24"/>
          <w:szCs w:val="24"/>
        </w:rPr>
        <w:t>для подписания</w:t>
      </w:r>
      <w:r w:rsidR="00741E7C"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  <w:r w:rsidR="00BD37DD" w:rsidRPr="00297F0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C133A5" w:rsidRPr="00297F09" w:rsidRDefault="00C133A5" w:rsidP="00E93E98">
      <w:pPr>
        <w:pStyle w:val="a8"/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В течение </w:t>
      </w:r>
      <w:r w:rsidR="000A0F97" w:rsidRPr="00297F09">
        <w:rPr>
          <w:rFonts w:ascii="Tahoma" w:hAnsi="Tahoma" w:cs="Tahoma"/>
          <w:color w:val="000000" w:themeColor="text1"/>
          <w:sz w:val="24"/>
          <w:szCs w:val="24"/>
        </w:rPr>
        <w:t>5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0A0F97" w:rsidRPr="00297F09">
        <w:rPr>
          <w:rFonts w:ascii="Tahoma" w:hAnsi="Tahoma" w:cs="Tahoma"/>
          <w:color w:val="000000" w:themeColor="text1"/>
          <w:sz w:val="24"/>
          <w:szCs w:val="24"/>
        </w:rPr>
        <w:t>пяти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) рабочих дней с </w:t>
      </w:r>
      <w:r w:rsidRPr="00426BF7">
        <w:rPr>
          <w:rFonts w:ascii="Tahoma" w:hAnsi="Tahoma" w:cs="Tahoma"/>
          <w:color w:val="000000" w:themeColor="text1"/>
          <w:sz w:val="24"/>
          <w:szCs w:val="24"/>
        </w:rPr>
        <w:t xml:space="preserve">момента </w:t>
      </w:r>
      <w:r w:rsidR="009E0C7C" w:rsidRPr="00426BF7">
        <w:rPr>
          <w:rFonts w:ascii="Tahoma" w:hAnsi="Tahoma" w:cs="Tahoma"/>
          <w:color w:val="000000" w:themeColor="text1"/>
          <w:sz w:val="24"/>
          <w:szCs w:val="24"/>
        </w:rPr>
        <w:t>полу</w:t>
      </w:r>
      <w:r w:rsidRPr="00426BF7">
        <w:rPr>
          <w:rFonts w:ascii="Tahoma" w:hAnsi="Tahoma" w:cs="Tahoma"/>
          <w:color w:val="000000" w:themeColor="text1"/>
          <w:sz w:val="24"/>
          <w:szCs w:val="24"/>
        </w:rPr>
        <w:t>чения Акта</w:t>
      </w:r>
      <w:r w:rsidR="00BA1577" w:rsidRPr="00426BF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12473A">
        <w:rPr>
          <w:rFonts w:ascii="Tahoma" w:hAnsi="Tahoma" w:cs="Tahoma"/>
          <w:color w:val="000000" w:themeColor="text1"/>
          <w:sz w:val="24"/>
          <w:szCs w:val="24"/>
        </w:rPr>
        <w:t xml:space="preserve">об </w:t>
      </w:r>
      <w:r w:rsidR="00B938B9">
        <w:rPr>
          <w:rFonts w:ascii="Tahoma" w:hAnsi="Tahoma" w:cs="Tahoma"/>
          <w:color w:val="000000" w:themeColor="text1"/>
          <w:sz w:val="24"/>
          <w:szCs w:val="24"/>
        </w:rPr>
        <w:t>оказа</w:t>
      </w:r>
      <w:r w:rsidR="00766C8C" w:rsidRPr="00426BF7">
        <w:rPr>
          <w:rFonts w:ascii="Tahoma" w:hAnsi="Tahoma" w:cs="Tahoma"/>
          <w:color w:val="000000" w:themeColor="text1"/>
          <w:sz w:val="24"/>
          <w:szCs w:val="24"/>
        </w:rPr>
        <w:t>н</w:t>
      </w:r>
      <w:r w:rsidR="0012473A">
        <w:rPr>
          <w:rFonts w:ascii="Tahoma" w:hAnsi="Tahoma" w:cs="Tahoma"/>
          <w:color w:val="000000" w:themeColor="text1"/>
          <w:sz w:val="24"/>
          <w:szCs w:val="24"/>
        </w:rPr>
        <w:t>ии</w:t>
      </w:r>
      <w:r w:rsidR="009E0C7C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Заказчик подписывает его или </w:t>
      </w:r>
      <w:r w:rsidR="00757077">
        <w:rPr>
          <w:rFonts w:ascii="Tahoma" w:hAnsi="Tahoma" w:cs="Tahoma"/>
          <w:color w:val="000000" w:themeColor="text1"/>
          <w:sz w:val="24"/>
          <w:szCs w:val="24"/>
        </w:rPr>
        <w:t>направляет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мотивированный отказ от приемки услуг.</w:t>
      </w:r>
    </w:p>
    <w:p w:rsidR="000729E6" w:rsidRPr="000729E6" w:rsidRDefault="000729E6" w:rsidP="000729E6">
      <w:pPr>
        <w:pStyle w:val="a8"/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80B44">
        <w:rPr>
          <w:rFonts w:ascii="Tahoma" w:hAnsi="Tahoma" w:cs="Tahoma"/>
          <w:color w:val="000000" w:themeColor="text1"/>
          <w:sz w:val="24"/>
          <w:szCs w:val="24"/>
        </w:rPr>
        <w:t xml:space="preserve">Услуга считается </w:t>
      </w:r>
      <w:r w:rsidR="0082755C">
        <w:rPr>
          <w:rFonts w:ascii="Tahoma" w:hAnsi="Tahoma" w:cs="Tahoma"/>
          <w:color w:val="000000" w:themeColor="text1"/>
          <w:sz w:val="24"/>
          <w:szCs w:val="24"/>
        </w:rPr>
        <w:t>оказанной</w:t>
      </w:r>
      <w:r w:rsidR="000D4F02">
        <w:rPr>
          <w:rFonts w:ascii="Tahoma" w:hAnsi="Tahoma" w:cs="Tahoma"/>
          <w:color w:val="000000" w:themeColor="text1"/>
          <w:sz w:val="24"/>
          <w:szCs w:val="24"/>
        </w:rPr>
        <w:t xml:space="preserve"> и принятой</w:t>
      </w:r>
      <w:r w:rsidRPr="00780B44">
        <w:rPr>
          <w:rFonts w:ascii="Tahoma" w:hAnsi="Tahoma" w:cs="Tahoma"/>
          <w:color w:val="000000" w:themeColor="text1"/>
          <w:sz w:val="24"/>
          <w:szCs w:val="24"/>
        </w:rPr>
        <w:t>, после</w:t>
      </w:r>
      <w:r w:rsidR="000D4F02">
        <w:rPr>
          <w:rFonts w:ascii="Tahoma" w:hAnsi="Tahoma" w:cs="Tahoma"/>
          <w:color w:val="000000" w:themeColor="text1"/>
          <w:sz w:val="24"/>
          <w:szCs w:val="24"/>
        </w:rPr>
        <w:t xml:space="preserve"> подписания Сторонами Акта об оказании услуг и</w:t>
      </w:r>
      <w:r w:rsidRPr="00780B44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64CB5">
        <w:rPr>
          <w:rFonts w:ascii="Tahoma" w:hAnsi="Tahoma" w:cs="Tahoma"/>
          <w:color w:val="000000" w:themeColor="text1"/>
          <w:sz w:val="24"/>
          <w:szCs w:val="24"/>
        </w:rPr>
        <w:t xml:space="preserve">предоставления </w:t>
      </w:r>
      <w:r w:rsidR="000D4F02">
        <w:rPr>
          <w:rFonts w:ascii="Tahoma" w:hAnsi="Tahoma" w:cs="Tahoma"/>
          <w:color w:val="000000" w:themeColor="text1"/>
          <w:sz w:val="24"/>
          <w:szCs w:val="24"/>
        </w:rPr>
        <w:t xml:space="preserve">Исполнителем </w:t>
      </w:r>
      <w:r w:rsidR="00A64CB5">
        <w:rPr>
          <w:rFonts w:ascii="Tahoma" w:hAnsi="Tahoma" w:cs="Tahoma"/>
          <w:sz w:val="24"/>
        </w:rPr>
        <w:t xml:space="preserve">исполнительной документации в соответствии с </w:t>
      </w:r>
      <w:r w:rsidR="00A64FA1">
        <w:rPr>
          <w:rFonts w:ascii="Tahoma" w:hAnsi="Tahoma" w:cs="Tahoma"/>
          <w:sz w:val="24"/>
        </w:rPr>
        <w:t>разделом 1</w:t>
      </w:r>
      <w:r w:rsidR="005F7184">
        <w:rPr>
          <w:rFonts w:ascii="Tahoma" w:hAnsi="Tahoma" w:cs="Tahoma"/>
          <w:sz w:val="24"/>
        </w:rPr>
        <w:t>1</w:t>
      </w:r>
      <w:r w:rsidR="00A64CB5">
        <w:rPr>
          <w:rFonts w:ascii="Tahoma" w:hAnsi="Tahoma" w:cs="Tahoma"/>
          <w:sz w:val="24"/>
        </w:rPr>
        <w:t xml:space="preserve"> Технического задания (Приложение №1 к Договору)</w:t>
      </w:r>
      <w:r w:rsidR="00AB12E7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B34F4" w:rsidRPr="00F70E84" w:rsidRDefault="00CB34F4" w:rsidP="007D6F2F">
      <w:pPr>
        <w:pStyle w:val="Bodytext30"/>
        <w:numPr>
          <w:ilvl w:val="1"/>
          <w:numId w:val="9"/>
        </w:numPr>
        <w:shd w:val="clear" w:color="auto" w:fill="auto"/>
        <w:tabs>
          <w:tab w:val="left" w:pos="1276"/>
        </w:tabs>
        <w:spacing w:before="0" w:line="240" w:lineRule="auto"/>
        <w:ind w:left="0" w:right="-76" w:firstLine="709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Style w:val="Bodytext3"/>
          <w:rFonts w:ascii="Tahoma" w:hAnsi="Tahoma" w:cs="Tahoma"/>
          <w:color w:val="000000" w:themeColor="text1"/>
          <w:sz w:val="24"/>
          <w:szCs w:val="24"/>
        </w:rPr>
        <w:t xml:space="preserve">В 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случае необходимости проведен</w:t>
      </w:r>
      <w:r w:rsidR="007C1F7E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ия сверки взаимных расчетов по Д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 xml:space="preserve">оговору, </w:t>
      </w:r>
      <w:r w:rsidR="00766C8C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С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торона, заинтересованная в подтверждении взаиморасчетов, составляет и</w:t>
      </w:r>
      <w:r w:rsidR="00426BF7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 xml:space="preserve"> направляет 2 (два) экземпляра А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 xml:space="preserve">кта сверки взаимных расчетов (далее по тексту - Акт сверки) в адрес другой Стороны. Сторона, получившая Акт сверки, обязана в течение 10 (десяти) календарных дней с момента получения Акта сверки, при отсутствии замечаний, подписать Акт сверки, скрепить печатью и направить 1 </w:t>
      </w:r>
      <w:r w:rsidR="00967464"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 xml:space="preserve">(один) 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экземпляр Акта сверки в адрес заинтересованной в подтверждении взаиморасчетов Стороны. При нал</w:t>
      </w:r>
      <w:r w:rsidR="007C042D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ичии разногласий к Акту сверки С</w:t>
      </w:r>
      <w:r w:rsidRPr="00297F09">
        <w:rPr>
          <w:rFonts w:ascii="Tahoma" w:hAnsi="Tahoma" w:cs="Tahoma"/>
          <w:color w:val="000000" w:themeColor="text1"/>
          <w:sz w:val="24"/>
          <w:szCs w:val="24"/>
          <w:shd w:val="clear" w:color="auto" w:fill="auto"/>
        </w:rPr>
        <w:t>торона, получившая Акт сверки, составляет протокол разногласий с указанием первичных учетных документов, не принятых к учету, и причин их непринятия и направляет его вместе с подписанным Актом сверки в адрес заинтересованной в подтверждении взаиморасчетов Стороны, в срок, установленный настоящим пунктом.</w:t>
      </w:r>
    </w:p>
    <w:p w:rsidR="00C133A5" w:rsidRDefault="00A37712" w:rsidP="007D6F2F">
      <w:pPr>
        <w:pStyle w:val="a8"/>
        <w:numPr>
          <w:ilvl w:val="0"/>
          <w:numId w:val="9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297F09">
        <w:rPr>
          <w:rFonts w:ascii="Tahoma" w:hAnsi="Tahoma" w:cs="Tahoma"/>
          <w:b/>
          <w:bCs/>
          <w:sz w:val="24"/>
          <w:szCs w:val="24"/>
        </w:rPr>
        <w:t>Ответственность С</w:t>
      </w:r>
      <w:r w:rsidR="00C133A5" w:rsidRPr="00297F09">
        <w:rPr>
          <w:rFonts w:ascii="Tahoma" w:hAnsi="Tahoma" w:cs="Tahoma"/>
          <w:b/>
          <w:bCs/>
          <w:sz w:val="24"/>
          <w:szCs w:val="24"/>
        </w:rPr>
        <w:t>торон и порядок разрешения споров</w:t>
      </w:r>
    </w:p>
    <w:p w:rsidR="00C133A5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За невыполнение или ненадлежащее выполнение обязательств по Договор</w:t>
      </w:r>
      <w:r w:rsidR="001B1115" w:rsidRPr="00297F09">
        <w:rPr>
          <w:rFonts w:ascii="Tahoma" w:hAnsi="Tahoma" w:cs="Tahoma"/>
          <w:color w:val="000000" w:themeColor="text1"/>
          <w:sz w:val="24"/>
          <w:szCs w:val="24"/>
        </w:rPr>
        <w:t>у С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тороны несут ответственность в соответствии с настоящим Договором и действующим законодательством Р</w:t>
      </w:r>
      <w:r w:rsidR="00A37712" w:rsidRPr="00297F09">
        <w:rPr>
          <w:rFonts w:ascii="Tahoma" w:hAnsi="Tahoma" w:cs="Tahoma"/>
          <w:color w:val="000000" w:themeColor="text1"/>
          <w:sz w:val="24"/>
          <w:szCs w:val="24"/>
        </w:rPr>
        <w:t>Ф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Исполнитель несет ответственность за организацию и выполнение мероприятий по охране труда и пожарной безопасности на своем участке </w:t>
      </w:r>
      <w:r w:rsidR="008E0334">
        <w:rPr>
          <w:rFonts w:ascii="Tahoma" w:hAnsi="Tahoma" w:cs="Tahoma"/>
          <w:color w:val="000000" w:themeColor="text1"/>
          <w:sz w:val="24"/>
          <w:szCs w:val="24"/>
        </w:rPr>
        <w:t>оказания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, за соответствие требуемой квалификации персонала, за соблюдение требований охраны труда своими работниками, за производственный травматизм и аварии, которые произошли по его вине, в соответствии с действующим законодательством.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Исполнитель обязуется принимать меры по недопущению нарушений правил пожарной безопасности, нахождения в состоянии алкогольного, наркотического и иного опьянения, провоза, попытки провоза, хранения, распространения и употребления алкогольных, наркотических, токсических, психотропных веществ, провоза, хранения и распространения взрывчатых веществ, оружия и боеприпасов </w:t>
      </w:r>
      <w:r w:rsidR="00A37712" w:rsidRPr="00297F09">
        <w:rPr>
          <w:rFonts w:ascii="Tahoma" w:hAnsi="Tahoma" w:cs="Tahoma"/>
          <w:color w:val="000000" w:themeColor="text1"/>
          <w:sz w:val="24"/>
          <w:szCs w:val="24"/>
        </w:rPr>
        <w:t>п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ерсоналом Исполнителя (</w:t>
      </w:r>
      <w:r w:rsidR="00A0093A">
        <w:rPr>
          <w:rFonts w:ascii="Tahoma" w:hAnsi="Tahoma" w:cs="Tahoma"/>
          <w:color w:val="000000" w:themeColor="text1"/>
          <w:sz w:val="24"/>
          <w:szCs w:val="24"/>
        </w:rPr>
        <w:t>с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уб</w:t>
      </w:r>
      <w:r w:rsidR="005F52A7" w:rsidRPr="00297F09">
        <w:rPr>
          <w:rFonts w:ascii="Tahoma" w:hAnsi="Tahoma" w:cs="Tahoma"/>
          <w:color w:val="000000" w:themeColor="text1"/>
          <w:sz w:val="24"/>
          <w:szCs w:val="24"/>
        </w:rPr>
        <w:t>исполнителя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) на </w:t>
      </w:r>
      <w:r w:rsidR="005F52A7" w:rsidRPr="00297F09">
        <w:rPr>
          <w:rFonts w:ascii="Tahoma" w:hAnsi="Tahoma" w:cs="Tahoma"/>
          <w:color w:val="000000" w:themeColor="text1"/>
          <w:sz w:val="24"/>
          <w:szCs w:val="24"/>
        </w:rPr>
        <w:t>объектах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Заказчика.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Cs/>
          <w:color w:val="000000" w:themeColor="text1"/>
          <w:sz w:val="24"/>
          <w:szCs w:val="24"/>
        </w:rPr>
        <w:t xml:space="preserve">В случае предъявления обоснованных претензий со стороны контролирующих органов в связи с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причинением вреда жизни, здоровью, имуществу физических лиц или имуществу юридических лиц или окружающей природной среде в результате ее загрязнения, возникшего при эксплуатации Исполнителем объектов энергоснабжения и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вызванного некачественным </w:t>
      </w:r>
      <w:r w:rsidR="00696534" w:rsidRPr="00297F09">
        <w:rPr>
          <w:rFonts w:ascii="Tahoma" w:hAnsi="Tahoma" w:cs="Tahoma"/>
          <w:color w:val="000000" w:themeColor="text1"/>
          <w:sz w:val="24"/>
          <w:szCs w:val="24"/>
        </w:rPr>
        <w:t>оказания услуг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на Объекте Исполнителем, Исполнитель возмещает </w:t>
      </w:r>
      <w:r w:rsidR="00D37FCF" w:rsidRPr="00297F09">
        <w:rPr>
          <w:rFonts w:ascii="Tahoma" w:hAnsi="Tahoma" w:cs="Tahoma"/>
          <w:color w:val="000000" w:themeColor="text1"/>
          <w:sz w:val="24"/>
          <w:szCs w:val="24"/>
        </w:rPr>
        <w:t xml:space="preserve">понесенные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Заказчик</w:t>
      </w:r>
      <w:r w:rsidR="00D37FCF" w:rsidRPr="00297F09">
        <w:rPr>
          <w:rFonts w:ascii="Tahoma" w:hAnsi="Tahoma" w:cs="Tahoma"/>
          <w:color w:val="000000" w:themeColor="text1"/>
          <w:sz w:val="24"/>
          <w:szCs w:val="24"/>
        </w:rPr>
        <w:t>ом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убытки в полном объеме.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За нарушение Заказчиком сроков оплаты, предусмотренных Договором, Исполнитель вправе взыскать с него неустойку в размере 0,02%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(ноль целых, две сотых процента)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от стоимости несвоевременно оплаченных услуг за каждый день просрочки, но не более 10%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(десяти процентов)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от стоимости несвоевременно оплаченных услуг.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В случае, если работник Исполнителя</w:t>
      </w:r>
      <w:r w:rsidR="00CB0DC1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(привлеченное Исполнителем лицо)</w:t>
      </w:r>
      <w:r w:rsidR="00AA41AE" w:rsidRPr="00297F09">
        <w:rPr>
          <w:rFonts w:ascii="Tahoma" w:hAnsi="Tahoma" w:cs="Tahoma"/>
          <w:color w:val="000000" w:themeColor="text1"/>
          <w:sz w:val="24"/>
          <w:szCs w:val="24"/>
        </w:rPr>
        <w:t xml:space="preserve"> допустил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нарушение требований, указанных в п.</w:t>
      </w:r>
      <w:r w:rsidR="005969C2">
        <w:rPr>
          <w:rFonts w:ascii="Tahoma" w:hAnsi="Tahoma" w:cs="Tahoma"/>
          <w:color w:val="000000" w:themeColor="text1"/>
          <w:sz w:val="24"/>
          <w:szCs w:val="24"/>
        </w:rPr>
        <w:t>7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  <w:r w:rsidR="00107038">
        <w:rPr>
          <w:rFonts w:ascii="Tahoma" w:hAnsi="Tahoma" w:cs="Tahoma"/>
          <w:color w:val="000000" w:themeColor="text1"/>
          <w:sz w:val="24"/>
          <w:szCs w:val="24"/>
        </w:rPr>
        <w:t>6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.1, Заказчик вправе предъявить Исполнителю требование об уплате штрафа в размере до 100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> 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000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(ста тысяч)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рублей. Размер штрафных санкций устанавливается Заказчиком в одностороннем порядке в соответствии с действующей у Заказчика процедурой.</w:t>
      </w:r>
    </w:p>
    <w:p w:rsidR="00C133A5" w:rsidRPr="00297F09" w:rsidRDefault="00C133A5" w:rsidP="007D6F2F">
      <w:pPr>
        <w:pStyle w:val="a8"/>
        <w:numPr>
          <w:ilvl w:val="2"/>
          <w:numId w:val="9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К нарушениям режимных требований относятся: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прибытие на территорию месторождения в состоянии алкогольного или иного опьянения, в том числе и с остаточными его проявлениями;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прибытие на территорию месторождения без удостоверяющих личность документов;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нахождение на территории месторождения без согласования с Заказчиком;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провоз на территорию месторождения спиртосодержащих жидкостей или их употребление;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провоз на территорию месторождения наркотических, либо сильнодействующих лекарственных препаратов и других психотропных веществ, а также их применение;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провоз на территорию месторождения фото- и видеоаппаратуры без соответствующего разрешения и её использование;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провоз на территорию месторождения холодного и огнестрельного оружия, боеприпасов к нему, охотничьего и рыболовного снаряжения и их использование;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сбор и заготовка дикорастущих грибов, ягод и трав в границах </w:t>
      </w:r>
      <w:r w:rsidR="0012473A">
        <w:rPr>
          <w:rFonts w:ascii="Tahoma" w:hAnsi="Tahoma" w:cs="Tahoma"/>
          <w:color w:val="000000" w:themeColor="text1"/>
          <w:sz w:val="24"/>
          <w:szCs w:val="24"/>
        </w:rPr>
        <w:t>территории З</w:t>
      </w:r>
      <w:r w:rsidR="0082755C">
        <w:rPr>
          <w:rFonts w:ascii="Tahoma" w:hAnsi="Tahoma" w:cs="Tahoma"/>
          <w:color w:val="000000" w:themeColor="text1"/>
          <w:sz w:val="24"/>
          <w:szCs w:val="24"/>
        </w:rPr>
        <w:t>а</w:t>
      </w:r>
      <w:r w:rsidR="0012473A">
        <w:rPr>
          <w:rFonts w:ascii="Tahoma" w:hAnsi="Tahoma" w:cs="Tahoma"/>
          <w:color w:val="000000" w:themeColor="text1"/>
          <w:sz w:val="24"/>
          <w:szCs w:val="24"/>
        </w:rPr>
        <w:t>казчика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нарушения требований промышленной безопасности, охраны труда и пожарной безопасности, повлекшие за собой аварию, инцидент, пожар, несчастный случай с работниками Исполнителя, Заказчика или третьих лиц на терр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 xml:space="preserve">итории объектов 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АО «</w:t>
      </w:r>
      <w:r w:rsidR="00081762" w:rsidRPr="00297F09">
        <w:rPr>
          <w:rFonts w:ascii="Tahoma" w:hAnsi="Tahoma" w:cs="Tahoma"/>
          <w:color w:val="000000" w:themeColor="text1"/>
          <w:sz w:val="24"/>
          <w:szCs w:val="24"/>
        </w:rPr>
        <w:t>АГД ДАЙМОНДС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» по вине Исполнителя;</w:t>
      </w:r>
    </w:p>
    <w:p w:rsidR="00C133A5" w:rsidRPr="00297F09" w:rsidRDefault="00C133A5" w:rsidP="007D6F2F">
      <w:pPr>
        <w:pStyle w:val="a8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/>
        <w:ind w:left="0" w:right="91" w:firstLine="3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осуществление деятельности, повлекшей за собой загрязнение территории объектов 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>АО «</w:t>
      </w:r>
      <w:r w:rsidR="00081762" w:rsidRPr="00297F09">
        <w:rPr>
          <w:rFonts w:ascii="Tahoma" w:hAnsi="Tahoma" w:cs="Tahoma"/>
          <w:color w:val="000000" w:themeColor="text1"/>
          <w:sz w:val="24"/>
          <w:szCs w:val="24"/>
        </w:rPr>
        <w:t>АГД ДАЙМОНДС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 вине Исполнителя (почв, атмосферного воздуха, водных объектов и т.п.)</w:t>
      </w:r>
      <w:r w:rsidR="00A0093A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133A5" w:rsidRPr="00297F09" w:rsidRDefault="00C133A5" w:rsidP="007D6F2F">
      <w:pPr>
        <w:pStyle w:val="a8"/>
        <w:numPr>
          <w:ilvl w:val="2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Нарушение Исполнителем вышеперечисленных требований должно подтверждаться соответствующим Актом, подписанным уполномоченными представителями Сторон. В случае отказа Исполнителя от подписания Акта, подтверждающего факт нарушения Исполнителем указанных в п.</w:t>
      </w:r>
      <w:r w:rsidR="00A0093A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969C2">
        <w:rPr>
          <w:rFonts w:ascii="Tahoma" w:hAnsi="Tahoma" w:cs="Tahoma"/>
          <w:color w:val="000000" w:themeColor="text1"/>
          <w:sz w:val="24"/>
          <w:szCs w:val="24"/>
        </w:rPr>
        <w:t>7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  <w:r w:rsidR="00107038">
        <w:rPr>
          <w:rFonts w:ascii="Tahoma" w:hAnsi="Tahoma" w:cs="Tahoma"/>
          <w:color w:val="000000" w:themeColor="text1"/>
          <w:sz w:val="24"/>
          <w:szCs w:val="24"/>
        </w:rPr>
        <w:t>6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>.</w:t>
      </w:r>
      <w:r w:rsidR="00A33993" w:rsidRPr="00297F09">
        <w:rPr>
          <w:rFonts w:ascii="Tahoma" w:hAnsi="Tahoma" w:cs="Tahoma"/>
          <w:color w:val="000000" w:themeColor="text1"/>
          <w:sz w:val="24"/>
          <w:szCs w:val="24"/>
        </w:rPr>
        <w:t>1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требований, Заказчик составляет Акт в одностороннем порядке.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Обнаруженные Заказчиком или организацией, оказывающей Заказчику охранные услуги, сотрудники Исполнителя (включая лиц, состоящих с ним в гражданско-правовых отношениях), находящиеся в состоянии алкогольного, наркотического или токсического опьянения на </w:t>
      </w:r>
      <w:r w:rsidR="00A039BA" w:rsidRPr="00297F09">
        <w:rPr>
          <w:rFonts w:ascii="Tahoma" w:hAnsi="Tahoma" w:cs="Tahoma"/>
          <w:color w:val="000000" w:themeColor="text1"/>
          <w:sz w:val="24"/>
          <w:szCs w:val="24"/>
        </w:rPr>
        <w:t>территории месторождения им. В.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Гриба 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>АО «</w:t>
      </w:r>
      <w:r w:rsidR="00081762" w:rsidRPr="00297F09">
        <w:rPr>
          <w:rFonts w:ascii="Tahoma" w:hAnsi="Tahoma" w:cs="Tahoma"/>
          <w:color w:val="000000" w:themeColor="text1"/>
          <w:sz w:val="24"/>
          <w:szCs w:val="24"/>
        </w:rPr>
        <w:t>АГД ДАЙМОНДС</w:t>
      </w:r>
      <w:r w:rsidR="001B16F1" w:rsidRPr="00297F09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подлежат немедленному удалению с объекта и доставке в г. Архангельск. При этом Исполнитель обязуется компенсировать Заказчику все его затраты, связанные с выдворением и перевозкой указанных выше лиц. Возмещение производится на основании выставленных Заказчиком счёта и счёта-фактуры с приложением к ним заверенной Заказчиком копии документа, подтверждающего нахождение указанных выше лиц в состоянии алкогольного, наркотического или токсического опьянения.</w:t>
      </w:r>
    </w:p>
    <w:p w:rsidR="00C133A5" w:rsidRPr="00297F09" w:rsidRDefault="00C133A5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Оплата неустоек не освобождает Исполнителя и Заказчика от исполнения обязательств по Договору.</w:t>
      </w:r>
    </w:p>
    <w:p w:rsidR="00935054" w:rsidRPr="00297F09" w:rsidRDefault="00DE7C76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В случае неисполнения, несвоевременного исполнения, ненадлежащего исполнения (в нарушение требований законодательства Российской Федерации) Исполнителем обязанностей по представлению необходимых документов, в том числе первичных учетных документов, Заказчик вправе предъявить Исполнителю неустойку в размере 0,2 %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(ноль целых, две десятых процента)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 от суммы документа, не предоставленного в срок, установленный условиями настоящего Договора за каждый день просрочки пред</w:t>
      </w:r>
      <w:r w:rsidR="00A27066" w:rsidRPr="00297F09">
        <w:rPr>
          <w:rFonts w:ascii="Tahoma" w:hAnsi="Tahoma" w:cs="Tahoma"/>
          <w:color w:val="000000" w:themeColor="text1"/>
          <w:sz w:val="24"/>
          <w:szCs w:val="24"/>
        </w:rPr>
        <w:t>ставления, но не менее 10 000 (д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>есяти тысяч) рублей, а также все убытки (включая неустойки и штрафы по решению налогового органа) вследствие такого неисполнения (несвоевременного исполнения, ненадлежащего исполнения), сверх неустойки.</w:t>
      </w:r>
    </w:p>
    <w:p w:rsidR="00912A6C" w:rsidRPr="0082755C" w:rsidRDefault="00A0093A" w:rsidP="00D37E2C">
      <w:pPr>
        <w:pStyle w:val="a8"/>
        <w:numPr>
          <w:ilvl w:val="1"/>
          <w:numId w:val="9"/>
        </w:numPr>
        <w:ind w:left="0" w:firstLine="709"/>
        <w:jc w:val="both"/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</w:pPr>
      <w:r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В слу</w:t>
      </w:r>
      <w:r w:rsidR="00B95824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чае нарушения Исполнителем срок</w:t>
      </w:r>
      <w:r w:rsidR="0023575F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а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оказания </w:t>
      </w:r>
      <w:r w:rsidR="00645E2D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услуг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, </w:t>
      </w:r>
      <w:r w:rsidR="00B95824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указанн</w:t>
      </w:r>
      <w:r w:rsidR="00722FF1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ого</w:t>
      </w:r>
      <w:r w:rsidR="00B95824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в </w:t>
      </w:r>
      <w:r w:rsidR="00D37E2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 </w:t>
      </w:r>
      <w:r w:rsidR="00B95824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п. </w:t>
      </w:r>
      <w:r w:rsidR="00AF28FF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5.2. - </w:t>
      </w:r>
      <w:r w:rsidR="00A2706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5.</w:t>
      </w:r>
      <w:r w:rsidR="00FC093E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3</w:t>
      </w:r>
      <w:r w:rsidR="00757077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.</w:t>
      </w:r>
      <w:r w:rsidR="00AF28FF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Договора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, Заказчик вправе </w:t>
      </w:r>
      <w:r w:rsid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по своему выбору предъявить Исполнителю требование о взыскании неустойки</w:t>
      </w:r>
      <w:r w:rsidR="0082755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в размере 0,</w:t>
      </w:r>
      <w:r w:rsidR="00D37E2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1</w:t>
      </w:r>
      <w:r w:rsidR="0082755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% (</w:t>
      </w:r>
      <w:r w:rsidR="00D37E2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ноль целых, одна десятая процента</w:t>
      </w:r>
      <w:r w:rsidR="00D37E2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) </w:t>
      </w:r>
      <w:r w:rsidR="0082755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за каждый день просрочки, но не более 10% (десяти процентов) </w:t>
      </w:r>
      <w:r w:rsidR="00D37E2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от стоимости услуг, указанной в п. 4.1</w:t>
      </w:r>
      <w:r w:rsidR="00D37E2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или 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требовать </w:t>
      </w:r>
      <w:r w:rsidR="00B240B7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снижения платежа за оказание услуг</w:t>
      </w:r>
      <w:r w:rsidR="00A2706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в размере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4935D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0,1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%</w:t>
      </w:r>
      <w:r w:rsidR="00A2706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(</w:t>
      </w:r>
      <w:r w:rsidR="004935D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ноль целых, одна десятая процента</w:t>
      </w:r>
      <w:r w:rsidR="00A2706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)</w:t>
      </w:r>
      <w:r w:rsidR="0033285A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за каждый день просрочки,</w:t>
      </w:r>
      <w:r w:rsidR="004935D6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33285A" w:rsidRPr="0082755C">
        <w:rPr>
          <w:rFonts w:ascii="Tahoma" w:hAnsi="Tahoma" w:cs="Tahoma"/>
          <w:color w:val="000000" w:themeColor="text1"/>
          <w:sz w:val="24"/>
          <w:szCs w:val="24"/>
        </w:rPr>
        <w:t xml:space="preserve">но не более 10% (десяти процентов) 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от </w:t>
      </w:r>
      <w:r w:rsidR="0033285A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стоимости</w:t>
      </w:r>
      <w:r w:rsidR="00BD37DD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услуг</w:t>
      </w:r>
      <w:r w:rsidR="00462940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, указанной в </w:t>
      </w:r>
      <w:r w:rsidR="006C2AE8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п. 4.1</w:t>
      </w:r>
      <w:r w:rsidR="00912A6C" w:rsidRPr="0082755C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.</w:t>
      </w:r>
    </w:p>
    <w:p w:rsidR="00A90844" w:rsidRPr="00297F09" w:rsidRDefault="00A0093A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У</w:t>
      </w:r>
      <w:r w:rsidR="00A9084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становлени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е</w:t>
      </w:r>
      <w:r w:rsidR="00A9084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факта завышения объема оказанных услуг относительно фактического </w:t>
      </w:r>
      <w:r w:rsidR="000C0383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(приписки) явля</w:t>
      </w:r>
      <w:r w:rsidR="00645E2D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ю</w:t>
      </w:r>
      <w:r w:rsidR="000C0383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тся достаточным основанием для расторжения Договора по инициативе Заказчика в одностороннем порядке без осуществления Заказчиком Исполнителю любых компенсационных выплат, связанных с расторжением Договора.</w:t>
      </w:r>
    </w:p>
    <w:p w:rsidR="007B5754" w:rsidRPr="00297F09" w:rsidRDefault="00A0093A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Сторона, не исполнившая или исполнившая ненадлежащим образом обязательства по Договору, обязана возместить другой Стороне прич</w:t>
      </w:r>
      <w:r w:rsidR="00811BB3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и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ненные такими нарушениями убытки</w:t>
      </w:r>
      <w:r w:rsidR="00E97A58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.</w:t>
      </w:r>
    </w:p>
    <w:p w:rsidR="007B5754" w:rsidRPr="00297F09" w:rsidRDefault="00A0093A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Стороны договорились о применении досудебного (претензионного) порядка урегулирования споров. Срок рассмотрения претензии – 15</w:t>
      </w:r>
      <w:r w:rsidR="001263F2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(пятнадцать)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рабочих дней с момента получения.</w:t>
      </w:r>
    </w:p>
    <w:p w:rsidR="007B5754" w:rsidRDefault="00A0093A" w:rsidP="007D6F2F">
      <w:pPr>
        <w:pStyle w:val="a8"/>
        <w:numPr>
          <w:ilvl w:val="1"/>
          <w:numId w:val="9"/>
        </w:numPr>
        <w:shd w:val="clear" w:color="auto" w:fill="FFFFFF"/>
        <w:tabs>
          <w:tab w:val="left" w:pos="142"/>
          <w:tab w:val="left" w:pos="1276"/>
        </w:tabs>
        <w:ind w:left="0" w:firstLine="709"/>
        <w:jc w:val="both"/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 xml:space="preserve"> </w:t>
      </w:r>
      <w:r w:rsidR="007B5754" w:rsidRPr="00297F09">
        <w:rPr>
          <w:rFonts w:ascii="Tahoma" w:eastAsia="Calibri" w:hAnsi="Tahoma" w:cs="Tahoma"/>
          <w:color w:val="000000" w:themeColor="text1"/>
          <w:sz w:val="24"/>
          <w:szCs w:val="24"/>
          <w:lang w:eastAsia="en-US"/>
        </w:rPr>
        <w:t>Все споры, противоречия и разногласия, возникающие из Договора, в случае недостижения соглашения Сторонами, передаются на разрешение Арбитражного суда Архангельской области.</w:t>
      </w:r>
    </w:p>
    <w:p w:rsidR="006800CB" w:rsidRDefault="006800CB" w:rsidP="007D6F2F">
      <w:pPr>
        <w:pStyle w:val="a8"/>
        <w:numPr>
          <w:ilvl w:val="0"/>
          <w:numId w:val="9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/>
          <w:color w:val="000000" w:themeColor="text1"/>
          <w:sz w:val="24"/>
          <w:szCs w:val="24"/>
        </w:rPr>
        <w:t>Конфиденциальность</w:t>
      </w:r>
    </w:p>
    <w:p w:rsidR="006800CB" w:rsidRPr="00297F09" w:rsidRDefault="006800CB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Стороны обязуются не разглашать информацию и принять меры к защите от несанкционированного доступа третьих лиц к информации, относящейся к предмету Договора.</w:t>
      </w:r>
    </w:p>
    <w:p w:rsidR="006800CB" w:rsidRPr="00297F09" w:rsidRDefault="006800CB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Стороны согласились считать </w:t>
      </w:r>
      <w:r w:rsidR="005F52A7" w:rsidRPr="00297F09">
        <w:rPr>
          <w:rFonts w:ascii="Tahoma" w:hAnsi="Tahoma" w:cs="Tahoma"/>
          <w:color w:val="000000" w:themeColor="text1"/>
          <w:sz w:val="24"/>
          <w:szCs w:val="24"/>
        </w:rPr>
        <w:t>к</w:t>
      </w:r>
      <w:r w:rsidRPr="00297F09">
        <w:rPr>
          <w:rFonts w:ascii="Tahoma" w:hAnsi="Tahoma" w:cs="Tahoma"/>
          <w:color w:val="000000" w:themeColor="text1"/>
          <w:sz w:val="24"/>
          <w:szCs w:val="24"/>
        </w:rPr>
        <w:t xml:space="preserve">онфиденциальной информацией условия Договора и информацию, переданную друг другу или ставшую известной в связи с исполнением обязательств по Договору.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Стороны. </w:t>
      </w:r>
    </w:p>
    <w:p w:rsidR="006800CB" w:rsidRPr="00297F09" w:rsidRDefault="006800CB" w:rsidP="006800CB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ab/>
        <w:t>Условия конфиденциальности настоящей информации сохраняют свою силу в течение всего срока действия Договора и в течение трех лет после окончания Договорных отношений по Договору.</w:t>
      </w:r>
    </w:p>
    <w:p w:rsidR="006800CB" w:rsidRPr="00297F09" w:rsidRDefault="006800CB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Если одна из Сторон допустит разглашение конфиденциальной информации, она возместит другой Стороне причиненные убытки, включая любой причиненный реальный ущерб.</w:t>
      </w:r>
    </w:p>
    <w:p w:rsidR="006800CB" w:rsidRDefault="006800CB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color w:val="000000" w:themeColor="text1"/>
          <w:sz w:val="24"/>
          <w:szCs w:val="24"/>
        </w:rPr>
        <w:t>Конфиденциальная информация может быть передана одной из Сторон органам государственной власти по основаниям и в порядке, установленном законодательством Российской Федерации, с незамедлительным уведомлением об этом другой Стороны.</w:t>
      </w:r>
    </w:p>
    <w:p w:rsidR="006800CB" w:rsidRPr="00297F09" w:rsidRDefault="006800CB" w:rsidP="007D6F2F">
      <w:pPr>
        <w:pStyle w:val="a8"/>
        <w:numPr>
          <w:ilvl w:val="0"/>
          <w:numId w:val="9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sz w:val="24"/>
          <w:szCs w:val="24"/>
        </w:rPr>
      </w:pPr>
      <w:r w:rsidRPr="00297F09">
        <w:rPr>
          <w:rFonts w:ascii="Tahoma" w:hAnsi="Tahoma" w:cs="Tahoma"/>
          <w:b/>
          <w:sz w:val="24"/>
          <w:szCs w:val="24"/>
        </w:rPr>
        <w:t>Условия непреодолимой силы</w:t>
      </w:r>
      <w:r w:rsidR="003A52B6" w:rsidRPr="00297F09">
        <w:rPr>
          <w:rFonts w:ascii="Tahoma" w:hAnsi="Tahoma" w:cs="Tahoma"/>
          <w:b/>
          <w:sz w:val="24"/>
          <w:szCs w:val="24"/>
        </w:rPr>
        <w:t xml:space="preserve"> (форс – мажор)</w:t>
      </w:r>
    </w:p>
    <w:p w:rsidR="006800CB" w:rsidRPr="00297F09" w:rsidRDefault="00A0093A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Стороны освобождаются от ответственности за неисполнение обязательств по Договору, если такое неисполнение явилось следствием обстоятельств непреодолимой силы.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Под обсто</w:t>
      </w:r>
      <w:r w:rsidR="007C042D">
        <w:rPr>
          <w:rFonts w:ascii="Tahoma" w:hAnsi="Tahoma" w:cs="Tahoma"/>
          <w:color w:val="000000" w:themeColor="text1"/>
          <w:sz w:val="24"/>
          <w:szCs w:val="24"/>
        </w:rPr>
        <w:t>ятельствами непреодолимой силы С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тороны понимают находящиеся вне контроля Сторон явления, которые препятствуют исполнению обязательств по Договору, полностью или частично, а именно: наводнение, пожар, землетрясение, эпидемия, военные конфликты, террористические акты, запретительные акты государственных органов. Сроки выполнения обязательств по Договору полностью или частично отодвигаются на время действий этих обстоятельств.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Стороны должны известить письменно друг друга о начале (окончании) обстоятельств непреодолимой силы, препятствующих выполнению обязательств по Договору, в течение 3</w:t>
      </w:r>
      <w:r w:rsidR="00CB34F4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(трех)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календарных дней с момента наступления (окончания) обстоятельств непреодолимой силы.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Сторона, ссылающаяся на обстоятельства непреодолимой силы, обязана предоставить для их подтверждения соответствующие документы.</w:t>
      </w:r>
    </w:p>
    <w:p w:rsidR="006800CB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 xml:space="preserve">Надлежащим подтверждением наступления и окончания действия форс-мажорных обстоятельств будут служить справки, выдаваемые компетентными государственными органами. Неуведомление или несвоевременное уведомление лишает соответствующую </w:t>
      </w:r>
      <w:r>
        <w:rPr>
          <w:rFonts w:ascii="Tahoma" w:hAnsi="Tahoma" w:cs="Tahoma"/>
          <w:color w:val="000000" w:themeColor="text1"/>
          <w:sz w:val="24"/>
          <w:szCs w:val="24"/>
        </w:rPr>
        <w:t>С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 xml:space="preserve">торону права ссылаться на любое вышеуказанное обстоятельство, как на основание, освобождающее от ответственности. </w:t>
      </w:r>
    </w:p>
    <w:p w:rsidR="006800CB" w:rsidRPr="00297F09" w:rsidRDefault="006800CB" w:rsidP="007D6F2F">
      <w:pPr>
        <w:pStyle w:val="a8"/>
        <w:numPr>
          <w:ilvl w:val="0"/>
          <w:numId w:val="9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97F09">
        <w:rPr>
          <w:rFonts w:ascii="Tahoma" w:hAnsi="Tahoma" w:cs="Tahoma"/>
          <w:b/>
          <w:color w:val="000000" w:themeColor="text1"/>
          <w:sz w:val="24"/>
          <w:szCs w:val="24"/>
        </w:rPr>
        <w:t>Прочие условия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Любые изменения и дополнения в Договоре оформляются дополнительными соглашениями Сторон, являющимися его неотъемлемой частью.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Договор составлен в 2</w:t>
      </w:r>
      <w:r w:rsidR="00E0577F" w:rsidRPr="00297F09">
        <w:rPr>
          <w:rFonts w:ascii="Tahoma" w:hAnsi="Tahoma" w:cs="Tahoma"/>
          <w:color w:val="000000" w:themeColor="text1"/>
          <w:sz w:val="24"/>
          <w:szCs w:val="24"/>
        </w:rPr>
        <w:t xml:space="preserve"> (двух)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 xml:space="preserve"> экземплярах, имеющих одинаковую юридическую силу, по одному для каждой из Сторон. </w:t>
      </w:r>
    </w:p>
    <w:p w:rsidR="006800CB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Во всем остальном, не предусмотренном условиями Договора, Стороны руководствуются действующим законодательством Российской Федерации.</w:t>
      </w:r>
    </w:p>
    <w:p w:rsidR="003A56A9" w:rsidRPr="00297F09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C6091" w:rsidRPr="00297F09">
        <w:rPr>
          <w:rFonts w:ascii="Tahoma" w:hAnsi="Tahoma" w:cs="Tahoma"/>
          <w:color w:val="000000" w:themeColor="text1"/>
          <w:sz w:val="24"/>
          <w:szCs w:val="24"/>
        </w:rPr>
        <w:t>Заказчик имеет право досрочно, в одностороннем порядке, расторгнуть Договор, известив об этом Исполнителя в письменном виде не менее, чем за 30 (тридцать) календарных дней до предполаг</w:t>
      </w:r>
      <w:r w:rsidR="00A33993" w:rsidRPr="00297F09">
        <w:rPr>
          <w:rFonts w:ascii="Tahoma" w:hAnsi="Tahoma" w:cs="Tahoma"/>
          <w:color w:val="000000" w:themeColor="text1"/>
          <w:sz w:val="24"/>
          <w:szCs w:val="24"/>
        </w:rPr>
        <w:t>аемой даты расторжения Договора.</w:t>
      </w:r>
    </w:p>
    <w:p w:rsidR="006800CB" w:rsidRDefault="00FE4FC7" w:rsidP="007D6F2F">
      <w:pPr>
        <w:pStyle w:val="a8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Стороны признают, что все документы, переданные посредством факсимильной связи, имеют юридическую силу и обязательны для и</w:t>
      </w:r>
      <w:r w:rsidR="007C042D">
        <w:rPr>
          <w:rFonts w:ascii="Tahoma" w:hAnsi="Tahoma" w:cs="Tahoma"/>
          <w:color w:val="000000" w:themeColor="text1"/>
          <w:sz w:val="24"/>
          <w:szCs w:val="24"/>
        </w:rPr>
        <w:t>сполнения до момента получения С</w:t>
      </w:r>
      <w:r w:rsidR="006800CB" w:rsidRPr="00297F09">
        <w:rPr>
          <w:rFonts w:ascii="Tahoma" w:hAnsi="Tahoma" w:cs="Tahoma"/>
          <w:color w:val="000000" w:themeColor="text1"/>
          <w:sz w:val="24"/>
          <w:szCs w:val="24"/>
        </w:rPr>
        <w:t>торонами оригиналов документов.</w:t>
      </w:r>
    </w:p>
    <w:p w:rsidR="00E16B00" w:rsidRPr="00EA03CF" w:rsidRDefault="00E16B00" w:rsidP="007D6F2F">
      <w:pPr>
        <w:pStyle w:val="a8"/>
        <w:numPr>
          <w:ilvl w:val="0"/>
          <w:numId w:val="9"/>
        </w:numPr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A03CF">
        <w:rPr>
          <w:rFonts w:ascii="Tahoma" w:hAnsi="Tahoma" w:cs="Tahoma"/>
          <w:b/>
          <w:color w:val="000000" w:themeColor="text1"/>
          <w:sz w:val="24"/>
          <w:szCs w:val="24"/>
        </w:rPr>
        <w:t>Антикоррупционная оговорка</w:t>
      </w:r>
    </w:p>
    <w:p w:rsidR="00E16B00" w:rsidRPr="00101445" w:rsidRDefault="00E16B00" w:rsidP="00E16B00">
      <w:pPr>
        <w:spacing w:line="20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101445">
        <w:rPr>
          <w:rFonts w:ascii="Tahoma" w:hAnsi="Tahoma" w:cs="Tahoma"/>
          <w:sz w:val="24"/>
          <w:szCs w:val="24"/>
        </w:rPr>
        <w:t>11.1.</w:t>
      </w:r>
      <w:r w:rsidRPr="00101445">
        <w:rPr>
          <w:rFonts w:ascii="Tahoma" w:hAnsi="Tahoma" w:cs="Tahoma"/>
          <w:sz w:val="24"/>
          <w:szCs w:val="24"/>
        </w:rPr>
        <w:tab/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E16B00" w:rsidRPr="00101445" w:rsidRDefault="00E16B00" w:rsidP="00E16B00">
      <w:pPr>
        <w:spacing w:line="20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101445">
        <w:rPr>
          <w:rFonts w:ascii="Tahoma" w:hAnsi="Tahoma" w:cs="Tahoma"/>
          <w:sz w:val="24"/>
          <w:szCs w:val="24"/>
        </w:rPr>
        <w:t>11.2.</w:t>
      </w:r>
      <w:r w:rsidRPr="00101445">
        <w:rPr>
          <w:rFonts w:ascii="Tahoma" w:hAnsi="Tahoma" w:cs="Tahoma"/>
          <w:sz w:val="24"/>
          <w:szCs w:val="24"/>
        </w:rPr>
        <w:tab/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E16B00" w:rsidRPr="00101445" w:rsidRDefault="00E16B00" w:rsidP="00E16B00">
      <w:pPr>
        <w:spacing w:line="20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101445">
        <w:rPr>
          <w:rFonts w:ascii="Tahoma" w:hAnsi="Tahoma" w:cs="Tahoma"/>
          <w:sz w:val="24"/>
          <w:szCs w:val="24"/>
        </w:rPr>
        <w:t>11.3.</w:t>
      </w:r>
      <w:r w:rsidRPr="00101445">
        <w:rPr>
          <w:rFonts w:ascii="Tahoma" w:hAnsi="Tahoma" w:cs="Tahoma"/>
          <w:sz w:val="24"/>
          <w:szCs w:val="24"/>
        </w:rPr>
        <w:tab/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</w:p>
    <w:p w:rsidR="00E16B00" w:rsidRPr="00101445" w:rsidRDefault="00E16B00" w:rsidP="00E16B00">
      <w:pPr>
        <w:spacing w:line="20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101445">
        <w:rPr>
          <w:rFonts w:ascii="Tahoma" w:hAnsi="Tahoma" w:cs="Tahoma"/>
          <w:sz w:val="24"/>
          <w:szCs w:val="24"/>
        </w:rPr>
        <w:t>11.4.</w:t>
      </w:r>
      <w:r w:rsidRPr="00101445">
        <w:rPr>
          <w:rFonts w:ascii="Tahoma" w:hAnsi="Tahoma" w:cs="Tahoma"/>
          <w:sz w:val="24"/>
          <w:szCs w:val="24"/>
        </w:rPr>
        <w:tab/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E16B00" w:rsidRPr="00101445" w:rsidRDefault="00E16B00" w:rsidP="00E16B00">
      <w:pPr>
        <w:spacing w:line="20" w:lineRule="atLeast"/>
        <w:ind w:firstLine="720"/>
        <w:jc w:val="both"/>
        <w:rPr>
          <w:rFonts w:ascii="Tahoma" w:hAnsi="Tahoma" w:cs="Tahoma"/>
          <w:sz w:val="24"/>
          <w:szCs w:val="24"/>
        </w:rPr>
      </w:pPr>
      <w:r w:rsidRPr="00101445">
        <w:rPr>
          <w:rFonts w:ascii="Tahoma" w:hAnsi="Tahoma" w:cs="Tahoma"/>
          <w:sz w:val="24"/>
          <w:szCs w:val="24"/>
        </w:rPr>
        <w:t>11.5.</w:t>
      </w:r>
      <w:r w:rsidRPr="00101445">
        <w:rPr>
          <w:rFonts w:ascii="Tahoma" w:hAnsi="Tahoma" w:cs="Tahoma"/>
          <w:sz w:val="24"/>
          <w:szCs w:val="24"/>
        </w:rPr>
        <w:tab/>
        <w:t>В случае нарушения одной Стороной обязательств воздерживаться от запрещенных в</w:t>
      </w:r>
      <w:r>
        <w:rPr>
          <w:rFonts w:ascii="Tahoma" w:hAnsi="Tahoma" w:cs="Tahoma"/>
          <w:sz w:val="24"/>
          <w:szCs w:val="24"/>
        </w:rPr>
        <w:t xml:space="preserve"> пунктах 11.1</w:t>
      </w:r>
      <w:r w:rsidR="00E97A5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и 11</w:t>
      </w:r>
      <w:r w:rsidRPr="00101445">
        <w:rPr>
          <w:rFonts w:ascii="Tahoma" w:hAnsi="Tahoma" w:cs="Tahoma"/>
          <w:sz w:val="24"/>
          <w:szCs w:val="24"/>
        </w:rPr>
        <w:t>.2.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800CB" w:rsidRPr="00297F09" w:rsidRDefault="006800CB" w:rsidP="007D6F2F">
      <w:pPr>
        <w:pStyle w:val="a8"/>
        <w:numPr>
          <w:ilvl w:val="0"/>
          <w:numId w:val="9"/>
        </w:numPr>
        <w:tabs>
          <w:tab w:val="left" w:pos="426"/>
        </w:tabs>
        <w:spacing w:before="240" w:after="240"/>
        <w:ind w:left="357" w:hanging="357"/>
        <w:contextualSpacing w:val="0"/>
        <w:jc w:val="center"/>
        <w:rPr>
          <w:rFonts w:ascii="Tahoma" w:hAnsi="Tahoma" w:cs="Tahoma"/>
          <w:b/>
          <w:sz w:val="24"/>
          <w:szCs w:val="24"/>
        </w:rPr>
      </w:pPr>
      <w:r w:rsidRPr="00297F09">
        <w:rPr>
          <w:rFonts w:ascii="Tahoma" w:hAnsi="Tahoma" w:cs="Tahoma"/>
          <w:b/>
          <w:sz w:val="24"/>
          <w:szCs w:val="24"/>
        </w:rPr>
        <w:t>Приложения</w:t>
      </w:r>
    </w:p>
    <w:p w:rsidR="00AD4567" w:rsidRPr="00E23C11" w:rsidRDefault="00C725C7" w:rsidP="001A5F12">
      <w:pPr>
        <w:jc w:val="both"/>
        <w:rPr>
          <w:rFonts w:ascii="Tahoma" w:hAnsi="Tahoma" w:cs="Tahoma"/>
          <w:sz w:val="24"/>
          <w:szCs w:val="24"/>
        </w:rPr>
      </w:pPr>
      <w:r w:rsidRPr="00297F09">
        <w:rPr>
          <w:rFonts w:ascii="Tahoma" w:hAnsi="Tahoma" w:cs="Tahoma"/>
          <w:sz w:val="24"/>
          <w:szCs w:val="24"/>
        </w:rPr>
        <w:t xml:space="preserve">Приложение №1 – </w:t>
      </w:r>
      <w:r w:rsidR="005723B9">
        <w:rPr>
          <w:rFonts w:ascii="Tahoma" w:hAnsi="Tahoma" w:cs="Tahoma"/>
          <w:sz w:val="24"/>
          <w:szCs w:val="24"/>
        </w:rPr>
        <w:t xml:space="preserve">Техническое </w:t>
      </w:r>
      <w:r w:rsidR="006F3480">
        <w:rPr>
          <w:rFonts w:ascii="Tahoma" w:hAnsi="Tahoma" w:cs="Tahoma"/>
          <w:sz w:val="24"/>
          <w:szCs w:val="24"/>
        </w:rPr>
        <w:t xml:space="preserve">задание </w:t>
      </w:r>
      <w:r w:rsidR="00327EC0">
        <w:rPr>
          <w:rFonts w:ascii="Tahoma" w:hAnsi="Tahoma" w:cs="Tahoma"/>
          <w:sz w:val="24"/>
          <w:szCs w:val="24"/>
        </w:rPr>
        <w:t>на оказание услуг по</w:t>
      </w:r>
      <w:r w:rsidR="005F7184" w:rsidRPr="002262EC">
        <w:rPr>
          <w:rFonts w:ascii="Tahoma" w:hAnsi="Tahoma" w:cs="Tahoma"/>
          <w:sz w:val="24"/>
          <w:szCs w:val="24"/>
        </w:rPr>
        <w:t xml:space="preserve"> </w:t>
      </w:r>
      <w:r w:rsidR="005F7184" w:rsidRPr="005F7184">
        <w:rPr>
          <w:rFonts w:ascii="Tahoma" w:hAnsi="Tahoma" w:cs="Tahoma"/>
          <w:sz w:val="24"/>
          <w:szCs w:val="24"/>
        </w:rPr>
        <w:t>зачистке, диагностированию, градуировке и проведению экспертизы промышленной безопасности резервуаров для хранения нефтепродуктов ГОКа им. В. Гриба</w:t>
      </w:r>
      <w:r w:rsidR="00E23C11">
        <w:rPr>
          <w:rFonts w:ascii="Tahoma" w:hAnsi="Tahoma" w:cs="Tahoma"/>
          <w:sz w:val="24"/>
          <w:szCs w:val="24"/>
        </w:rPr>
        <w:t>.</w:t>
      </w:r>
    </w:p>
    <w:p w:rsidR="000A3BED" w:rsidRPr="00297F09" w:rsidRDefault="000A3BED" w:rsidP="005723B9">
      <w:pPr>
        <w:jc w:val="both"/>
        <w:rPr>
          <w:rFonts w:ascii="Tahoma" w:hAnsi="Tahoma" w:cs="Tahoma"/>
          <w:sz w:val="24"/>
          <w:szCs w:val="24"/>
        </w:rPr>
      </w:pPr>
      <w:r w:rsidRPr="00297F09">
        <w:rPr>
          <w:rFonts w:ascii="Tahoma" w:hAnsi="Tahoma" w:cs="Tahoma"/>
          <w:sz w:val="24"/>
          <w:szCs w:val="24"/>
        </w:rPr>
        <w:t>Приложение №</w:t>
      </w:r>
      <w:r w:rsidR="00014896" w:rsidRPr="00297F09">
        <w:rPr>
          <w:rFonts w:ascii="Tahoma" w:hAnsi="Tahoma" w:cs="Tahoma"/>
          <w:sz w:val="24"/>
          <w:szCs w:val="24"/>
        </w:rPr>
        <w:t>2</w:t>
      </w:r>
      <w:r w:rsidR="00C725C7" w:rsidRPr="00297F09">
        <w:rPr>
          <w:rFonts w:ascii="Tahoma" w:hAnsi="Tahoma" w:cs="Tahoma"/>
          <w:sz w:val="24"/>
          <w:szCs w:val="24"/>
        </w:rPr>
        <w:t xml:space="preserve"> –</w:t>
      </w:r>
      <w:r w:rsidRPr="00297F09">
        <w:rPr>
          <w:rFonts w:ascii="Tahoma" w:hAnsi="Tahoma" w:cs="Tahoma"/>
          <w:sz w:val="24"/>
          <w:szCs w:val="24"/>
        </w:rPr>
        <w:t xml:space="preserve"> Форма Акта</w:t>
      </w:r>
      <w:r w:rsidR="00BA1577" w:rsidRPr="00297F09">
        <w:rPr>
          <w:rFonts w:ascii="Tahoma" w:hAnsi="Tahoma" w:cs="Tahoma"/>
          <w:sz w:val="24"/>
          <w:szCs w:val="24"/>
        </w:rPr>
        <w:t xml:space="preserve"> </w:t>
      </w:r>
      <w:r w:rsidR="00031895">
        <w:rPr>
          <w:rFonts w:ascii="Tahoma" w:hAnsi="Tahoma" w:cs="Tahoma"/>
          <w:sz w:val="24"/>
          <w:szCs w:val="24"/>
        </w:rPr>
        <w:t xml:space="preserve">об </w:t>
      </w:r>
      <w:r w:rsidR="001D35F8" w:rsidRPr="00297F09">
        <w:rPr>
          <w:rFonts w:ascii="Tahoma" w:hAnsi="Tahoma" w:cs="Tahoma"/>
          <w:sz w:val="24"/>
          <w:szCs w:val="24"/>
        </w:rPr>
        <w:t>оказан</w:t>
      </w:r>
      <w:r w:rsidR="00031895">
        <w:rPr>
          <w:rFonts w:ascii="Tahoma" w:hAnsi="Tahoma" w:cs="Tahoma"/>
          <w:sz w:val="24"/>
          <w:szCs w:val="24"/>
        </w:rPr>
        <w:t xml:space="preserve">ии </w:t>
      </w:r>
      <w:r w:rsidR="001D35F8" w:rsidRPr="00297F09">
        <w:rPr>
          <w:rFonts w:ascii="Tahoma" w:hAnsi="Tahoma" w:cs="Tahoma"/>
          <w:sz w:val="24"/>
          <w:szCs w:val="24"/>
        </w:rPr>
        <w:t>услуг</w:t>
      </w:r>
      <w:r w:rsidRPr="00297F09">
        <w:rPr>
          <w:rFonts w:ascii="Tahoma" w:hAnsi="Tahoma" w:cs="Tahoma"/>
          <w:sz w:val="24"/>
          <w:szCs w:val="24"/>
        </w:rPr>
        <w:t>.</w:t>
      </w:r>
    </w:p>
    <w:p w:rsidR="008905DC" w:rsidRPr="001E04E7" w:rsidRDefault="008905DC" w:rsidP="008905D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Приложение №</w:t>
      </w:r>
      <w:r w:rsidR="00161E1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- </w:t>
      </w:r>
      <w:r w:rsidRPr="006A0B2D">
        <w:rPr>
          <w:rFonts w:ascii="Tahoma" w:hAnsi="Tahoma" w:cs="Tahoma"/>
          <w:sz w:val="24"/>
          <w:szCs w:val="24"/>
        </w:rPr>
        <w:t xml:space="preserve">Расценки на оказание услуг </w:t>
      </w:r>
      <w:r w:rsidRPr="001E04E7">
        <w:rPr>
          <w:rFonts w:ascii="Tahoma" w:hAnsi="Tahoma" w:cs="Tahoma"/>
          <w:sz w:val="24"/>
          <w:szCs w:val="24"/>
        </w:rPr>
        <w:t xml:space="preserve">по </w:t>
      </w:r>
      <w:r w:rsidR="005F7184" w:rsidRPr="005F7184">
        <w:rPr>
          <w:rFonts w:ascii="Tahoma" w:hAnsi="Tahoma" w:cs="Tahoma"/>
          <w:sz w:val="24"/>
          <w:szCs w:val="24"/>
        </w:rPr>
        <w:t>зачистке, диагностированию, градуировке и проведению экспертизы промышленной безопасности резервуаров для хранения нефтепродуктов ГОКа им. В. Гриба</w:t>
      </w:r>
      <w:r w:rsidRPr="001E04E7">
        <w:rPr>
          <w:rFonts w:ascii="Tahoma" w:hAnsi="Tahoma" w:cs="Tahoma"/>
          <w:sz w:val="24"/>
          <w:szCs w:val="24"/>
        </w:rPr>
        <w:t>.</w:t>
      </w:r>
    </w:p>
    <w:p w:rsidR="008905DC" w:rsidRDefault="008905DC" w:rsidP="00C725C7">
      <w:pPr>
        <w:jc w:val="both"/>
        <w:rPr>
          <w:rFonts w:ascii="Tahoma" w:hAnsi="Tahoma" w:cs="Tahoma"/>
          <w:sz w:val="24"/>
          <w:szCs w:val="24"/>
        </w:rPr>
      </w:pPr>
    </w:p>
    <w:p w:rsidR="006800CB" w:rsidRPr="00297F09" w:rsidRDefault="006800CB" w:rsidP="007D6F2F">
      <w:pPr>
        <w:pStyle w:val="a8"/>
        <w:numPr>
          <w:ilvl w:val="0"/>
          <w:numId w:val="9"/>
        </w:numPr>
        <w:tabs>
          <w:tab w:val="left" w:pos="426"/>
        </w:tabs>
        <w:spacing w:before="240" w:after="120"/>
        <w:jc w:val="center"/>
        <w:rPr>
          <w:rFonts w:ascii="Tahoma" w:hAnsi="Tahoma" w:cs="Tahoma"/>
          <w:b/>
          <w:sz w:val="24"/>
          <w:szCs w:val="24"/>
        </w:rPr>
      </w:pPr>
      <w:r w:rsidRPr="00297F09">
        <w:rPr>
          <w:rFonts w:ascii="Tahoma" w:hAnsi="Tahoma" w:cs="Tahoma"/>
          <w:b/>
          <w:sz w:val="24"/>
          <w:szCs w:val="24"/>
        </w:rPr>
        <w:t xml:space="preserve">Реквизиты </w:t>
      </w:r>
      <w:r w:rsidR="005F52A7" w:rsidRPr="00297F09">
        <w:rPr>
          <w:rFonts w:ascii="Tahoma" w:hAnsi="Tahoma" w:cs="Tahoma"/>
          <w:b/>
          <w:sz w:val="24"/>
          <w:szCs w:val="24"/>
        </w:rPr>
        <w:t>С</w:t>
      </w:r>
      <w:r w:rsidRPr="00297F09">
        <w:rPr>
          <w:rFonts w:ascii="Tahoma" w:hAnsi="Tahoma" w:cs="Tahoma"/>
          <w:b/>
          <w:sz w:val="24"/>
          <w:szCs w:val="24"/>
        </w:rPr>
        <w:t>торон</w:t>
      </w:r>
    </w:p>
    <w:p w:rsidR="00703C08" w:rsidRPr="00782346" w:rsidRDefault="00703C08" w:rsidP="003008C2">
      <w:pPr>
        <w:pStyle w:val="a8"/>
        <w:tabs>
          <w:tab w:val="left" w:pos="426"/>
        </w:tabs>
        <w:spacing w:before="240" w:after="120"/>
        <w:ind w:left="0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0"/>
        <w:gridCol w:w="222"/>
      </w:tblGrid>
      <w:tr w:rsidR="006800CB" w:rsidRPr="00297F09" w:rsidTr="00C57D31">
        <w:trPr>
          <w:trHeight w:val="5706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92"/>
              <w:gridCol w:w="5387"/>
            </w:tblGrid>
            <w:tr w:rsidR="00E71DBD" w:rsidRPr="00297F09" w:rsidTr="003008C2">
              <w:trPr>
                <w:trHeight w:val="350"/>
              </w:trPr>
              <w:tc>
                <w:tcPr>
                  <w:tcW w:w="4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1DBD" w:rsidRPr="00297F09" w:rsidRDefault="00E71DBD" w:rsidP="00E71DBD">
                  <w:pPr>
                    <w:jc w:val="both"/>
                    <w:rPr>
                      <w:rStyle w:val="FontStyle71"/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297F09">
                    <w:rPr>
                      <w:rStyle w:val="FontStyle71"/>
                      <w:rFonts w:ascii="Tahoma" w:hAnsi="Tahoma" w:cs="Tahoma"/>
                      <w:b/>
                      <w:sz w:val="24"/>
                      <w:szCs w:val="24"/>
                    </w:rPr>
                    <w:t>Заказчик:</w:t>
                  </w:r>
                </w:p>
                <w:p w:rsidR="00E71DBD" w:rsidRPr="00297F09" w:rsidRDefault="00E71DBD" w:rsidP="00E71DBD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</w:p>
                <w:p w:rsidR="00E71DBD" w:rsidRPr="00297F09" w:rsidRDefault="00E71DBD" w:rsidP="003008C2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97F09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АО «АГД ДАЙМОНДС»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Юридический адрес: 163001,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г. Архангельск, пр. Троицкий, д.168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Почтовый адрес: 163001,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г. Архангельск, пр. Троицкий, д.168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тел. (8182) 49-45-45,</w:t>
                  </w:r>
                </w:p>
                <w:p w:rsidR="00274C93" w:rsidRPr="00130BDC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  <w:lang w:val="en-US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Факс (8182) 49-45-51, 49-45-52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 xml:space="preserve">E – mail: </w:t>
                  </w:r>
                  <w:hyperlink r:id="rId8" w:history="1"/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 xml:space="preserve"> fax@agddiamonds.ru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 xml:space="preserve">ИНН 2901071160 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КПП 424950001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Расчетный счет №40702 810 0 89000001140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В Ф.ОПЕРУ Банка ВТБ (ПАО)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в г. Санкт-Петербурге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БИК 044030704</w:t>
                  </w:r>
                </w:p>
                <w:p w:rsidR="00274C93" w:rsidRPr="00274C93" w:rsidRDefault="00274C93" w:rsidP="00274C93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  <w:r w:rsidRPr="00274C93"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  <w:t>Корр.счет 30101 810 2 00000000704</w:t>
                  </w:r>
                </w:p>
                <w:p w:rsidR="00E71DBD" w:rsidRPr="00297F09" w:rsidRDefault="00E71DBD" w:rsidP="00D92F64">
                  <w:pPr>
                    <w:pStyle w:val="a6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1DBD" w:rsidRPr="00297F09" w:rsidRDefault="00A053ED" w:rsidP="00200010">
                  <w:pPr>
                    <w:ind w:left="-60"/>
                    <w:jc w:val="both"/>
                    <w:rPr>
                      <w:rStyle w:val="FontStyle71"/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Style w:val="FontStyle71"/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 w:rsidR="00E71DBD" w:rsidRPr="00297F09">
                    <w:rPr>
                      <w:rStyle w:val="FontStyle71"/>
                      <w:rFonts w:ascii="Tahoma" w:hAnsi="Tahoma" w:cs="Tahoma"/>
                      <w:b/>
                      <w:sz w:val="24"/>
                      <w:szCs w:val="24"/>
                    </w:rPr>
                    <w:t>Исполнитель:</w:t>
                  </w:r>
                </w:p>
                <w:p w:rsidR="00E71DBD" w:rsidRPr="00297F09" w:rsidRDefault="00E71DBD" w:rsidP="00E71DBD">
                  <w:pPr>
                    <w:jc w:val="both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64CB5" w:rsidRPr="00F72052" w:rsidRDefault="00A64CB5" w:rsidP="006F3480">
                  <w:pPr>
                    <w:pStyle w:val="a6"/>
                    <w:ind w:right="676"/>
                    <w:jc w:val="left"/>
                    <w:rPr>
                      <w:rStyle w:val="FontStyle71"/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e"/>
              <w:tblW w:w="9357" w:type="dxa"/>
              <w:tblInd w:w="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7"/>
              <w:gridCol w:w="5060"/>
            </w:tblGrid>
            <w:tr w:rsidR="00485820" w:rsidRPr="00297F09" w:rsidTr="003008C2">
              <w:tc>
                <w:tcPr>
                  <w:tcW w:w="4297" w:type="dxa"/>
                </w:tcPr>
                <w:p w:rsidR="00485820" w:rsidRPr="00297F09" w:rsidRDefault="00485820" w:rsidP="00485820">
                  <w:pPr>
                    <w:pStyle w:val="affe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297F0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Заказчик:</w:t>
                  </w:r>
                </w:p>
                <w:p w:rsidR="00485820" w:rsidRPr="00297F09" w:rsidRDefault="00485820" w:rsidP="00485820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Pr="00297F09" w:rsidRDefault="00A64CB5" w:rsidP="00485820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Заместитель генерального директора – главный инженер</w:t>
                  </w:r>
                </w:p>
                <w:p w:rsidR="00485820" w:rsidRPr="00297F09" w:rsidRDefault="00485820" w:rsidP="00485820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7F09">
                    <w:rPr>
                      <w:rFonts w:ascii="Tahoma" w:hAnsi="Tahoma" w:cs="Tahoma"/>
                      <w:sz w:val="24"/>
                      <w:szCs w:val="24"/>
                    </w:rPr>
                    <w:t>АО «АГД ДАЙМОНДС»</w:t>
                  </w:r>
                </w:p>
                <w:p w:rsidR="00485820" w:rsidRPr="00297F09" w:rsidRDefault="00485820" w:rsidP="00485820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Pr="00297F09" w:rsidRDefault="00485820" w:rsidP="00485820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Pr="007C042D" w:rsidRDefault="00485820" w:rsidP="00A64CB5">
                  <w:pPr>
                    <w:pStyle w:val="affe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97F09">
                    <w:rPr>
                      <w:rFonts w:ascii="Tahoma" w:hAnsi="Tahoma" w:cs="Tahoma"/>
                      <w:sz w:val="24"/>
                      <w:szCs w:val="24"/>
                    </w:rPr>
                    <w:t xml:space="preserve">_______________ </w:t>
                  </w:r>
                  <w:r w:rsidR="00A64CB5">
                    <w:rPr>
                      <w:rFonts w:ascii="Tahoma" w:hAnsi="Tahoma" w:cs="Tahoma"/>
                      <w:sz w:val="24"/>
                      <w:szCs w:val="24"/>
                    </w:rPr>
                    <w:t>В.П. Буртовой</w:t>
                  </w:r>
                </w:p>
              </w:tc>
              <w:tc>
                <w:tcPr>
                  <w:tcW w:w="5060" w:type="dxa"/>
                </w:tcPr>
                <w:p w:rsidR="00485820" w:rsidRPr="00297F09" w:rsidRDefault="00E24C95" w:rsidP="00E24C95">
                  <w:pPr>
                    <w:pStyle w:val="affe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  </w:t>
                  </w:r>
                  <w:r w:rsidR="00485820" w:rsidRPr="00297F0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Исполнитель:</w:t>
                  </w:r>
                </w:p>
                <w:p w:rsidR="00485820" w:rsidRPr="00297F09" w:rsidRDefault="00485820" w:rsidP="00485820">
                  <w:pPr>
                    <w:pStyle w:val="affe"/>
                    <w:jc w:val="right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Default="00764ABF" w:rsidP="00764ABF">
                  <w:pPr>
                    <w:pStyle w:val="affe"/>
                    <w:ind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 </w:t>
                  </w:r>
                </w:p>
                <w:p w:rsidR="006F3480" w:rsidRDefault="006F3480" w:rsidP="00485820">
                  <w:pPr>
                    <w:pStyle w:val="affe"/>
                    <w:ind w:left="698"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6F3480" w:rsidRPr="00297F09" w:rsidRDefault="006F3480" w:rsidP="00485820">
                  <w:pPr>
                    <w:pStyle w:val="affe"/>
                    <w:ind w:left="698"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Default="00485820" w:rsidP="00485820">
                  <w:pPr>
                    <w:pStyle w:val="affe"/>
                    <w:ind w:left="698"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A64CB5" w:rsidRPr="00297F09" w:rsidRDefault="00A64CB5" w:rsidP="00485820">
                  <w:pPr>
                    <w:pStyle w:val="affe"/>
                    <w:ind w:left="698"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485820" w:rsidRPr="00297F09" w:rsidRDefault="006F3480" w:rsidP="005F7184">
                  <w:pPr>
                    <w:pStyle w:val="affe"/>
                    <w:ind w:left="698" w:right="-10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______________</w:t>
                  </w:r>
                  <w:r w:rsidR="003008C2">
                    <w:rPr>
                      <w:rFonts w:ascii="Tahoma" w:hAnsi="Tahoma" w:cs="Tahoma"/>
                      <w:sz w:val="24"/>
                      <w:szCs w:val="24"/>
                    </w:rPr>
                    <w:t xml:space="preserve">__ </w:t>
                  </w:r>
                  <w:r w:rsidR="005915B3" w:rsidRPr="00297F09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  <w:r w:rsidR="005915B3" w:rsidRPr="00297F09"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FE154C" w:rsidRPr="00297F09" w:rsidTr="003008C2">
              <w:tc>
                <w:tcPr>
                  <w:tcW w:w="4297" w:type="dxa"/>
                </w:tcPr>
                <w:p w:rsidR="00FE154C" w:rsidRPr="00297F09" w:rsidRDefault="00FE154C" w:rsidP="00485820">
                  <w:pPr>
                    <w:pStyle w:val="affe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60" w:type="dxa"/>
                </w:tcPr>
                <w:p w:rsidR="00FE154C" w:rsidRDefault="00FE154C" w:rsidP="00E24C95">
                  <w:pPr>
                    <w:pStyle w:val="affe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57D31" w:rsidRPr="00297F09" w:rsidRDefault="00C57D31" w:rsidP="00AE688A">
            <w:pPr>
              <w:ind w:left="85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D31" w:rsidRPr="00297F09" w:rsidRDefault="00C57D31" w:rsidP="00C43780">
            <w:pPr>
              <w:ind w:left="145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75A99" w:rsidRPr="00175A99" w:rsidRDefault="00175A99" w:rsidP="000A10CE">
      <w:pPr>
        <w:ind w:left="5245"/>
        <w:rPr>
          <w:rFonts w:ascii="Tahoma" w:hAnsi="Tahoma" w:cs="Tahoma"/>
          <w:sz w:val="24"/>
          <w:szCs w:val="24"/>
        </w:rPr>
      </w:pPr>
      <w:r w:rsidRPr="00175A99">
        <w:rPr>
          <w:rFonts w:ascii="Tahoma" w:hAnsi="Tahoma" w:cs="Tahoma"/>
          <w:sz w:val="24"/>
          <w:szCs w:val="24"/>
        </w:rPr>
        <w:t>Приложение №1</w:t>
      </w:r>
    </w:p>
    <w:p w:rsidR="00175A99" w:rsidRPr="00175A99" w:rsidRDefault="00175A99" w:rsidP="000A10CE">
      <w:pPr>
        <w:ind w:left="524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</w:t>
      </w:r>
      <w:r w:rsidRPr="00175A99">
        <w:rPr>
          <w:rFonts w:ascii="Tahoma" w:hAnsi="Tahoma" w:cs="Tahoma"/>
          <w:sz w:val="24"/>
          <w:szCs w:val="24"/>
        </w:rPr>
        <w:t xml:space="preserve"> договору _____</w:t>
      </w:r>
      <w:r>
        <w:rPr>
          <w:rFonts w:ascii="Tahoma" w:hAnsi="Tahoma" w:cs="Tahoma"/>
          <w:sz w:val="24"/>
          <w:szCs w:val="24"/>
        </w:rPr>
        <w:t>о</w:t>
      </w:r>
      <w:r w:rsidRPr="00175A99">
        <w:rPr>
          <w:rFonts w:ascii="Tahoma" w:hAnsi="Tahoma" w:cs="Tahoma"/>
          <w:sz w:val="24"/>
          <w:szCs w:val="24"/>
        </w:rPr>
        <w:t>т «___» ______</w:t>
      </w:r>
      <w:r>
        <w:rPr>
          <w:rFonts w:ascii="Tahoma" w:hAnsi="Tahoma" w:cs="Tahoma"/>
          <w:sz w:val="24"/>
          <w:szCs w:val="24"/>
        </w:rPr>
        <w:t xml:space="preserve"> 202</w:t>
      </w:r>
      <w:r w:rsidR="00710A6B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г.</w:t>
      </w:r>
    </w:p>
    <w:p w:rsidR="00175A99" w:rsidRPr="00F477F4" w:rsidRDefault="00175A99" w:rsidP="00175A99">
      <w:pPr>
        <w:ind w:hanging="567"/>
        <w:rPr>
          <w:rFonts w:ascii="Tahoma" w:hAnsi="Tahoma" w:cs="Tahoma"/>
          <w:sz w:val="24"/>
          <w:szCs w:val="24"/>
        </w:rPr>
      </w:pPr>
    </w:p>
    <w:p w:rsidR="00F477F4" w:rsidRPr="00F477F4" w:rsidRDefault="00F477F4" w:rsidP="00F477F4">
      <w:pPr>
        <w:ind w:left="-284"/>
        <w:jc w:val="center"/>
        <w:rPr>
          <w:rFonts w:ascii="Tahoma" w:hAnsi="Tahoma" w:cs="Tahoma"/>
          <w:sz w:val="24"/>
          <w:szCs w:val="24"/>
        </w:rPr>
      </w:pPr>
      <w:r w:rsidRPr="00F477F4">
        <w:rPr>
          <w:rFonts w:ascii="Tahoma" w:hAnsi="Tahoma" w:cs="Tahoma"/>
          <w:sz w:val="24"/>
          <w:szCs w:val="24"/>
        </w:rPr>
        <w:t xml:space="preserve">ТЕХНИЧЕСКОЕ ЗАДАНИЕ </w:t>
      </w:r>
    </w:p>
    <w:p w:rsidR="00F477F4" w:rsidRPr="00F477F4" w:rsidRDefault="00F477F4" w:rsidP="00F477F4">
      <w:pPr>
        <w:ind w:left="-284"/>
        <w:jc w:val="center"/>
        <w:rPr>
          <w:rFonts w:ascii="Tahoma" w:hAnsi="Tahoma" w:cs="Tahoma"/>
          <w:sz w:val="24"/>
          <w:szCs w:val="24"/>
        </w:rPr>
      </w:pPr>
      <w:r w:rsidRPr="00F477F4">
        <w:rPr>
          <w:rFonts w:ascii="Tahoma" w:hAnsi="Tahoma" w:cs="Tahoma"/>
          <w:sz w:val="24"/>
          <w:szCs w:val="24"/>
        </w:rPr>
        <w:t xml:space="preserve">на оказание услуг по зачистке, диагностированию, градуировке и проведению экспертизы промышленной безопасности резервуаров для хранения нефтепродуктов ГОКа им. В. Гриба </w:t>
      </w:r>
    </w:p>
    <w:p w:rsidR="00F477F4" w:rsidRPr="00F477F4" w:rsidRDefault="00F477F4" w:rsidP="00F477F4">
      <w:pPr>
        <w:ind w:left="-284"/>
        <w:jc w:val="center"/>
        <w:rPr>
          <w:rFonts w:ascii="Tahoma" w:hAnsi="Tahoma" w:cs="Tahoma"/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542"/>
      </w:tblGrid>
      <w:tr w:rsidR="00F477F4" w:rsidRPr="00F477F4" w:rsidTr="00C81E15">
        <w:tc>
          <w:tcPr>
            <w:tcW w:w="567" w:type="dxa"/>
            <w:vAlign w:val="center"/>
          </w:tcPr>
          <w:p w:rsidR="00F477F4" w:rsidRPr="00F477F4" w:rsidRDefault="00F477F4" w:rsidP="00C81E15">
            <w:pPr>
              <w:tabs>
                <w:tab w:val="decimal" w:pos="3372"/>
                <w:tab w:val="decimal" w:pos="3492"/>
              </w:tabs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F477F4" w:rsidRPr="00F477F4" w:rsidRDefault="00F477F4" w:rsidP="00C81E15">
            <w:pPr>
              <w:tabs>
                <w:tab w:val="decimal" w:pos="3372"/>
                <w:tab w:val="decimal" w:pos="3492"/>
              </w:tabs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7542" w:type="dxa"/>
            <w:vAlign w:val="center"/>
          </w:tcPr>
          <w:p w:rsidR="00F477F4" w:rsidRPr="00F477F4" w:rsidRDefault="00F477F4" w:rsidP="00C81E15">
            <w:pPr>
              <w:tabs>
                <w:tab w:val="decimal" w:pos="12"/>
              </w:tabs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Сведения и данные</w:t>
            </w:r>
          </w:p>
        </w:tc>
      </w:tr>
      <w:tr w:rsidR="00F477F4" w:rsidRPr="00F477F4" w:rsidTr="00C81E15">
        <w:tc>
          <w:tcPr>
            <w:tcW w:w="567" w:type="dxa"/>
          </w:tcPr>
          <w:p w:rsidR="00F477F4" w:rsidRPr="00F477F4" w:rsidRDefault="00F477F4" w:rsidP="00C81E15">
            <w:pPr>
              <w:tabs>
                <w:tab w:val="decimal" w:pos="3372"/>
                <w:tab w:val="decimal" w:pos="3492"/>
              </w:tabs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tabs>
                <w:tab w:val="decimal" w:pos="3372"/>
                <w:tab w:val="decimal" w:pos="3492"/>
              </w:tabs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Заказчик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tabs>
                <w:tab w:val="decimal" w:pos="12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АО «АГД ДАЙМОНДС»,</w:t>
            </w:r>
          </w:p>
          <w:p w:rsidR="00F477F4" w:rsidRPr="00F477F4" w:rsidRDefault="00F477F4" w:rsidP="00C81E15">
            <w:pPr>
              <w:tabs>
                <w:tab w:val="decimal" w:pos="12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Россия, 163001, г. Архангельск, проспект Троицкий, 168.</w:t>
            </w:r>
          </w:p>
          <w:p w:rsidR="00F477F4" w:rsidRPr="00F477F4" w:rsidRDefault="00F477F4" w:rsidP="00C81E15">
            <w:pPr>
              <w:tabs>
                <w:tab w:val="decimal" w:pos="12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Тел (8182) 49-45-45, Факс (8182) 49-45-51,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fax</w:t>
            </w:r>
            <w:r w:rsidRPr="00F477F4">
              <w:rPr>
                <w:rFonts w:ascii="Tahoma" w:hAnsi="Tahoma" w:cs="Tahoma"/>
                <w:sz w:val="24"/>
                <w:szCs w:val="24"/>
              </w:rPr>
              <w:t>@agddiamond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s</w:t>
            </w:r>
            <w:r w:rsidRPr="00F477F4">
              <w:rPr>
                <w:rFonts w:ascii="Tahoma" w:hAnsi="Tahoma" w:cs="Tahoma"/>
                <w:sz w:val="24"/>
                <w:szCs w:val="24"/>
              </w:rPr>
              <w:t>.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ru</w:t>
            </w:r>
          </w:p>
        </w:tc>
      </w:tr>
      <w:tr w:rsidR="00F477F4" w:rsidRPr="00F477F4" w:rsidTr="00C81E15"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Место оказания услуг</w:t>
            </w:r>
          </w:p>
        </w:tc>
        <w:tc>
          <w:tcPr>
            <w:tcW w:w="7542" w:type="dxa"/>
            <w:vAlign w:val="center"/>
          </w:tcPr>
          <w:p w:rsidR="00F477F4" w:rsidRPr="00F477F4" w:rsidRDefault="00F477F4" w:rsidP="00C81E15">
            <w:pPr>
              <w:ind w:right="40" w:firstLine="29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Услуги оказываются на объекте Заказчика, находящегося по адресу: Архангельская область, Мезенский район, ГОК им. В. Гриба, Энергокомплекс.</w:t>
            </w:r>
          </w:p>
        </w:tc>
      </w:tr>
      <w:tr w:rsidR="00F477F4" w:rsidRPr="00F477F4" w:rsidTr="00C81E15"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Цель оказания услуги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ind w:right="40" w:firstLine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Целью зачистки резервуаров для хранения нефтепродуктов является удаление со стенок и дна резервуара отложений, а также подготовка резервуара к диагностированию.</w:t>
            </w:r>
          </w:p>
          <w:p w:rsidR="00F477F4" w:rsidRPr="00F477F4" w:rsidRDefault="00F477F4" w:rsidP="00C81E15">
            <w:pPr>
              <w:ind w:right="40" w:firstLine="31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Целью проведения диагностирования является своевременное выявление дефектов и повреждений, влияющих на дальнейшую безопасность ее эксплуатации и выявление причин повреждений.</w:t>
            </w:r>
          </w:p>
          <w:p w:rsidR="00F477F4" w:rsidRPr="00F477F4" w:rsidRDefault="00F477F4" w:rsidP="00C81E15">
            <w:pPr>
              <w:ind w:right="40" w:firstLine="31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Экспертиза проводится с целью определения соответствия </w:t>
            </w:r>
            <w:hyperlink r:id="rId9" w:history="1">
              <w:r w:rsidRPr="00F477F4">
                <w:rPr>
                  <w:rFonts w:ascii="Tahoma" w:hAnsi="Tahoma" w:cs="Tahoma"/>
                  <w:sz w:val="24"/>
                  <w:szCs w:val="24"/>
                </w:rPr>
                <w:t>резервуаров</w:t>
              </w:r>
            </w:hyperlink>
            <w:r w:rsidRPr="00F477F4">
              <w:rPr>
                <w:rFonts w:ascii="Tahoma" w:hAnsi="Tahoma" w:cs="Tahoma"/>
                <w:sz w:val="24"/>
                <w:szCs w:val="24"/>
              </w:rPr>
              <w:t xml:space="preserve"> предъявляемым к ним требованиям промышленной безопасности в соответствии с требованиями ст.7 Федерального закона №116-ФЗ от 21.07.1997 «О промышленной безопасности опасных производственных объектов»</w:t>
            </w:r>
          </w:p>
        </w:tc>
      </w:tr>
      <w:tr w:rsidR="00F477F4" w:rsidRPr="00F477F4" w:rsidTr="00C81E15"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Состав резервуаров для зачистки, диагностики, градуировки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Резервуары Энергокомплекса (входят в состав ОПО «Площадка хранения мазутного топлива» рег. № А27-01157-0013):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- Резервуар вертикальный стальной (РВС) объемом 2 000 м</w:t>
            </w:r>
            <w:r w:rsidRPr="00F477F4">
              <w:rPr>
                <w:rFonts w:ascii="Tahoma" w:hAnsi="Tahoma" w:cs="Tahoma"/>
                <w:vertAlign w:val="superscript"/>
              </w:rPr>
              <w:t>3</w:t>
            </w:r>
            <w:r w:rsidRPr="00F477F4">
              <w:rPr>
                <w:rFonts w:ascii="Tahoma" w:hAnsi="Tahoma" w:cs="Tahoma"/>
              </w:rPr>
              <w:t>: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РВС-2 000 №1 (мазут), РВС-2 000 №2 (мазут) – зачистка, диагностика, градуировка.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- Резервуар горизонтальный стальной подземный (РГСП) объемом 75 м</w:t>
            </w:r>
            <w:r w:rsidRPr="00F477F4">
              <w:rPr>
                <w:rFonts w:ascii="Tahoma" w:hAnsi="Tahoma" w:cs="Tahoma"/>
                <w:vertAlign w:val="superscript"/>
              </w:rPr>
              <w:t>3</w:t>
            </w:r>
            <w:r w:rsidRPr="00F477F4">
              <w:rPr>
                <w:rFonts w:ascii="Tahoma" w:hAnsi="Tahoma" w:cs="Tahoma"/>
              </w:rPr>
              <w:t>: РГСП-75 №4П (ДТ) – зачистка, градуировка;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- Резервуар горизонтальный стальной подземный (РГСП) объемом 75 м</w:t>
            </w:r>
            <w:r w:rsidRPr="00F477F4">
              <w:rPr>
                <w:rFonts w:ascii="Tahoma" w:hAnsi="Tahoma" w:cs="Tahoma"/>
                <w:vertAlign w:val="superscript"/>
              </w:rPr>
              <w:t>3</w:t>
            </w:r>
            <w:r w:rsidRPr="00F477F4">
              <w:rPr>
                <w:rFonts w:ascii="Tahoma" w:hAnsi="Tahoma" w:cs="Tahoma"/>
              </w:rPr>
              <w:t>: РГСП-75 №5П (отработанное масло) – зачистка, диагностика, градуировка;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- Резервуар горизонтальный стальной подземный (РГСП) объемом 50 м</w:t>
            </w:r>
            <w:r w:rsidRPr="00F477F4">
              <w:rPr>
                <w:rFonts w:ascii="Tahoma" w:hAnsi="Tahoma" w:cs="Tahoma"/>
                <w:vertAlign w:val="superscript"/>
              </w:rPr>
              <w:t>3</w:t>
            </w:r>
            <w:r w:rsidRPr="00F477F4">
              <w:rPr>
                <w:rFonts w:ascii="Tahoma" w:hAnsi="Tahoma" w:cs="Tahoma"/>
              </w:rPr>
              <w:t xml:space="preserve">: РГСП-50 №6П (нефтешлам) – зачистка, градуировка; 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- Резервуар горизонтальный стальной подземный (РГСП) объемом 50 м</w:t>
            </w:r>
            <w:r w:rsidRPr="00F477F4">
              <w:rPr>
                <w:rFonts w:ascii="Tahoma" w:hAnsi="Tahoma" w:cs="Tahoma"/>
                <w:vertAlign w:val="superscript"/>
              </w:rPr>
              <w:t>3</w:t>
            </w:r>
            <w:r w:rsidRPr="00F477F4">
              <w:rPr>
                <w:rFonts w:ascii="Tahoma" w:hAnsi="Tahoma" w:cs="Tahoma"/>
              </w:rPr>
              <w:t xml:space="preserve">: РГСП-50 №7П (нефтешлам) – зачистка, ЭПБ, градуировка. 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49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Технические параметры резервуаров приведены в Приложении №3 к настоящему Техническому заданию.</w:t>
            </w:r>
          </w:p>
        </w:tc>
      </w:tr>
      <w:tr w:rsidR="00F477F4" w:rsidRPr="00F477F4" w:rsidTr="00C81E15"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39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Основной состав  и объем работ по зачистке резервуаров.</w:t>
            </w:r>
          </w:p>
        </w:tc>
        <w:tc>
          <w:tcPr>
            <w:tcW w:w="7542" w:type="dxa"/>
          </w:tcPr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Разработка графика оказания услуги по зачистке и диагностированию резервуаров. Согласование графика с Заказчиком.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Установка заглушки с хвостовиком на коренные задвижки (заглушки предоставляются Заказчиком).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Откачка непригодного к использованию мёртвого остатка в автоцистерну Исполнителя для дальнейшей утилизации. Непригодность мертвого остатка определяется Заказчиком.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РВС-2000 №1 и РВС-2000 №2 запорная арматура Naval D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>150 P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>40, максимальное расстояние до автодороги 20 м;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РГСП-75 №4П, РГСП-75 №5П через верхний люк, максимальное расстояние от днища резервуара до автодороги 20 м;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 - РГСП-50 №6П, РГСП-50 №7П через верхний люк, максимальное расстояние от днища резервуара до автодороги 20 м;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Пропарка резервуаров. Рукава для пара, запорная арматура, хомуты, прочие сопутствующие материалы для организации временных паровых линий – ответственность Исполнителя.</w:t>
            </w:r>
          </w:p>
          <w:p w:rsidR="00F477F4" w:rsidRPr="00F477F4" w:rsidRDefault="00F477F4" w:rsidP="00F477F4">
            <w:pPr>
              <w:pStyle w:val="FORMATTEXT0"/>
              <w:ind w:left="43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 РВС-2000 №1 и РВС-2000 №2 запорная арматура Naval D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>20 P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>16, расстояние до места подключения пара 10 м;</w:t>
            </w:r>
          </w:p>
          <w:p w:rsidR="00F477F4" w:rsidRPr="00F477F4" w:rsidRDefault="00F477F4" w:rsidP="00F477F4">
            <w:pPr>
              <w:pStyle w:val="FORMATTEXT0"/>
              <w:ind w:left="43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РГСП-75 №4П запорная арматура Naval D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>20 P</w:t>
            </w:r>
            <w:r w:rsidRPr="00F477F4">
              <w:rPr>
                <w:rFonts w:ascii="Tahoma" w:hAnsi="Tahoma" w:cs="Tahoma"/>
                <w:sz w:val="24"/>
                <w:szCs w:val="24"/>
                <w:vertAlign w:val="subscript"/>
              </w:rPr>
              <w:t>n</w:t>
            </w:r>
            <w:r w:rsidRPr="00F477F4">
              <w:rPr>
                <w:rFonts w:ascii="Tahoma" w:hAnsi="Tahoma" w:cs="Tahoma"/>
                <w:sz w:val="24"/>
                <w:szCs w:val="24"/>
              </w:rPr>
              <w:t xml:space="preserve">16, расстояние до места подключения пара 15 м; 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РГСП-75 №5П через верхний люк, расстояние до места подключения пара 2 м;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 - РГСП-50 №6П, РГСП-50 №7П через верхний люк, расстояние до места подключения пара 2 м;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Дегазация резервуаров до содержания углеводородов менее 2000 мг/м³.</w:t>
            </w:r>
          </w:p>
          <w:p w:rsidR="00F477F4" w:rsidRPr="00F477F4" w:rsidRDefault="00F477F4" w:rsidP="00F477F4">
            <w:pPr>
              <w:pStyle w:val="FORMATTEXT0"/>
              <w:ind w:left="43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Для наземных резервуаров – возможно естественное проветривание внутреннего пространства резервуара.</w:t>
            </w:r>
          </w:p>
          <w:p w:rsidR="00F477F4" w:rsidRPr="00F477F4" w:rsidRDefault="00F477F4" w:rsidP="00F477F4">
            <w:pPr>
              <w:pStyle w:val="FORMATTEXT0"/>
              <w:ind w:left="43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Для подземных резервуаров и резервуаров, находящихся внутри помещений – принудительное проветривание внутреннего пространства резервуара.</w:t>
            </w:r>
          </w:p>
          <w:p w:rsidR="00F477F4" w:rsidRPr="00F477F4" w:rsidRDefault="00F477F4" w:rsidP="00F477F4">
            <w:pPr>
              <w:pStyle w:val="FORMATTEXT0"/>
              <w:ind w:left="43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Передвижной вентилятор с воздуховодом во взрывозащитном исполнении – ответственность Исполнителя.  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Зачистка резервуара от твёрдых отложений: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Для РВС-2000: днища, стены на высоте до 3 м, ЗУМПФа, регистра отопления и его короба; полную зачистку до антикоррозионного покрытия уторного шва, и швов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I</w:t>
            </w:r>
            <w:r w:rsidRPr="00F477F4">
              <w:rPr>
                <w:rFonts w:ascii="Tahoma" w:hAnsi="Tahoma" w:cs="Tahoma"/>
                <w:sz w:val="24"/>
                <w:szCs w:val="24"/>
              </w:rPr>
              <w:t xml:space="preserve"> пояса. </w:t>
            </w:r>
          </w:p>
          <w:p w:rsidR="00F477F4" w:rsidRPr="00F477F4" w:rsidRDefault="00F477F4" w:rsidP="00F477F4">
            <w:pPr>
              <w:pStyle w:val="FORMATTEXT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Для РГС и РГСП: стен обечайки, регистров, ребер жесткости; полную зачистку до антикоррозионного покрытия сварочных швов. </w:t>
            </w:r>
          </w:p>
          <w:p w:rsidR="00F477F4" w:rsidRPr="00F477F4" w:rsidRDefault="00F477F4" w:rsidP="00F477F4">
            <w:pPr>
              <w:pStyle w:val="FORMATTEXT0"/>
              <w:ind w:left="43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Работы производить инструментом, исключающим искрообразование, с использованием средств индивидуальной защиты (далее – СИЗ), в том числе средств индивидуальной защиты органов дыхания (СИЗОД – шланговые противогазы).</w:t>
            </w:r>
          </w:p>
          <w:p w:rsidR="00F477F4" w:rsidRPr="00F477F4" w:rsidRDefault="00F477F4" w:rsidP="00F477F4">
            <w:pPr>
              <w:pStyle w:val="FORMATTEXT0"/>
              <w:ind w:left="43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Инструмент, ветошь, чистящие средства и иные материалы необходимые для оказания услуги – ответственность Исполнителя. 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Слив нефтесодержащей воды, образованной в результате зачистки, производить в автоцистерну Исполнителя для дальнейшей утилизации.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ind w:left="431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Исполнитель осуществляет уборку следов проливов технических жидкостей, образовавшихся при оказании услуги на территории проведения работ. 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Исполнитель осуществляет вывоз с территории ГОКа им. В. Гриба всех отходов, образовавшихся в результате оказания услуги по зачистке емкостей для дальнейшей утилизации, обезвреживания, обработки, размещения.</w:t>
            </w:r>
          </w:p>
          <w:p w:rsidR="00F477F4" w:rsidRPr="00F477F4" w:rsidRDefault="00F477F4" w:rsidP="00F477F4">
            <w:pPr>
              <w:pStyle w:val="FORMATTEXT0"/>
              <w:ind w:left="43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Общий максимальный объем отходов, возможный к образованию в результате проведения работ по зачистке емкостей – не более 60 м</w:t>
            </w:r>
            <w:r w:rsidRPr="00F477F4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 w:rsidRPr="00F477F4">
              <w:rPr>
                <w:rFonts w:ascii="Tahoma" w:hAnsi="Tahoma" w:cs="Tahoma"/>
                <w:sz w:val="24"/>
                <w:szCs w:val="24"/>
              </w:rPr>
              <w:t>. В случае превышения объема замазученных отходов (нефтешлама) Исполнитель передает образовавшиеся отходы Заказчику.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 По окончанию зачистки каждого резервуара Исполнитель составляет двусторонний Акт утвержденного образца (Приложение №4).</w:t>
            </w:r>
          </w:p>
          <w:p w:rsidR="00F477F4" w:rsidRPr="00F477F4" w:rsidRDefault="00F477F4" w:rsidP="00F477F4">
            <w:pPr>
              <w:pStyle w:val="FORMATTEXT0"/>
              <w:ind w:left="43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Примечание:</w:t>
            </w:r>
          </w:p>
          <w:p w:rsidR="00F477F4" w:rsidRPr="00F477F4" w:rsidRDefault="00F477F4" w:rsidP="00F477F4">
            <w:pPr>
              <w:pStyle w:val="FORMATTEXT0"/>
              <w:ind w:left="48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Состав работ является основным, но не окончательным. Окончательный состав работ должен соответствовать законодательству РФ.</w:t>
            </w:r>
          </w:p>
        </w:tc>
      </w:tr>
      <w:tr w:rsidR="00F477F4" w:rsidRPr="00F477F4" w:rsidTr="00C81E15">
        <w:trPr>
          <w:trHeight w:val="132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Основной состав и объем работ по диагностированию резервуаров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При проведении диагностирования резервуаров выполняется следующий объем работ: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Ознакомление с эксплуатационно-технической документацией на емкости;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Осмотр и измерение размеров элементов металлоконструкций резервуара с внутренней стороны;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left="491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Измерение фактических толщин корпуса резервуара методом неразрушающего контроля;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color w:val="000000"/>
                <w:sz w:val="24"/>
                <w:szCs w:val="24"/>
              </w:rPr>
              <w:t>Контроль конструкций резервуара, включая сварные соединения, при необходимости контроль качества сварных соединений методом неразрушающего контроля.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Осмотр сварочных швов обечайки резервуара, при необходимости использование углубленное обследование сварочных швов методами неразрушающего контроля;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Проверка несущей способности внутренних конструкции жесткости (поясов) резервуара; 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Оценка состояния узлов врезок люков-лазов и приемо-раздаточных патрубков в стенку резервуара;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 Проверка состояния фундамента и отмостки;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Измерение геометрической формы и повреждений стенки;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Составление технического заключения по результатам обследования;</w:t>
            </w:r>
          </w:p>
          <w:p w:rsidR="00F477F4" w:rsidRPr="00F477F4" w:rsidRDefault="00F477F4" w:rsidP="00F477F4">
            <w:pPr>
              <w:pStyle w:val="FORMATTEXT0"/>
              <w:numPr>
                <w:ilvl w:val="0"/>
                <w:numId w:val="19"/>
              </w:numPr>
              <w:ind w:left="491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 Внесение записи в паспорт резервуара о его пригодности к дальнейшей работе и дате следующего диагностирования.</w:t>
            </w:r>
          </w:p>
          <w:p w:rsidR="00F477F4" w:rsidRPr="00F477F4" w:rsidRDefault="00F477F4" w:rsidP="00C81E15">
            <w:pPr>
              <w:pStyle w:val="FORMATTEXT0"/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F477F4" w:rsidRPr="00F477F4" w:rsidRDefault="00F477F4" w:rsidP="00C81E15">
            <w:pPr>
              <w:pStyle w:val="FORMATTEXT0"/>
              <w:ind w:left="4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Примечание:</w:t>
            </w:r>
          </w:p>
          <w:p w:rsidR="00F477F4" w:rsidRPr="00F477F4" w:rsidRDefault="00F477F4" w:rsidP="00C81E15">
            <w:pPr>
              <w:pStyle w:val="FORMATTEXT0"/>
              <w:ind w:left="38" w:firstLine="45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Выбор технических средств для проведения неразрушающего контроля определяет Исполнитель.</w:t>
            </w:r>
          </w:p>
          <w:p w:rsidR="00F477F4" w:rsidRPr="00F477F4" w:rsidRDefault="00F477F4" w:rsidP="00C81E15">
            <w:pPr>
              <w:pStyle w:val="FORMATTEXT0"/>
              <w:ind w:left="38" w:firstLine="45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Указания по выбору технических средств и методик выполнения различных видов неразрушающего контроля устанавливаются нормативными документами.</w:t>
            </w:r>
          </w:p>
          <w:p w:rsidR="00F477F4" w:rsidRPr="00F477F4" w:rsidRDefault="00F477F4" w:rsidP="00C81E15">
            <w:pPr>
              <w:pStyle w:val="FORMATTEXT0"/>
              <w:ind w:left="38" w:firstLine="45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Состав работ является основным, но не окончательным. Окончательный состав работ должен соответствовать законодательству РФ.</w:t>
            </w:r>
          </w:p>
        </w:tc>
      </w:tr>
      <w:tr w:rsidR="00F477F4" w:rsidRPr="00F477F4" w:rsidTr="00C81E15">
        <w:trPr>
          <w:trHeight w:val="621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Основной состав и объем работ по экспертизе промышленной безопасности резервуаров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 xml:space="preserve">По окончанию зачистки резервуара проводятся работы по проведению экспертизы промышленной безопасности. </w:t>
            </w:r>
          </w:p>
          <w:p w:rsidR="00F477F4" w:rsidRPr="00F477F4" w:rsidRDefault="00F477F4" w:rsidP="00C81E15">
            <w:pPr>
              <w:pStyle w:val="formattext"/>
              <w:shd w:val="clear" w:color="auto" w:fill="FFFFFF"/>
              <w:spacing w:before="0" w:beforeAutospacing="0" w:after="0" w:afterAutospacing="0"/>
              <w:ind w:firstLine="325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При проведении экспертизы промышленной безопасности резервуаров выполняется следующий объем работ: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1) анализ документации, относящейся к техническим устройствам (включая акты расследования аварий и инцидентов, связанных с эксплуатацией технических устройств, заключения экспертизы ранее проводимых экспертиз) и режимам эксплуатации технических устройств (при наличии);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2) визуальный и измерительный контроль;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1" w:name="P008D"/>
            <w:bookmarkEnd w:id="1"/>
            <w:r w:rsidRPr="00F477F4">
              <w:rPr>
                <w:rFonts w:ascii="Tahoma" w:hAnsi="Tahoma" w:cs="Tahoma"/>
              </w:rPr>
              <w:t>3) оперативное (функциональное) диагностирование для получения информации о состоянии, фактических параметрах работы, фактического нагружения технического устройства в реальных условиях эксплуатации;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4) определение действующих повреждающих факторов, механизмов повреждения и восприимчивости материала технического устройства к механизмам повреждения;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2" w:name="P0091"/>
            <w:bookmarkEnd w:id="2"/>
            <w:r w:rsidRPr="00F477F4">
              <w:rPr>
                <w:rFonts w:ascii="Tahoma" w:hAnsi="Tahoma" w:cs="Tahoma"/>
              </w:rPr>
              <w:t>5) оценку качества соединений элементов технического устройства (при наличии);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3" w:name="P0093"/>
            <w:bookmarkEnd w:id="3"/>
            <w:r w:rsidRPr="00F477F4">
              <w:rPr>
                <w:rFonts w:ascii="Tahoma" w:hAnsi="Tahoma" w:cs="Tahoma"/>
              </w:rPr>
              <w:t>6)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      </w:r>
            <w:bookmarkStart w:id="4" w:name="P0095"/>
            <w:bookmarkEnd w:id="4"/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r w:rsidRPr="00F477F4">
              <w:rPr>
                <w:rFonts w:ascii="Tahoma" w:hAnsi="Tahoma" w:cs="Tahoma"/>
              </w:rPr>
              <w:t>7) неразрушающий контроль или разрушающий контроль металла и сварных соединений технического устройства;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5" w:name="P0097"/>
            <w:bookmarkEnd w:id="5"/>
            <w:r w:rsidRPr="00F477F4">
              <w:rPr>
                <w:rFonts w:ascii="Tahoma" w:hAnsi="Tahoma" w:cs="Tahoma"/>
              </w:rPr>
              <w:t>8) оценка выявленных дефектов на основании результатов визуального и измерительного контроля, методов неразрушающего или разрушающего контроля;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6" w:name="P0099"/>
            <w:bookmarkEnd w:id="6"/>
            <w:r w:rsidRPr="00F477F4">
              <w:rPr>
                <w:rFonts w:ascii="Tahoma" w:hAnsi="Tahoma" w:cs="Tahoma"/>
              </w:rPr>
              <w:t>9) исследование материалов технического устройства;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7" w:name="P009B"/>
            <w:bookmarkEnd w:id="7"/>
            <w:r w:rsidRPr="00F477F4">
              <w:rPr>
                <w:rFonts w:ascii="Tahoma" w:hAnsi="Tahoma" w:cs="Tahoma"/>
              </w:rPr>
              <w:t>10)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      </w:r>
          </w:p>
          <w:p w:rsidR="00F477F4" w:rsidRPr="00F477F4" w:rsidRDefault="00F477F4" w:rsidP="00C81E15">
            <w:pPr>
              <w:pStyle w:val="formattext"/>
              <w:spacing w:before="0" w:beforeAutospacing="0" w:after="0" w:afterAutospacing="0"/>
              <w:ind w:left="349" w:hanging="283"/>
              <w:jc w:val="both"/>
              <w:rPr>
                <w:rFonts w:ascii="Tahoma" w:hAnsi="Tahoma" w:cs="Tahoma"/>
              </w:rPr>
            </w:pPr>
            <w:bookmarkStart w:id="8" w:name="P009D"/>
            <w:bookmarkEnd w:id="8"/>
            <w:r w:rsidRPr="00F477F4">
              <w:rPr>
                <w:rFonts w:ascii="Tahoma" w:hAnsi="Tahoma" w:cs="Tahoma"/>
              </w:rPr>
              <w:t>11) оценка остаточного ресурса (срока службы);</w:t>
            </w:r>
          </w:p>
          <w:p w:rsidR="00F477F4" w:rsidRPr="00F477F4" w:rsidRDefault="00F477F4" w:rsidP="00C81E15">
            <w:pPr>
              <w:ind w:left="349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12) предоставление Заказчику исполнительной документации. Исполнительная документация должна включать в себя заключения экспертизы промышленной безопасности, копии сертификатов о поверке применяемых приборов, копия удостоверений персонала на право выполнения измерительных, испытательных работ, копии лицензий на право выполнения работ.</w:t>
            </w:r>
          </w:p>
          <w:p w:rsidR="00F477F4" w:rsidRPr="00F477F4" w:rsidRDefault="00F477F4" w:rsidP="00C81E15">
            <w:pPr>
              <w:tabs>
                <w:tab w:val="left" w:pos="320"/>
              </w:tabs>
              <w:ind w:left="62" w:firstLine="25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F477F4" w:rsidRPr="00F477F4" w:rsidRDefault="00F477F4" w:rsidP="00C81E15">
            <w:pPr>
              <w:pStyle w:val="FORMATTEXT0"/>
              <w:ind w:left="4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Примечания: </w:t>
            </w:r>
          </w:p>
          <w:p w:rsidR="00F477F4" w:rsidRPr="00F477F4" w:rsidRDefault="00F477F4" w:rsidP="00C81E15">
            <w:pPr>
              <w:pStyle w:val="FORMATTEXT0"/>
              <w:ind w:firstLine="49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Выбор технических средств для проведения неразрушающего контроля определяет Исполнитель.</w:t>
            </w:r>
          </w:p>
          <w:p w:rsidR="00F477F4" w:rsidRPr="00F477F4" w:rsidRDefault="00F477F4" w:rsidP="00C81E15">
            <w:pPr>
              <w:tabs>
                <w:tab w:val="decimal" w:pos="12"/>
              </w:tabs>
              <w:ind w:firstLine="49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Указания по выбору технических средств и методик выполнения различных видов неразрушающего контроля устанавливаются нормативными документами.</w:t>
            </w:r>
          </w:p>
          <w:p w:rsidR="00F477F4" w:rsidRPr="00F477F4" w:rsidRDefault="00F477F4" w:rsidP="00C81E15">
            <w:pPr>
              <w:tabs>
                <w:tab w:val="decimal" w:pos="12"/>
              </w:tabs>
              <w:ind w:firstLine="49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Состав работ является основным, но не окончательным. Окончательный состав работ должен соответствовать законодательству РФ.</w:t>
            </w:r>
          </w:p>
          <w:p w:rsidR="00F477F4" w:rsidRPr="00F477F4" w:rsidRDefault="00F477F4" w:rsidP="00C81E15">
            <w:pPr>
              <w:tabs>
                <w:tab w:val="decimal" w:pos="12"/>
              </w:tabs>
              <w:ind w:firstLine="491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477F4" w:rsidRPr="00F477F4" w:rsidTr="00C81E15">
        <w:trPr>
          <w:trHeight w:val="621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Основной состав и объем работ по градуировке резервуаров</w:t>
            </w:r>
          </w:p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542" w:type="dxa"/>
          </w:tcPr>
          <w:p w:rsidR="00F477F4" w:rsidRPr="00F477F4" w:rsidRDefault="00F477F4" w:rsidP="00F477F4">
            <w:pPr>
              <w:pStyle w:val="FORMATTEXT0"/>
              <w:numPr>
                <w:ilvl w:val="0"/>
                <w:numId w:val="21"/>
              </w:numPr>
              <w:tabs>
                <w:tab w:val="left" w:pos="453"/>
              </w:tabs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Градуировка резервуара. Выбор технических средств для проведения градуировки определяет Исполнитель;</w:t>
            </w:r>
          </w:p>
          <w:p w:rsidR="00F477F4" w:rsidRPr="00F477F4" w:rsidRDefault="00F477F4" w:rsidP="00C81E15">
            <w:pPr>
              <w:pStyle w:val="a8"/>
              <w:widowControl w:val="0"/>
              <w:suppressLineNumbers/>
              <w:tabs>
                <w:tab w:val="left" w:pos="1134"/>
              </w:tabs>
              <w:suppressAutoHyphens/>
              <w:kinsoku w:val="0"/>
              <w:overflowPunct w:val="0"/>
              <w:autoSpaceDE w:val="0"/>
              <w:autoSpaceDN w:val="0"/>
              <w:snapToGrid w:val="0"/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Указания по выбору технических средств и методик выполнения градуировки устанавливаются нормативными документами;</w:t>
            </w:r>
          </w:p>
          <w:p w:rsidR="00F477F4" w:rsidRPr="00F477F4" w:rsidRDefault="00F477F4" w:rsidP="00F477F4">
            <w:pPr>
              <w:numPr>
                <w:ilvl w:val="0"/>
                <w:numId w:val="21"/>
              </w:numPr>
              <w:tabs>
                <w:tab w:val="decimal" w:pos="12"/>
              </w:tabs>
              <w:ind w:left="45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Утверждение градуировочных таблиц в организации национальной (государственной) метрологической службы или аккредитованной на право поверки метрологической службы юридических лиц, перед утверждением, градуировочные таблицы в электронном виде представляются Заказчику;</w:t>
            </w:r>
          </w:p>
          <w:p w:rsidR="00F477F4" w:rsidRPr="00F477F4" w:rsidRDefault="00F477F4" w:rsidP="00F477F4">
            <w:pPr>
              <w:numPr>
                <w:ilvl w:val="0"/>
                <w:numId w:val="21"/>
              </w:numPr>
              <w:tabs>
                <w:tab w:val="decimal" w:pos="12"/>
              </w:tabs>
              <w:ind w:left="453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Передача утвержденных градуировочных таблиц и свидетельств о поверке Заказчику.</w:t>
            </w:r>
          </w:p>
        </w:tc>
      </w:tr>
      <w:tr w:rsidR="00F477F4" w:rsidRPr="00F477F4" w:rsidTr="00C81E15">
        <w:trPr>
          <w:trHeight w:val="621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Период оказания услуг</w:t>
            </w:r>
          </w:p>
        </w:tc>
        <w:tc>
          <w:tcPr>
            <w:tcW w:w="7542" w:type="dxa"/>
          </w:tcPr>
          <w:p w:rsidR="00F477F4" w:rsidRPr="00F477F4" w:rsidRDefault="00F477F4" w:rsidP="00C81E15">
            <w:pPr>
              <w:tabs>
                <w:tab w:val="decimal" w:pos="12"/>
              </w:tabs>
              <w:jc w:val="both"/>
              <w:rPr>
                <w:rFonts w:ascii="Tahoma" w:hAnsi="Tahoma" w:cs="Tahoma"/>
                <w:noProof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Период оказания услуг – 01.06.2026– 01.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08</w:t>
            </w:r>
            <w:r w:rsidRPr="00F477F4">
              <w:rPr>
                <w:rFonts w:ascii="Tahoma" w:hAnsi="Tahoma" w:cs="Tahoma"/>
                <w:sz w:val="24"/>
                <w:szCs w:val="24"/>
              </w:rPr>
              <w:t>.2026</w:t>
            </w:r>
          </w:p>
        </w:tc>
      </w:tr>
      <w:tr w:rsidR="00F477F4" w:rsidRPr="00F477F4" w:rsidTr="00C81E15">
        <w:trPr>
          <w:trHeight w:val="418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Требования, предъявляемые к исполнителю</w:t>
            </w:r>
          </w:p>
        </w:tc>
        <w:tc>
          <w:tcPr>
            <w:tcW w:w="7542" w:type="dxa"/>
          </w:tcPr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Исполнитель должен иметь действующую лицензию на проведение работ, предусмотренных настоящим Техническим заданием и соответствующую выполняемым работам квалификацию;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Исполнитель должен документально подтвердить наличие разрешительной документации на утилизацию, обеззараживание и обращение отходов производства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III</w:t>
            </w:r>
            <w:r w:rsidRPr="00F477F4">
              <w:rPr>
                <w:rFonts w:ascii="Tahoma" w:hAnsi="Tahoma" w:cs="Tahoma"/>
                <w:sz w:val="24"/>
                <w:szCs w:val="24"/>
              </w:rPr>
              <w:t xml:space="preserve"> класса опасности.  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1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Персонал Исполнителя должен быть обучен и аттестован в соответствии с требованиями законодательства РФ, но не меньшем, чем указано в Приложении №2 данного технического задания.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Уровень профессиональной квалификации Исполнителя должен обеспечивать самостоятельное выполнение работ в строгом соответствии с требованиями нормативно-технической документации и законодательством РФ.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Работники Исполнителя должны иметь необходимый объем знаний, специальный измерительный (поверенный) инструмент и соответствующую подготовку, позволяющие квалифицированно выполнить требуемый объем работ;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Исполнитель обязан обеспечить своих работников специальной одеждой, а также специальной обувью и СИЗ в соответствии с характером выполняемой работы. </w:t>
            </w:r>
          </w:p>
          <w:p w:rsidR="00D94AC7" w:rsidRPr="00D94AC7" w:rsidRDefault="00D94AC7" w:rsidP="00D94AC7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Исполнитель обязан при производстве работ обеспечить выполнение требований </w:t>
            </w:r>
            <w:r w:rsidRPr="00C5237D">
              <w:rPr>
                <w:rFonts w:ascii="Tahoma" w:hAnsi="Tahoma" w:cs="Tahoma"/>
                <w:sz w:val="24"/>
                <w:szCs w:val="24"/>
              </w:rPr>
              <w:t>приказа Федеральной службы по экологическому, технологическому и атомному надзору от 15.12.2020 №528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Исполнитель обязан при производстве работ обеспечить выполнение необходимых мероприятий по охране труда, пожарной и энергетической безопасности, регламентируемые действующими Типовыми Условиями по промышленной безопасности, охране труда и окружающей среды при выполнении подрядных (сервисных) работ, связанных с производственной деятельностью на объектах АО «АГД ДАЙМОНДС».</w:t>
            </w:r>
          </w:p>
          <w:p w:rsidR="00F477F4" w:rsidRPr="00F477F4" w:rsidRDefault="00F477F4" w:rsidP="00F477F4">
            <w:pPr>
              <w:numPr>
                <w:ilvl w:val="0"/>
                <w:numId w:val="16"/>
              </w:numPr>
              <w:ind w:left="319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Требования к оказанию услуг определяются действующим законодательством РФ, а также нормативными документами АО «АГД ДАЙМОНДС» (включая, но не ограничиваясь):</w:t>
            </w:r>
          </w:p>
          <w:p w:rsidR="00F477F4" w:rsidRPr="00F477F4" w:rsidRDefault="00F477F4" w:rsidP="00C81E15">
            <w:pPr>
              <w:spacing w:line="228" w:lineRule="auto"/>
              <w:ind w:left="319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«Положением о пропускном внутриобъектовом режиме в АО «АГД ДАЙМОНДС» (Размещён на официальном сайте АО «АГД ДАЙМОНДС» по ссылке https://www.agddiamonds.ru/env/pvr/);</w:t>
            </w:r>
          </w:p>
          <w:p w:rsidR="00F477F4" w:rsidRPr="00F477F4" w:rsidRDefault="00F477F4" w:rsidP="00C81E15">
            <w:pPr>
              <w:spacing w:line="228" w:lineRule="auto"/>
              <w:ind w:left="319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«Регламентом по обеспечению безопасности дорожного движения на автомобильных дорогах технологического значения и объектах строительства ГОКа им. В.Гриба» (Размещён на официальном сайте АО «АГД ДАЙМОНДС» по ссылке https://www.agddiamonds.ru/env/systempb/);</w:t>
            </w:r>
          </w:p>
          <w:p w:rsidR="00F477F4" w:rsidRPr="00F477F4" w:rsidRDefault="00F477F4" w:rsidP="00C81E15">
            <w:pPr>
              <w:ind w:left="319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F477F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477F4">
              <w:rPr>
                <w:rFonts w:ascii="Tahoma" w:hAnsi="Tahoma" w:cs="Tahoma"/>
                <w:sz w:val="24"/>
                <w:szCs w:val="24"/>
              </w:rPr>
              <w:t>Положения по соблюд. подряд. организациями требований ОТ и ПБ (Размещён на официальном сайте АО «АГД ДАЙМОНДС» по ссылке https://www.agddiamonds.ru/env/systempb/);</w:t>
            </w:r>
          </w:p>
          <w:p w:rsidR="00F477F4" w:rsidRPr="00F477F4" w:rsidRDefault="00F477F4" w:rsidP="00C81E15">
            <w:pPr>
              <w:ind w:left="323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- Правила пребывания и проживания на территории месторождения алмазов им. В. Гриба (Размещён на официальном сайте АО «АГД ДАЙМОНДС» по ссылке </w:t>
            </w:r>
            <w:hyperlink r:id="rId10" w:history="1">
              <w:r w:rsidRPr="00F477F4">
                <w:rPr>
                  <w:rFonts w:ascii="Tahoma" w:hAnsi="Tahoma" w:cs="Tahoma"/>
                  <w:sz w:val="24"/>
                  <w:szCs w:val="24"/>
                </w:rPr>
                <w:t>https://www.agddiamonds.ru/tender/docs/</w:t>
              </w:r>
            </w:hyperlink>
            <w:r w:rsidRPr="00F477F4">
              <w:rPr>
                <w:rFonts w:ascii="Tahoma" w:hAnsi="Tahoma" w:cs="Tahoma"/>
                <w:sz w:val="24"/>
                <w:szCs w:val="24"/>
              </w:rPr>
              <w:t>).</w:t>
            </w:r>
          </w:p>
          <w:p w:rsidR="00F477F4" w:rsidRPr="00F477F4" w:rsidRDefault="00F477F4" w:rsidP="00C81E15">
            <w:pPr>
              <w:ind w:left="341" w:hanging="2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- Положение о порядке организации и выполнении работ повышенной опасности на объектах АО «АГД ДАЙМОНДС» (Размещён на официальном сайте АО «АГД ДАЙМОНДС» по ссылке https://www.agddiamonds.ru/env/systempb/).</w:t>
            </w:r>
          </w:p>
        </w:tc>
      </w:tr>
      <w:tr w:rsidR="00F477F4" w:rsidRPr="00F477F4" w:rsidTr="00C81E15">
        <w:trPr>
          <w:trHeight w:val="418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Дополнительные требования, условия оказания услуг</w:t>
            </w:r>
          </w:p>
        </w:tc>
        <w:tc>
          <w:tcPr>
            <w:tcW w:w="7542" w:type="dxa"/>
          </w:tcPr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Заказчик должен принять оказанные Исполнителем услуги, определить полноту и недостатки оказанных услуг. При наличии обоснованных замечаний у представителей Заказчика, Исполнитель устраняет выявленные недостатки оказанных услуг.</w:t>
            </w:r>
          </w:p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Доставка персонала, оборудования и инструментов до места оказания услуг и обратно – ответственность Исполнителя.</w:t>
            </w:r>
          </w:p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Проживание персонала Исполнителя на ГОКе им. В. Гриба в период оказания услуг предоставляется иждивением, за счет Заказчика.</w:t>
            </w:r>
          </w:p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Вода, пар, электроэнергия, необходимая для оказания услуги, предоставляется Заказчиком иждивением.</w:t>
            </w:r>
          </w:p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При нахождении на территории ГОКа им. В. Гриба персонал Исполнителя обязан выполнять требования внутренних распорядительных документов Заказчика, регламентирующих правила оказания услуг и нахождения на территории ГОКа им. В. Гриба.</w:t>
            </w:r>
          </w:p>
          <w:p w:rsidR="00F477F4" w:rsidRPr="00F477F4" w:rsidRDefault="00F477F4" w:rsidP="00F477F4">
            <w:pPr>
              <w:numPr>
                <w:ilvl w:val="0"/>
                <w:numId w:val="17"/>
              </w:num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Исполнительная документация по результатам работ должна быть предоставлена в следующем объеме:</w:t>
            </w:r>
          </w:p>
          <w:p w:rsidR="00F477F4" w:rsidRPr="00F477F4" w:rsidRDefault="00F477F4" w:rsidP="00C81E15">
            <w:p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- акты по зачистке резервуаров: в бумажном виде в одном экземпляре, а также в формате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pdf</w:t>
            </w:r>
            <w:r w:rsidRPr="00F477F4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F477F4" w:rsidRPr="00F477F4" w:rsidRDefault="00F477F4" w:rsidP="00C81E15">
            <w:p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- техническое заключение по диагностированию резервуаров: в бумажном виде в одном экземпляре, а также в формате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pdf</w:t>
            </w:r>
            <w:r w:rsidRPr="00F477F4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F477F4" w:rsidRPr="00F477F4" w:rsidRDefault="00F477F4" w:rsidP="00C81E15">
            <w:pPr>
              <w:ind w:left="3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 xml:space="preserve">- документация по проведению экспертизы промышленной безопасности (в соответствии с п.7.12 данного технического задания): в бумажном виде в одном экземпляре, а также в формате </w:t>
            </w:r>
            <w:r w:rsidRPr="00F477F4">
              <w:rPr>
                <w:rFonts w:ascii="Tahoma" w:hAnsi="Tahoma" w:cs="Tahoma"/>
                <w:sz w:val="24"/>
                <w:szCs w:val="24"/>
                <w:lang w:val="en-US"/>
              </w:rPr>
              <w:t>pdf</w:t>
            </w:r>
            <w:r w:rsidRPr="00F477F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F477F4" w:rsidRPr="00F477F4" w:rsidTr="00C81E15">
        <w:trPr>
          <w:trHeight w:val="418"/>
        </w:trPr>
        <w:tc>
          <w:tcPr>
            <w:tcW w:w="567" w:type="dxa"/>
          </w:tcPr>
          <w:p w:rsidR="00F477F4" w:rsidRPr="00F477F4" w:rsidRDefault="00F477F4" w:rsidP="00C81E15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477F4" w:rsidRPr="00F477F4" w:rsidRDefault="00F477F4" w:rsidP="00C81E15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7F4">
              <w:rPr>
                <w:rFonts w:ascii="Tahoma" w:hAnsi="Tahoma" w:cs="Tahoma"/>
                <w:b/>
                <w:sz w:val="24"/>
                <w:szCs w:val="24"/>
              </w:rPr>
              <w:t>Приложения</w:t>
            </w: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Перечень резервуаров к проведению работ;</w:t>
            </w:r>
          </w:p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Минимальные требования к персоналу для выполнения работ по зачистке, диагностике и проведению ЭПБ резервуаров для хранения нефтепродуктов на ГОК им. В Гриба;</w:t>
            </w:r>
          </w:p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Техническое описание резервуаров Энергокомплекса;</w:t>
            </w:r>
          </w:p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Образец акта на выполненную зачистку резервуара;</w:t>
            </w:r>
          </w:p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Технические паспорта на резервуары (предоставляются по требованию).</w:t>
            </w:r>
          </w:p>
          <w:p w:rsidR="00F477F4" w:rsidRPr="00F477F4" w:rsidRDefault="00F477F4" w:rsidP="00F477F4">
            <w:pPr>
              <w:numPr>
                <w:ilvl w:val="0"/>
                <w:numId w:val="31"/>
              </w:numPr>
              <w:ind w:left="349" w:hanging="34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77F4">
              <w:rPr>
                <w:rFonts w:ascii="Tahoma" w:hAnsi="Tahoma" w:cs="Tahoma"/>
                <w:sz w:val="24"/>
                <w:szCs w:val="24"/>
              </w:rPr>
              <w:t>Результаты предыдущих диагностирований резервуаров (предоставляются по требованию).</w:t>
            </w:r>
          </w:p>
        </w:tc>
      </w:tr>
    </w:tbl>
    <w:p w:rsidR="00175A99" w:rsidRDefault="00175A99" w:rsidP="00175A99">
      <w:pPr>
        <w:ind w:hanging="567"/>
        <w:rPr>
          <w:rFonts w:ascii="Tahoma" w:hAnsi="Tahoma" w:cs="Tahoma"/>
          <w:szCs w:val="24"/>
        </w:rPr>
      </w:pPr>
    </w:p>
    <w:tbl>
      <w:tblPr>
        <w:tblStyle w:val="ae"/>
        <w:tblW w:w="9357" w:type="dxa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060"/>
      </w:tblGrid>
      <w:tr w:rsidR="00175A99" w:rsidRPr="00297F09" w:rsidTr="00175A99">
        <w:tc>
          <w:tcPr>
            <w:tcW w:w="4297" w:type="dxa"/>
          </w:tcPr>
          <w:p w:rsidR="00175A99" w:rsidRPr="00297F09" w:rsidRDefault="00175A99" w:rsidP="00175A99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  <w:r w:rsidRPr="00297F09">
              <w:rPr>
                <w:rFonts w:ascii="Tahoma" w:hAnsi="Tahoma" w:cs="Tahoma"/>
                <w:b/>
                <w:sz w:val="24"/>
                <w:szCs w:val="24"/>
              </w:rPr>
              <w:t>Заказчик:</w:t>
            </w:r>
          </w:p>
          <w:p w:rsidR="00175A99" w:rsidRPr="00297F09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297F09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 – главный инженер</w:t>
            </w:r>
          </w:p>
          <w:p w:rsidR="00175A99" w:rsidRPr="00297F09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 w:rsidRPr="00297F09">
              <w:rPr>
                <w:rFonts w:ascii="Tahoma" w:hAnsi="Tahoma" w:cs="Tahoma"/>
                <w:sz w:val="24"/>
                <w:szCs w:val="24"/>
              </w:rPr>
              <w:t>АО «АГД ДАЙМОНДС»</w:t>
            </w:r>
          </w:p>
          <w:p w:rsidR="00175A99" w:rsidRPr="00297F09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297F09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7C042D" w:rsidRDefault="00175A99" w:rsidP="00175A99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 w:rsidRPr="00297F09">
              <w:rPr>
                <w:rFonts w:ascii="Tahoma" w:hAnsi="Tahoma" w:cs="Tahoma"/>
                <w:sz w:val="24"/>
                <w:szCs w:val="24"/>
              </w:rPr>
              <w:t xml:space="preserve">_______________ </w:t>
            </w:r>
            <w:r>
              <w:rPr>
                <w:rFonts w:ascii="Tahoma" w:hAnsi="Tahoma" w:cs="Tahoma"/>
                <w:sz w:val="24"/>
                <w:szCs w:val="24"/>
              </w:rPr>
              <w:t>В.П. Буртовой</w:t>
            </w:r>
          </w:p>
        </w:tc>
        <w:tc>
          <w:tcPr>
            <w:tcW w:w="5060" w:type="dxa"/>
          </w:tcPr>
          <w:p w:rsidR="00175A99" w:rsidRPr="00297F09" w:rsidRDefault="00175A99" w:rsidP="00175A99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</w:t>
            </w:r>
            <w:r w:rsidRPr="00297F09">
              <w:rPr>
                <w:rFonts w:ascii="Tahoma" w:hAnsi="Tahoma" w:cs="Tahoma"/>
                <w:b/>
                <w:sz w:val="24"/>
                <w:szCs w:val="24"/>
              </w:rPr>
              <w:t>Исполнитель:</w:t>
            </w:r>
          </w:p>
          <w:p w:rsidR="00175A99" w:rsidRPr="00297F09" w:rsidRDefault="00175A99" w:rsidP="00175A99">
            <w:pPr>
              <w:pStyle w:val="affe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75A99" w:rsidRDefault="00175A99" w:rsidP="00175A99">
            <w:pPr>
              <w:pStyle w:val="affe"/>
              <w:ind w:right="-10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</w:p>
          <w:p w:rsidR="00175A99" w:rsidRDefault="00175A99" w:rsidP="00175A99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297F09" w:rsidRDefault="00175A99" w:rsidP="00175A99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175A99" w:rsidRDefault="00175A99" w:rsidP="00175A99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297F09" w:rsidRDefault="00175A99" w:rsidP="00175A99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175A99" w:rsidRPr="00297F09" w:rsidRDefault="00175A99" w:rsidP="00175A99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________________ </w:t>
            </w:r>
            <w:r w:rsidRPr="00297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97F09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</w:tc>
      </w:tr>
      <w:tr w:rsidR="00175A99" w:rsidRPr="00297F09" w:rsidTr="00175A99">
        <w:tc>
          <w:tcPr>
            <w:tcW w:w="4297" w:type="dxa"/>
          </w:tcPr>
          <w:p w:rsidR="00175A99" w:rsidRPr="00297F09" w:rsidRDefault="00175A99" w:rsidP="00175A99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060" w:type="dxa"/>
          </w:tcPr>
          <w:p w:rsidR="00175A99" w:rsidRDefault="00175A99" w:rsidP="00175A99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75A99" w:rsidRDefault="00175A99" w:rsidP="00175A99">
      <w:pPr>
        <w:ind w:hanging="567"/>
        <w:rPr>
          <w:rFonts w:ascii="Tahoma" w:hAnsi="Tahoma" w:cs="Tahoma"/>
          <w:szCs w:val="24"/>
        </w:rPr>
        <w:sectPr w:rsidR="00175A99" w:rsidSect="00175A99">
          <w:headerReference w:type="even" r:id="rId11"/>
          <w:footerReference w:type="default" r:id="rId12"/>
          <w:pgSz w:w="11907" w:h="16840" w:code="9"/>
          <w:pgMar w:top="568" w:right="567" w:bottom="142" w:left="1418" w:header="0" w:footer="0" w:gutter="0"/>
          <w:pgNumType w:start="1"/>
          <w:cols w:space="720"/>
          <w:docGrid w:linePitch="326"/>
        </w:sectPr>
      </w:pPr>
    </w:p>
    <w:p w:rsidR="000A10CE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 w:rsidRPr="00175A99">
        <w:rPr>
          <w:rFonts w:ascii="Tahoma" w:hAnsi="Tahoma" w:cs="Tahoma"/>
          <w:sz w:val="24"/>
          <w:szCs w:val="24"/>
        </w:rPr>
        <w:t>Приложение №1</w:t>
      </w:r>
    </w:p>
    <w:p w:rsidR="000A10CE" w:rsidRPr="00175A99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 Техническому заданию</w:t>
      </w:r>
    </w:p>
    <w:p w:rsidR="000A10CE" w:rsidRPr="00175A99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</w:t>
      </w:r>
      <w:r w:rsidRPr="00175A99">
        <w:rPr>
          <w:rFonts w:ascii="Tahoma" w:hAnsi="Tahoma" w:cs="Tahoma"/>
          <w:sz w:val="24"/>
          <w:szCs w:val="24"/>
        </w:rPr>
        <w:t xml:space="preserve"> договору _____</w:t>
      </w:r>
      <w:r>
        <w:rPr>
          <w:rFonts w:ascii="Tahoma" w:hAnsi="Tahoma" w:cs="Tahoma"/>
          <w:sz w:val="24"/>
          <w:szCs w:val="24"/>
        </w:rPr>
        <w:t xml:space="preserve"> о</w:t>
      </w:r>
      <w:r w:rsidRPr="00175A99">
        <w:rPr>
          <w:rFonts w:ascii="Tahoma" w:hAnsi="Tahoma" w:cs="Tahoma"/>
          <w:sz w:val="24"/>
          <w:szCs w:val="24"/>
        </w:rPr>
        <w:t>т «___» ______</w:t>
      </w:r>
      <w:r>
        <w:rPr>
          <w:rFonts w:ascii="Tahoma" w:hAnsi="Tahoma" w:cs="Tahoma"/>
          <w:sz w:val="24"/>
          <w:szCs w:val="24"/>
        </w:rPr>
        <w:t xml:space="preserve"> 2026г.</w:t>
      </w:r>
    </w:p>
    <w:p w:rsidR="00175A99" w:rsidRDefault="00175A99" w:rsidP="00175A99">
      <w:pPr>
        <w:ind w:right="-284" w:hanging="567"/>
        <w:jc w:val="right"/>
        <w:rPr>
          <w:rFonts w:ascii="Tahoma" w:hAnsi="Tahoma" w:cs="Tahoma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0A10CE" w:rsidRPr="000A10CE" w:rsidRDefault="000A10CE" w:rsidP="000A10CE">
      <w:pPr>
        <w:ind w:left="709" w:right="-284" w:hanging="567"/>
        <w:jc w:val="center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Перечень резервуаров к проведению работ</w:t>
      </w:r>
    </w:p>
    <w:p w:rsidR="000A10CE" w:rsidRPr="000A10CE" w:rsidRDefault="000A10CE" w:rsidP="000A10CE">
      <w:pPr>
        <w:ind w:right="-284" w:hanging="567"/>
        <w:jc w:val="right"/>
        <w:rPr>
          <w:rFonts w:ascii="Tahoma" w:hAnsi="Tahoma" w:cs="Tahoma"/>
          <w:sz w:val="24"/>
          <w:szCs w:val="24"/>
        </w:rPr>
      </w:pPr>
    </w:p>
    <w:tbl>
      <w:tblPr>
        <w:tblStyle w:val="ae"/>
        <w:tblW w:w="15025" w:type="dxa"/>
        <w:tblInd w:w="846" w:type="dxa"/>
        <w:tblLook w:val="04A0" w:firstRow="1" w:lastRow="0" w:firstColumn="1" w:lastColumn="0" w:noHBand="0" w:noVBand="1"/>
      </w:tblPr>
      <w:tblGrid>
        <w:gridCol w:w="668"/>
        <w:gridCol w:w="4293"/>
        <w:gridCol w:w="1559"/>
        <w:gridCol w:w="1985"/>
        <w:gridCol w:w="1984"/>
        <w:gridCol w:w="2410"/>
        <w:gridCol w:w="2126"/>
      </w:tblGrid>
      <w:tr w:rsidR="000A10CE" w:rsidRPr="000A10CE" w:rsidTr="000A10CE"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№</w:t>
            </w:r>
          </w:p>
        </w:tc>
        <w:tc>
          <w:tcPr>
            <w:tcW w:w="4293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Тип резервуара</w:t>
            </w:r>
          </w:p>
        </w:tc>
        <w:tc>
          <w:tcPr>
            <w:tcW w:w="1559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Инв. №</w:t>
            </w:r>
          </w:p>
        </w:tc>
        <w:tc>
          <w:tcPr>
            <w:tcW w:w="1985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Зачистка</w:t>
            </w:r>
          </w:p>
        </w:tc>
        <w:tc>
          <w:tcPr>
            <w:tcW w:w="1984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Экспертиза промышленной безопасности</w:t>
            </w:r>
          </w:p>
        </w:tc>
        <w:tc>
          <w:tcPr>
            <w:tcW w:w="2126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10CE">
              <w:rPr>
                <w:rFonts w:ascii="Tahoma" w:hAnsi="Tahoma" w:cs="Tahoma"/>
                <w:b/>
                <w:sz w:val="24"/>
                <w:szCs w:val="24"/>
              </w:rPr>
              <w:t>Градуировка</w:t>
            </w:r>
          </w:p>
        </w:tc>
      </w:tr>
      <w:tr w:rsidR="000A10CE" w:rsidRPr="000A10CE" w:rsidTr="000A10CE"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РВС-2000 №1, для хранения мазутного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  <w:tr w:rsidR="000A10CE" w:rsidRPr="000A10CE" w:rsidTr="000A10CE">
        <w:trPr>
          <w:trHeight w:val="625"/>
        </w:trPr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РВС-2000 №2, для хранения мазутного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  <w:tr w:rsidR="000A10CE" w:rsidRPr="000A10CE" w:rsidTr="000A10CE"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РГСП-75 №5П, для хранения отработанного масла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  <w:tr w:rsidR="000A10CE" w:rsidRPr="000A10CE" w:rsidTr="000A10CE"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 xml:space="preserve">РГСП-50 №7П, для хранения нефтешлама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  <w:tr w:rsidR="000A10CE" w:rsidRPr="000A10CE" w:rsidTr="000A10CE">
        <w:trPr>
          <w:trHeight w:val="560"/>
        </w:trPr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РГСП-75 №4П, для хранения дизельного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  <w:tr w:rsidR="000A10CE" w:rsidRPr="000A10CE" w:rsidTr="000A10CE">
        <w:trPr>
          <w:trHeight w:val="620"/>
        </w:trPr>
        <w:tc>
          <w:tcPr>
            <w:tcW w:w="668" w:type="dxa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РГСП-50 №6П, для хранения нефтешлама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2906962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0CE" w:rsidRPr="000A10CE" w:rsidRDefault="000A10CE" w:rsidP="00C81E15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A10CE">
              <w:rPr>
                <w:rFonts w:ascii="Tahoma" w:hAnsi="Tahoma" w:cs="Tahoma"/>
                <w:color w:val="000000"/>
                <w:sz w:val="24"/>
                <w:szCs w:val="24"/>
              </w:rPr>
              <w:t>+</w:t>
            </w:r>
          </w:p>
        </w:tc>
      </w:tr>
    </w:tbl>
    <w:p w:rsidR="000A10CE" w:rsidRPr="000A10CE" w:rsidRDefault="000A10CE" w:rsidP="000A10CE">
      <w:pPr>
        <w:ind w:left="5664" w:right="-284" w:hanging="567"/>
        <w:jc w:val="both"/>
        <w:rPr>
          <w:rFonts w:ascii="Tahoma" w:hAnsi="Tahoma" w:cs="Tahoma"/>
          <w:sz w:val="24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175A99" w:rsidRDefault="00175A99" w:rsidP="00175A99">
      <w:pPr>
        <w:ind w:left="5664" w:right="-284" w:hanging="567"/>
        <w:jc w:val="right"/>
        <w:rPr>
          <w:rFonts w:ascii="Tahoma" w:hAnsi="Tahoma" w:cs="Tahoma"/>
          <w:szCs w:val="24"/>
        </w:rPr>
      </w:pPr>
    </w:p>
    <w:p w:rsidR="000A10CE" w:rsidRDefault="000A10CE" w:rsidP="00175A99">
      <w:pPr>
        <w:ind w:left="5664" w:right="-284" w:hanging="567"/>
        <w:jc w:val="right"/>
        <w:rPr>
          <w:rFonts w:ascii="Tahoma" w:hAnsi="Tahoma" w:cs="Tahoma"/>
          <w:szCs w:val="24"/>
        </w:rPr>
        <w:sectPr w:rsidR="000A10CE" w:rsidSect="00175A99">
          <w:pgSz w:w="16840" w:h="11907" w:orient="landscape" w:code="9"/>
          <w:pgMar w:top="851" w:right="1105" w:bottom="850" w:left="142" w:header="0" w:footer="0" w:gutter="0"/>
          <w:cols w:space="720"/>
          <w:docGrid w:linePitch="326"/>
        </w:sectPr>
      </w:pPr>
    </w:p>
    <w:p w:rsidR="000A10CE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 w:rsidRPr="00175A99">
        <w:rPr>
          <w:rFonts w:ascii="Tahoma" w:hAnsi="Tahoma" w:cs="Tahoma"/>
          <w:sz w:val="24"/>
          <w:szCs w:val="24"/>
        </w:rPr>
        <w:t>Приложение №</w:t>
      </w:r>
      <w:r>
        <w:rPr>
          <w:rFonts w:ascii="Tahoma" w:hAnsi="Tahoma" w:cs="Tahoma"/>
          <w:sz w:val="24"/>
          <w:szCs w:val="24"/>
        </w:rPr>
        <w:t>2</w:t>
      </w:r>
    </w:p>
    <w:p w:rsidR="000A10CE" w:rsidRPr="00175A99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 Техническому заданию</w:t>
      </w:r>
    </w:p>
    <w:p w:rsidR="000A10CE" w:rsidRDefault="000A10CE" w:rsidP="000A10CE">
      <w:pPr>
        <w:ind w:left="109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</w:t>
      </w:r>
      <w:r w:rsidRPr="00175A99">
        <w:rPr>
          <w:rFonts w:ascii="Tahoma" w:hAnsi="Tahoma" w:cs="Tahoma"/>
          <w:sz w:val="24"/>
          <w:szCs w:val="24"/>
        </w:rPr>
        <w:t xml:space="preserve"> договору _____</w:t>
      </w:r>
      <w:r>
        <w:rPr>
          <w:rFonts w:ascii="Tahoma" w:hAnsi="Tahoma" w:cs="Tahoma"/>
          <w:sz w:val="24"/>
          <w:szCs w:val="24"/>
        </w:rPr>
        <w:t xml:space="preserve"> о</w:t>
      </w:r>
      <w:r w:rsidRPr="00175A99">
        <w:rPr>
          <w:rFonts w:ascii="Tahoma" w:hAnsi="Tahoma" w:cs="Tahoma"/>
          <w:sz w:val="24"/>
          <w:szCs w:val="24"/>
        </w:rPr>
        <w:t>т «___» ______</w:t>
      </w:r>
      <w:r>
        <w:rPr>
          <w:rFonts w:ascii="Tahoma" w:hAnsi="Tahoma" w:cs="Tahoma"/>
          <w:sz w:val="24"/>
          <w:szCs w:val="24"/>
        </w:rPr>
        <w:t xml:space="preserve"> 2026г.</w:t>
      </w:r>
    </w:p>
    <w:p w:rsidR="000A10CE" w:rsidRPr="00175A99" w:rsidRDefault="000A10CE" w:rsidP="000A10CE">
      <w:pPr>
        <w:ind w:left="10915"/>
        <w:rPr>
          <w:rFonts w:ascii="Tahoma" w:hAnsi="Tahoma" w:cs="Tahoma"/>
          <w:sz w:val="24"/>
          <w:szCs w:val="24"/>
        </w:rPr>
      </w:pPr>
    </w:p>
    <w:p w:rsidR="00175A99" w:rsidRDefault="00175A99" w:rsidP="00175A99"/>
    <w:tbl>
      <w:tblPr>
        <w:tblStyle w:val="ae"/>
        <w:tblW w:w="1559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1276"/>
        <w:gridCol w:w="1134"/>
        <w:gridCol w:w="992"/>
        <w:gridCol w:w="1701"/>
        <w:gridCol w:w="1276"/>
        <w:gridCol w:w="1134"/>
        <w:gridCol w:w="1134"/>
        <w:gridCol w:w="1276"/>
        <w:gridCol w:w="850"/>
        <w:gridCol w:w="1134"/>
        <w:gridCol w:w="1134"/>
      </w:tblGrid>
      <w:tr w:rsidR="00175A99" w:rsidRPr="00333E9A" w:rsidTr="00175A99">
        <w:trPr>
          <w:cantSplit/>
          <w:trHeight w:val="703"/>
        </w:trPr>
        <w:tc>
          <w:tcPr>
            <w:tcW w:w="1701" w:type="dxa"/>
            <w:vMerge w:val="restart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Должность, Профессия</w:t>
            </w:r>
          </w:p>
        </w:tc>
        <w:tc>
          <w:tcPr>
            <w:tcW w:w="13891" w:type="dxa"/>
            <w:gridSpan w:val="12"/>
            <w:vAlign w:val="center"/>
          </w:tcPr>
          <w:p w:rsidR="00175A99" w:rsidRPr="00333E9A" w:rsidRDefault="00175A99" w:rsidP="00175A99">
            <w:pPr>
              <w:ind w:left="113" w:right="11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 xml:space="preserve">Минимальные требования к персоналу для </w:t>
            </w:r>
            <w:r>
              <w:rPr>
                <w:rFonts w:ascii="Tahoma" w:hAnsi="Tahoma" w:cs="Tahoma"/>
                <w:sz w:val="18"/>
                <w:szCs w:val="18"/>
              </w:rPr>
              <w:t xml:space="preserve">выполнения работ по </w:t>
            </w:r>
            <w:r w:rsidRPr="003E19F1">
              <w:rPr>
                <w:rFonts w:ascii="Tahoma" w:hAnsi="Tahoma" w:cs="Tahoma"/>
                <w:sz w:val="18"/>
                <w:szCs w:val="18"/>
              </w:rPr>
              <w:t>зачистке, диагностированию, градуировке и проведению экспертизы промышленной безопасности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резервуаров для хранения нефтепродуктов на</w:t>
            </w:r>
            <w:r w:rsidRPr="00333E9A">
              <w:rPr>
                <w:rFonts w:ascii="Tahoma" w:hAnsi="Tahoma" w:cs="Tahoma"/>
                <w:sz w:val="18"/>
                <w:szCs w:val="18"/>
              </w:rPr>
              <w:t xml:space="preserve"> ГОК им. В Гриба</w:t>
            </w:r>
          </w:p>
        </w:tc>
      </w:tr>
      <w:tr w:rsidR="00175A99" w:rsidRPr="00333E9A" w:rsidTr="00175A99">
        <w:trPr>
          <w:cantSplit/>
          <w:trHeight w:val="1404"/>
        </w:trPr>
        <w:tc>
          <w:tcPr>
            <w:tcW w:w="1701" w:type="dxa"/>
            <w:vMerge/>
          </w:tcPr>
          <w:p w:rsidR="00175A99" w:rsidRPr="00333E9A" w:rsidRDefault="00175A99" w:rsidP="00175A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Промышленная безопасность</w:t>
            </w:r>
          </w:p>
        </w:tc>
        <w:tc>
          <w:tcPr>
            <w:tcW w:w="1276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Приказ о назначении ответственного лица при выполнении работ на объекте</w:t>
            </w:r>
          </w:p>
        </w:tc>
        <w:tc>
          <w:tcPr>
            <w:tcW w:w="1134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Охрана труда (основание: п.46а Постановления №2464)</w:t>
            </w:r>
          </w:p>
        </w:tc>
        <w:tc>
          <w:tcPr>
            <w:tcW w:w="992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Охрана труда Б (основание: п.46б Постановления №2464)</w:t>
            </w:r>
          </w:p>
        </w:tc>
        <w:tc>
          <w:tcPr>
            <w:tcW w:w="1701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Охрана труда В (основание: п.46в Постановления №2464)</w:t>
            </w:r>
          </w:p>
        </w:tc>
        <w:tc>
          <w:tcPr>
            <w:tcW w:w="1276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Оказание первой помощи (основание: п.32-37 Постановления №2464)</w:t>
            </w:r>
          </w:p>
        </w:tc>
        <w:tc>
          <w:tcPr>
            <w:tcW w:w="1134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Обучение применению СИЗ (основание: п.38-42 Постановления №2464)</w:t>
            </w:r>
          </w:p>
        </w:tc>
        <w:tc>
          <w:tcPr>
            <w:tcW w:w="1134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ДПП в области пожарной безопасности</w:t>
            </w:r>
          </w:p>
        </w:tc>
        <w:tc>
          <w:tcPr>
            <w:tcW w:w="1276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Противопожарный инструктаж (Основание: Прил.1 к Приказу №806 МЧС)</w:t>
            </w:r>
          </w:p>
        </w:tc>
        <w:tc>
          <w:tcPr>
            <w:tcW w:w="850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Электро</w:t>
            </w:r>
          </w:p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безопасность</w:t>
            </w:r>
          </w:p>
        </w:tc>
        <w:tc>
          <w:tcPr>
            <w:tcW w:w="1134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5B81">
              <w:rPr>
                <w:rFonts w:ascii="Tahoma" w:hAnsi="Tahoma" w:cs="Tahoma"/>
                <w:sz w:val="16"/>
                <w:szCs w:val="16"/>
              </w:rPr>
              <w:t>Работы на высоте (основание: Приказ №782н)</w:t>
            </w:r>
          </w:p>
        </w:tc>
        <w:tc>
          <w:tcPr>
            <w:tcW w:w="1134" w:type="dxa"/>
          </w:tcPr>
          <w:p w:rsidR="00175A99" w:rsidRPr="00D65B81" w:rsidRDefault="00175A99" w:rsidP="00175A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Обучение по замеру газовоздушной среды</w:t>
            </w:r>
          </w:p>
        </w:tc>
      </w:tr>
      <w:tr w:rsidR="00175A99" w:rsidRPr="00333E9A" w:rsidTr="00175A99">
        <w:trPr>
          <w:trHeight w:val="674"/>
        </w:trPr>
        <w:tc>
          <w:tcPr>
            <w:tcW w:w="1701" w:type="dxa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 xml:space="preserve">Руководитель </w:t>
            </w:r>
            <w:r>
              <w:rPr>
                <w:rFonts w:ascii="Tahoma" w:hAnsi="Tahoma" w:cs="Tahoma"/>
                <w:sz w:val="18"/>
                <w:szCs w:val="18"/>
              </w:rPr>
              <w:t>(мастер)</w:t>
            </w:r>
          </w:p>
        </w:tc>
        <w:tc>
          <w:tcPr>
            <w:tcW w:w="850" w:type="dxa"/>
            <w:vAlign w:val="center"/>
          </w:tcPr>
          <w:p w:rsidR="00175A99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А.1,</w:t>
            </w:r>
          </w:p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Б.1.11</w:t>
            </w:r>
          </w:p>
        </w:tc>
        <w:tc>
          <w:tcPr>
            <w:tcW w:w="1276" w:type="dxa"/>
            <w:vAlign w:val="center"/>
          </w:tcPr>
          <w:p w:rsidR="00175A99" w:rsidRPr="00DC0C44" w:rsidRDefault="00175A99" w:rsidP="00175A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DC0C44" w:rsidRDefault="00175A99" w:rsidP="00175A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992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701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Не требуется</w:t>
            </w:r>
          </w:p>
        </w:tc>
        <w:tc>
          <w:tcPr>
            <w:tcW w:w="850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2 группа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65B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2 и 3 группа</w:t>
            </w:r>
          </w:p>
        </w:tc>
        <w:tc>
          <w:tcPr>
            <w:tcW w:w="1134" w:type="dxa"/>
            <w:vMerge w:val="restart"/>
            <w:vAlign w:val="center"/>
          </w:tcPr>
          <w:p w:rsidR="00175A99" w:rsidRPr="00DC0C44" w:rsidRDefault="00175A99" w:rsidP="00175A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 для 1 работника</w:t>
            </w:r>
          </w:p>
          <w:p w:rsidR="00175A99" w:rsidRPr="00DC0C44" w:rsidRDefault="00175A99" w:rsidP="00175A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75A99" w:rsidRPr="00333E9A" w:rsidTr="00175A99">
        <w:tc>
          <w:tcPr>
            <w:tcW w:w="1701" w:type="dxa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Специалисты, выполняющие зачистку резервуаров</w:t>
            </w:r>
          </w:p>
        </w:tc>
        <w:tc>
          <w:tcPr>
            <w:tcW w:w="850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992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701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76272">
              <w:rPr>
                <w:rFonts w:ascii="Tahoma" w:hAnsi="Tahoma" w:cs="Tahoma"/>
                <w:sz w:val="18"/>
                <w:szCs w:val="18"/>
              </w:rPr>
              <w:t>протокол (</w:t>
            </w: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в том числе: Безопасные методы и приемы выполнения газоопасных работ,</w:t>
            </w:r>
          </w:p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sz w:val="18"/>
                <w:szCs w:val="18"/>
              </w:rPr>
              <w:t>работ на высоте)</w:t>
            </w:r>
          </w:p>
        </w:tc>
        <w:tc>
          <w:tcPr>
            <w:tcW w:w="1276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Не 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850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2 группа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333E9A">
              <w:rPr>
                <w:rFonts w:ascii="Tahoma" w:hAnsi="Tahoma" w:cs="Tahoma"/>
                <w:sz w:val="18"/>
                <w:szCs w:val="18"/>
              </w:rPr>
              <w:t xml:space="preserve"> группа</w:t>
            </w:r>
          </w:p>
        </w:tc>
        <w:tc>
          <w:tcPr>
            <w:tcW w:w="1134" w:type="dxa"/>
            <w:vMerge/>
            <w:vAlign w:val="center"/>
          </w:tcPr>
          <w:p w:rsidR="00175A99" w:rsidRPr="00DC0C44" w:rsidRDefault="00175A99" w:rsidP="00175A9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175A99" w:rsidRPr="00333E9A" w:rsidTr="00175A99">
        <w:trPr>
          <w:trHeight w:val="393"/>
        </w:trPr>
        <w:tc>
          <w:tcPr>
            <w:tcW w:w="1701" w:type="dxa"/>
          </w:tcPr>
          <w:p w:rsidR="00175A99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Дефектоскопист, эксперт, а также специалисты, выполняющие градуировку резервуаров</w:t>
            </w:r>
          </w:p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333E9A">
              <w:rPr>
                <w:rFonts w:ascii="Tahoma" w:hAnsi="Tahoma" w:cs="Tahoma"/>
                <w:sz w:val="18"/>
                <w:szCs w:val="18"/>
              </w:rPr>
              <w:t>е требуется</w:t>
            </w:r>
          </w:p>
        </w:tc>
        <w:tc>
          <w:tcPr>
            <w:tcW w:w="992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701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76272">
              <w:rPr>
                <w:rFonts w:ascii="Tahoma" w:hAnsi="Tahoma" w:cs="Tahoma"/>
                <w:sz w:val="18"/>
                <w:szCs w:val="18"/>
              </w:rPr>
              <w:t>протокол (</w:t>
            </w: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в том числе: Безопасные методы и приемы выполнения газоопасных работ,</w:t>
            </w:r>
          </w:p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sz w:val="18"/>
                <w:szCs w:val="18"/>
              </w:rPr>
              <w:t>работ на высоте)</w:t>
            </w:r>
          </w:p>
        </w:tc>
        <w:tc>
          <w:tcPr>
            <w:tcW w:w="1276" w:type="dxa"/>
            <w:vAlign w:val="center"/>
          </w:tcPr>
          <w:p w:rsidR="00175A99" w:rsidRPr="00276272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6272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Не требуется</w:t>
            </w:r>
          </w:p>
        </w:tc>
        <w:tc>
          <w:tcPr>
            <w:tcW w:w="1276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C0C44">
              <w:rPr>
                <w:rFonts w:ascii="Tahoma" w:hAnsi="Tahoma" w:cs="Tahoma"/>
                <w:color w:val="000000" w:themeColor="text1"/>
                <w:sz w:val="18"/>
                <w:szCs w:val="18"/>
              </w:rPr>
              <w:t>требуется</w:t>
            </w:r>
          </w:p>
        </w:tc>
        <w:tc>
          <w:tcPr>
            <w:tcW w:w="850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3E9A">
              <w:rPr>
                <w:rFonts w:ascii="Tahoma" w:hAnsi="Tahoma" w:cs="Tahoma"/>
                <w:sz w:val="18"/>
                <w:szCs w:val="18"/>
              </w:rPr>
              <w:t>2 группа</w:t>
            </w:r>
          </w:p>
        </w:tc>
        <w:tc>
          <w:tcPr>
            <w:tcW w:w="1134" w:type="dxa"/>
            <w:vAlign w:val="center"/>
          </w:tcPr>
          <w:p w:rsidR="00175A99" w:rsidRPr="00333E9A" w:rsidRDefault="00175A99" w:rsidP="00175A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333E9A">
              <w:rPr>
                <w:rFonts w:ascii="Tahoma" w:hAnsi="Tahoma" w:cs="Tahoma"/>
                <w:sz w:val="18"/>
                <w:szCs w:val="18"/>
              </w:rPr>
              <w:t xml:space="preserve"> группа</w:t>
            </w:r>
          </w:p>
        </w:tc>
        <w:tc>
          <w:tcPr>
            <w:tcW w:w="1134" w:type="dxa"/>
            <w:vMerge/>
          </w:tcPr>
          <w:p w:rsidR="00175A99" w:rsidRPr="00333E9A" w:rsidRDefault="00175A99" w:rsidP="00175A99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:rsidR="00175A99" w:rsidRDefault="00175A99" w:rsidP="00175A99">
      <w:pPr>
        <w:ind w:right="-284"/>
        <w:rPr>
          <w:rFonts w:ascii="Tahoma" w:hAnsi="Tahoma" w:cs="Tahoma"/>
          <w:szCs w:val="24"/>
        </w:rPr>
      </w:pPr>
    </w:p>
    <w:p w:rsidR="008A6D99" w:rsidRDefault="008A6D99" w:rsidP="00175A99">
      <w:pPr>
        <w:ind w:right="-284"/>
        <w:rPr>
          <w:rFonts w:ascii="Tahoma" w:hAnsi="Tahoma" w:cs="Tahoma"/>
          <w:szCs w:val="24"/>
        </w:rPr>
      </w:pPr>
    </w:p>
    <w:p w:rsidR="008A6D99" w:rsidRDefault="008A6D99" w:rsidP="00175A99">
      <w:pPr>
        <w:ind w:right="-284"/>
        <w:rPr>
          <w:rFonts w:ascii="Tahoma" w:hAnsi="Tahoma" w:cs="Tahoma"/>
          <w:szCs w:val="24"/>
        </w:rPr>
      </w:pPr>
    </w:p>
    <w:p w:rsidR="008A6D99" w:rsidRDefault="008A6D99" w:rsidP="00175A99">
      <w:pPr>
        <w:ind w:right="-284"/>
        <w:rPr>
          <w:rFonts w:ascii="Tahoma" w:hAnsi="Tahoma" w:cs="Tahoma"/>
          <w:szCs w:val="24"/>
        </w:rPr>
        <w:sectPr w:rsidR="008A6D99" w:rsidSect="00175A99">
          <w:pgSz w:w="16840" w:h="11907" w:orient="landscape" w:code="9"/>
          <w:pgMar w:top="851" w:right="1105" w:bottom="850" w:left="142" w:header="0" w:footer="0" w:gutter="0"/>
          <w:cols w:space="720"/>
          <w:docGrid w:linePitch="326"/>
        </w:sectPr>
      </w:pPr>
    </w:p>
    <w:p w:rsidR="000A10CE" w:rsidRPr="000A10CE" w:rsidRDefault="000A10CE" w:rsidP="000A10CE">
      <w:pPr>
        <w:ind w:left="5245" w:right="-284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Приложение №3</w:t>
      </w:r>
    </w:p>
    <w:p w:rsidR="000A10CE" w:rsidRDefault="000A10CE" w:rsidP="000A10CE">
      <w:pPr>
        <w:ind w:left="5245" w:right="-284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к Техническому заданию</w:t>
      </w:r>
    </w:p>
    <w:p w:rsidR="000A10CE" w:rsidRPr="000A10CE" w:rsidRDefault="000A10CE" w:rsidP="000A10CE">
      <w:pPr>
        <w:ind w:left="5245" w:right="-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 договору №____ от «__» _______ 2026г.</w:t>
      </w:r>
    </w:p>
    <w:p w:rsidR="000A10CE" w:rsidRPr="000A10CE" w:rsidRDefault="000A10CE" w:rsidP="000A10CE">
      <w:pPr>
        <w:ind w:left="5245" w:right="-284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ind w:right="-284" w:hanging="567"/>
        <w:jc w:val="center"/>
        <w:rPr>
          <w:rFonts w:ascii="Tahoma" w:hAnsi="Tahoma" w:cs="Tahoma"/>
          <w:noProof/>
          <w:sz w:val="24"/>
          <w:szCs w:val="24"/>
        </w:rPr>
      </w:pPr>
      <w:r w:rsidRPr="000A10CE">
        <w:rPr>
          <w:rFonts w:ascii="Tahoma" w:hAnsi="Tahoma" w:cs="Tahoma"/>
          <w:noProof/>
          <w:sz w:val="24"/>
          <w:szCs w:val="24"/>
        </w:rPr>
        <w:t>Техническое описание резервуаров Энерогокомплекса</w:t>
      </w:r>
    </w:p>
    <w:p w:rsidR="000A10CE" w:rsidRPr="000A10CE" w:rsidRDefault="000A10CE" w:rsidP="000A10CE">
      <w:pPr>
        <w:autoSpaceDE w:val="0"/>
        <w:autoSpaceDN w:val="0"/>
        <w:adjustRightInd w:val="0"/>
        <w:ind w:firstLine="318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1) РВС-2000 №1 для хранения мазута: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  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002906963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ind w:left="-533" w:firstLine="5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12327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9400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мазут.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вертикальный, сварной, цилиндрический, сборка рулонированием.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днища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днище с уклоном 1:100 к центру резервуара с зумпфом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49068  (с люками и монтажными приспособлениями)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смонтирован по проекту  № 5301ДС1 КМ;  ООО “РО ЦНИИ ПСК” г. Ростов-на-дону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Стенка и  центральная часть днища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сборка рулонированием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Окрайка днища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полистовая сборка полотнищ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Кровля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сферическая щитовая, без центральной стойки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Материал конструкций: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Стенка: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центральная часть         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окраек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Кровля: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сталь 09Г2С-12 по ГОСТ 19281 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Высота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11920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15180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Количество поясов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восемь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стенок по поясам,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1-2 поя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c</w:t>
            </w:r>
            <w:r w:rsidRPr="000A10CE">
              <w:rPr>
                <w:rFonts w:ascii="Tahoma" w:hAnsi="Tahoma" w:cs="Tahoma"/>
                <w:sz w:val="24"/>
                <w:szCs w:val="24"/>
              </w:rPr>
              <w:t>-7, 3-6 пояс-6,  7-8 пояс -5,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окраек  - 7,  центральная часть – 5 мм.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кровли,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бетонное основание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</w:tbl>
    <w:p w:rsidR="000A10CE" w:rsidRPr="000A10CE" w:rsidRDefault="000A10CE" w:rsidP="000A10CE">
      <w:pPr>
        <w:rPr>
          <w:vanish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rPr>
          <w:trHeight w:val="244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КДСА-1500/200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ЛЗ-150У ТУ26-02-1033-2006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150 -1шт., ПРП Ду 80 – 2 шт.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уровнемер Krohne optiflex 1300C, приборы КИПиА,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подогреватель (регистр) теплоноситель - Пар р-0,4 МПа, t- +170°С</w:t>
            </w:r>
          </w:p>
        </w:tc>
      </w:tr>
    </w:tbl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2) РВС-2000 №2 для хранения мазута: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  2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002906964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ind w:left="-533" w:firstLine="5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12310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9400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мазут.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вертикальный, сварной, цилиндрический, сборка рулонированием.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днища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днище с уклоном 1:100 к центру резервуара с зумпфом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49068  (с люками и монтажными приспособлениями)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смонтирован по проекту  № 5301ДС1 КМ;  ООО “РО ЦНИИ ПСК” г. Ростов-на-дону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Стенка и  центральная часть днища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сборка рулонированием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Окрайка днища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полистовая сборка полотнищ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Кровля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сферическая щитовая, без центральной стойки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Материал конструкций: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Стенка: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центральная часть         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окраек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Кровля: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сталь 09Г2С-12 по ГОСТ 19281 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Высота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11920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15180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Количество поясов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восемь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стенок по поясам,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1-2 поя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c</w:t>
            </w:r>
            <w:r w:rsidRPr="000A10CE">
              <w:rPr>
                <w:rFonts w:ascii="Tahoma" w:hAnsi="Tahoma" w:cs="Tahoma"/>
                <w:sz w:val="24"/>
                <w:szCs w:val="24"/>
              </w:rPr>
              <w:t>-7, 3-6 пояс-6,  7-8 пояс -5,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окраек  - 7,  центральная часть – 5 мм.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кровли,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бетонное основание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</w:tbl>
    <w:p w:rsidR="000A10CE" w:rsidRPr="000A10CE" w:rsidRDefault="000A10CE" w:rsidP="000A10CE">
      <w:pPr>
        <w:rPr>
          <w:vanish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rPr>
          <w:trHeight w:val="207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КДСА-1500/200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ЛЗ-150У ТУ26-02-1033-2006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150 -1шт., ПРП Ду 80 – 2 шт.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уровнемер Krohne optiflex 1300C, приборы КИПиА,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подогреватель (регистр) теплоноситель - Пар р-0,4 МПа, t- +170°С</w:t>
            </w:r>
          </w:p>
        </w:tc>
      </w:tr>
    </w:tbl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3) РГСП-75 №5П, для хранения и накопления отработанного масла: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№5п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002906961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Заводской номер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1203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Фирма, завод-изготовитель металлоконструкций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«7 механический завод»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Монтажная организация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ССМФ «Арктикспецмонтаж»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3355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2200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и накопление отработанного масла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горизонтальный, сварной, цилиндрический ТУ 3615-010-08443004-2008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7000</w:t>
            </w:r>
          </w:p>
        </w:tc>
      </w:tr>
      <w:tr w:rsidR="000A10CE" w:rsidRPr="000A10CE" w:rsidTr="00C81E15">
        <w:trPr>
          <w:trHeight w:val="579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Материал конструкций: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Обечайка: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Тепловая изоляция резервуара: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Внутренний диаметр,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3100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Длина,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11000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обечайки,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Глубина заложения горловины подземного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1950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СМДК-1М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ЛЗ-80У ТУ3689-002-10524112-2006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80 -3шт.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уровнемер Krohne optiflex 1300C, приборы КИПиА, молниезащита, одновинтовой насос 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Soltec</w:t>
            </w:r>
            <w:r w:rsidRPr="000A10CE">
              <w:rPr>
                <w:rFonts w:ascii="Tahoma" w:hAnsi="Tahoma" w:cs="Tahoma"/>
                <w:sz w:val="24"/>
                <w:szCs w:val="24"/>
              </w:rPr>
              <w:t xml:space="preserve"> BV045L01HYX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подогреватель (регистр) теплоноситель- Пар р-0,4 МПа, 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t</w:t>
            </w:r>
            <w:r w:rsidRPr="000A10CE">
              <w:rPr>
                <w:rFonts w:ascii="Tahoma" w:hAnsi="Tahoma" w:cs="Tahoma"/>
                <w:sz w:val="24"/>
                <w:szCs w:val="24"/>
              </w:rPr>
              <w:t>- +170°С</w:t>
            </w:r>
          </w:p>
        </w:tc>
      </w:tr>
    </w:tbl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4) РГСП-75 №4П для хранения ДТ: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№4п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002906962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Заводской номер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1202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Фирма, завод-изготовитель металлоконструкций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«7 механический завод»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Монтажная организация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ССМФ «Арктикспецмонтаж»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75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3115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2200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ДТ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горизонтальный, сварной, цилиндрический ТУ 3615-010-08443004-2008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7000</w:t>
            </w:r>
          </w:p>
        </w:tc>
      </w:tr>
      <w:tr w:rsidR="000A10CE" w:rsidRPr="000A10CE" w:rsidTr="00C81E15">
        <w:trPr>
          <w:trHeight w:val="279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Материал конструкций: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Обечайка: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Тепловая изоляция резервуара: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rPr>
          <w:trHeight w:val="28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Внутренний диаметр,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3100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Длина,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11000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обечайки,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Глубина заложения горловины подземного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1900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  <w:tr w:rsidR="000A10CE" w:rsidRPr="000A10CE" w:rsidTr="00C81E15">
        <w:trPr>
          <w:trHeight w:val="294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СМДК-1М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ЛЗ-80У ТУ3689-002-10524112-2006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80 -3шт.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уровнемер Krohne optiflex 1300C, приборы КИПиА, молниезащита, одновинтовой насос 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Soltec</w:t>
            </w:r>
            <w:r w:rsidRPr="000A10CE">
              <w:rPr>
                <w:rFonts w:ascii="Tahoma" w:hAnsi="Tahoma" w:cs="Tahoma"/>
                <w:sz w:val="24"/>
                <w:szCs w:val="24"/>
              </w:rPr>
              <w:t xml:space="preserve"> BV045L01HYX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Без подогревателя</w:t>
            </w:r>
          </w:p>
        </w:tc>
      </w:tr>
    </w:tbl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5) РГСП-50 №6П для хранения и накопления нефтешлама: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№6п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002906959 </w:t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Заводской номер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1207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Фирма, завод-изготовитель металлоконструкций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«7 механический завод»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Монтажная организация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autoSpaceDE w:val="0"/>
              <w:autoSpaceDN w:val="0"/>
              <w:adjustRightInd w:val="0"/>
              <w:ind w:left="321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ООО ССМФ «Арктикспецмонтаж»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50  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2770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2520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и накопление нефтешлама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горизонтальный, сварной, цилиндрический ТУ 3615-010-08443004-2008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6000</w:t>
            </w:r>
          </w:p>
        </w:tc>
      </w:tr>
      <w:tr w:rsidR="000A10CE" w:rsidRPr="000A10CE" w:rsidTr="00C81E15">
        <w:trPr>
          <w:trHeight w:val="579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Материал конструкций: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Обечайка: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Тепловая изоляция резервуара: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Внутренний диаметр,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Длина,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9500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обечайки,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Глубина заложения горловины подземного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1900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highlight w:val="yellow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СМДК-1М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ЛЗ-80У ТУ3689-002-10524112-2006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80 -3шт.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уровнемер Krohne optiflex 1300C, приборы КИПиА, молниезащита, одновинтовой насос 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Soltec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подогреватель (регистр) теплоноситель - Пар р-0,4 МПа, t- +170°С</w:t>
            </w:r>
          </w:p>
        </w:tc>
      </w:tr>
    </w:tbl>
    <w:p w:rsidR="000A10CE" w:rsidRPr="000A10CE" w:rsidRDefault="000A10CE" w:rsidP="000A10CE">
      <w:pPr>
        <w:autoSpaceDE w:val="0"/>
        <w:autoSpaceDN w:val="0"/>
        <w:adjustRightInd w:val="0"/>
        <w:ind w:left="321"/>
        <w:rPr>
          <w:rFonts w:ascii="Tahoma" w:hAnsi="Tahoma" w:cs="Tahoma"/>
          <w:sz w:val="24"/>
          <w:szCs w:val="24"/>
        </w:rPr>
      </w:pPr>
    </w:p>
    <w:p w:rsidR="000A10CE" w:rsidRPr="000A10CE" w:rsidRDefault="000A10CE" w:rsidP="000A10CE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0A10CE">
        <w:rPr>
          <w:rFonts w:ascii="Tahoma" w:hAnsi="Tahoma" w:cs="Tahoma"/>
          <w:b/>
          <w:sz w:val="24"/>
          <w:szCs w:val="24"/>
        </w:rPr>
        <w:t>6) РГСП-50 №7П для хранения и накопления нефтешлама: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Номер резервуара  по технологической схеме: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№7п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Инвентарный номер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002906960 </w:t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  <w:r w:rsidRPr="000A10CE">
              <w:rPr>
                <w:rFonts w:ascii="Tahoma" w:hAnsi="Tahoma" w:cs="Tahoma"/>
                <w:sz w:val="24"/>
                <w:szCs w:val="24"/>
              </w:rPr>
              <w:softHyphen/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Заводской номер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1208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Фирма, завод-изготовитель металлоконструкций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ООО «7 механический завод»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Монтажная организация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autoSpaceDE w:val="0"/>
              <w:autoSpaceDN w:val="0"/>
              <w:adjustRightInd w:val="0"/>
              <w:ind w:left="321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ООО ССМФ «Арктикспецмонтаж»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Номинальная вместимость резервуара, куб. м.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50   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Базовая высота резервуара  (высотный трафарет),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2840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Максимальный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2520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Минимальный взлив,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Назначение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хранение и накопление нефтешлама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Вид расположения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подземный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Форма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резервуар горизонтальный, сварной, цилиндрический ТУ 3615-010-08443004-2008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Вес резервуара, кг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6000</w:t>
            </w:r>
          </w:p>
        </w:tc>
      </w:tr>
      <w:tr w:rsidR="000A10CE" w:rsidRPr="000A10CE" w:rsidTr="00C81E15">
        <w:trPr>
          <w:trHeight w:val="579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Материал конструкций: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1416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Обечайка: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Днище: 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сталь 09Г2С-12 по ГОСТ 19281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Тепловая изоляция резервуара: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Геометрические размеры: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Внутренний диаметр,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2800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Длина,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9500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обечайки,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Толщина металла днища,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Глубина заложения горловины подземного резервуара, мм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1950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Характеристика фундаментов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Дата установки резервуара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октябрь 2013г.</w:t>
            </w:r>
          </w:p>
        </w:tc>
      </w:tr>
      <w:tr w:rsidR="000A10CE" w:rsidRPr="000A10CE" w:rsidTr="00C81E15">
        <w:trPr>
          <w:trHeight w:val="59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Оборудование резервуара: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дыхательного и предохранительного оборудования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Дыхательный клапан СМДК-1М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Тип замерного устройства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люк замерный ЛЗ-80У ТУ3689-002-10524112-2006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Диаметр приемораздаточных патрубков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ПРП Ду 80 -3шт.</w:t>
            </w:r>
          </w:p>
        </w:tc>
      </w:tr>
      <w:tr w:rsidR="000A10CE" w:rsidRPr="000A10CE" w:rsidTr="008A6D99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Прочее оборудование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 xml:space="preserve">уровнемер Krohne optiflex 1300C, приборы КИПиА, молниезащита, одновинтовой насос </w:t>
            </w:r>
            <w:r w:rsidRPr="000A10CE">
              <w:rPr>
                <w:rFonts w:ascii="Tahoma" w:hAnsi="Tahoma" w:cs="Tahoma"/>
                <w:sz w:val="24"/>
                <w:szCs w:val="24"/>
                <w:lang w:val="en-US"/>
              </w:rPr>
              <w:t>Soltec</w:t>
            </w:r>
          </w:p>
        </w:tc>
      </w:tr>
      <w:tr w:rsidR="000A10CE" w:rsidRPr="000A10CE" w:rsidTr="00C81E15">
        <w:tc>
          <w:tcPr>
            <w:tcW w:w="4644" w:type="dxa"/>
            <w:shd w:val="clear" w:color="auto" w:fill="auto"/>
          </w:tcPr>
          <w:p w:rsidR="000A10CE" w:rsidRPr="000A10CE" w:rsidRDefault="000A10CE" w:rsidP="00C81E15">
            <w:pPr>
              <w:tabs>
                <w:tab w:val="left" w:pos="3798"/>
              </w:tabs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</w:t>
            </w:r>
          </w:p>
        </w:tc>
        <w:tc>
          <w:tcPr>
            <w:tcW w:w="5387" w:type="dxa"/>
            <w:shd w:val="clear" w:color="auto" w:fill="auto"/>
          </w:tcPr>
          <w:p w:rsidR="000A10CE" w:rsidRPr="000A10CE" w:rsidRDefault="000A10CE" w:rsidP="00C81E15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0CE">
              <w:rPr>
                <w:rFonts w:ascii="Tahoma" w:hAnsi="Tahoma" w:cs="Tahoma"/>
                <w:sz w:val="24"/>
                <w:szCs w:val="24"/>
              </w:rPr>
              <w:t>подогреватель (регистр) теплоноситель - Пар р-0,4 МПа, t- +170°С</w:t>
            </w:r>
          </w:p>
        </w:tc>
      </w:tr>
    </w:tbl>
    <w:p w:rsidR="000A10CE" w:rsidRDefault="000A10CE" w:rsidP="00C81E15">
      <w:pPr>
        <w:ind w:right="-284" w:hanging="567"/>
        <w:rPr>
          <w:rFonts w:ascii="Tahoma" w:hAnsi="Tahoma" w:cs="Tahoma"/>
          <w:b/>
          <w:sz w:val="24"/>
          <w:szCs w:val="24"/>
        </w:rPr>
      </w:pPr>
    </w:p>
    <w:p w:rsidR="00C81E15" w:rsidRDefault="00C81E15" w:rsidP="00C81E15">
      <w:pPr>
        <w:ind w:right="-284" w:hanging="567"/>
        <w:rPr>
          <w:rFonts w:ascii="Tahoma" w:hAnsi="Tahoma" w:cs="Tahoma"/>
          <w:b/>
          <w:sz w:val="24"/>
          <w:szCs w:val="24"/>
        </w:rPr>
      </w:pPr>
    </w:p>
    <w:p w:rsidR="00C81E15" w:rsidRDefault="00C81E15" w:rsidP="00C81E15">
      <w:pPr>
        <w:ind w:right="-284" w:hanging="567"/>
        <w:rPr>
          <w:rFonts w:ascii="Tahoma" w:hAnsi="Tahoma" w:cs="Tahoma"/>
          <w:b/>
          <w:sz w:val="24"/>
          <w:szCs w:val="24"/>
        </w:rPr>
      </w:pPr>
    </w:p>
    <w:p w:rsidR="00C81E15" w:rsidRDefault="00C81E15" w:rsidP="00C81E15">
      <w:pPr>
        <w:ind w:right="-284" w:hanging="567"/>
        <w:rPr>
          <w:rFonts w:ascii="Tahoma" w:hAnsi="Tahoma" w:cs="Tahoma"/>
          <w:b/>
          <w:sz w:val="24"/>
          <w:szCs w:val="24"/>
        </w:rPr>
        <w:sectPr w:rsidR="00C81E15" w:rsidSect="008A6D99">
          <w:footerReference w:type="even" r:id="rId13"/>
          <w:footerReference w:type="default" r:id="rId14"/>
          <w:pgSz w:w="11906" w:h="16838" w:code="9"/>
          <w:pgMar w:top="993" w:right="707" w:bottom="1135" w:left="1418" w:header="0" w:footer="227" w:gutter="0"/>
          <w:cols w:space="720"/>
          <w:docGrid w:linePitch="272"/>
        </w:sectPr>
      </w:pPr>
    </w:p>
    <w:p w:rsidR="00C81E15" w:rsidRPr="000A10CE" w:rsidRDefault="00C81E15" w:rsidP="00C81E15">
      <w:pPr>
        <w:ind w:left="5245" w:right="-284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Приложение №</w:t>
      </w:r>
      <w:r>
        <w:rPr>
          <w:rFonts w:ascii="Tahoma" w:hAnsi="Tahoma" w:cs="Tahoma"/>
          <w:sz w:val="24"/>
          <w:szCs w:val="24"/>
        </w:rPr>
        <w:t>4</w:t>
      </w:r>
    </w:p>
    <w:p w:rsidR="00C81E15" w:rsidRDefault="00C81E15" w:rsidP="00C81E15">
      <w:pPr>
        <w:ind w:left="5245" w:right="-284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к Техническому заданию</w:t>
      </w:r>
    </w:p>
    <w:p w:rsidR="00C81E15" w:rsidRPr="000A10CE" w:rsidRDefault="00C81E15" w:rsidP="00C81E15">
      <w:pPr>
        <w:ind w:left="5245" w:right="-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 договору №____ от «__» _______ 2026г.</w:t>
      </w:r>
    </w:p>
    <w:p w:rsidR="00C81E15" w:rsidRPr="00C81E15" w:rsidRDefault="00C81E15" w:rsidP="00C81E15">
      <w:pPr>
        <w:ind w:right="-284" w:hanging="567"/>
        <w:jc w:val="right"/>
        <w:rPr>
          <w:rFonts w:ascii="Tahoma" w:hAnsi="Tahoma" w:cs="Tahoma"/>
          <w:sz w:val="24"/>
          <w:szCs w:val="24"/>
        </w:rPr>
      </w:pPr>
    </w:p>
    <w:p w:rsidR="00C81E15" w:rsidRPr="00C81E15" w:rsidRDefault="00C81E15" w:rsidP="00C81E15">
      <w:pPr>
        <w:jc w:val="right"/>
        <w:rPr>
          <w:rFonts w:ascii="Tahoma" w:hAnsi="Tahoma" w:cs="Tahoma"/>
          <w:sz w:val="24"/>
          <w:szCs w:val="24"/>
        </w:rPr>
      </w:pPr>
      <w:r w:rsidRPr="00C81E15">
        <w:rPr>
          <w:rFonts w:ascii="Tahoma" w:hAnsi="Tahoma" w:cs="Tahoma"/>
          <w:sz w:val="24"/>
          <w:szCs w:val="24"/>
        </w:rPr>
        <w:t>УТВЕРЖДАЮ</w:t>
      </w:r>
    </w:p>
    <w:p w:rsidR="00C81E15" w:rsidRPr="00C81E15" w:rsidRDefault="00C81E15" w:rsidP="00C81E15">
      <w:pPr>
        <w:jc w:val="right"/>
        <w:rPr>
          <w:rFonts w:ascii="Tahoma" w:hAnsi="Tahoma" w:cs="Tahoma"/>
          <w:sz w:val="24"/>
          <w:szCs w:val="24"/>
        </w:rPr>
      </w:pPr>
      <w:r w:rsidRPr="00C81E15">
        <w:rPr>
          <w:rFonts w:ascii="Tahoma" w:hAnsi="Tahoma" w:cs="Tahoma"/>
          <w:sz w:val="24"/>
          <w:szCs w:val="24"/>
        </w:rPr>
        <w:t>Начальник (заместитель) горнорудного управления</w:t>
      </w:r>
    </w:p>
    <w:p w:rsidR="00C81E15" w:rsidRPr="00C81E15" w:rsidRDefault="00C81E15" w:rsidP="00C81E15">
      <w:pPr>
        <w:jc w:val="right"/>
        <w:rPr>
          <w:rFonts w:ascii="Tahoma" w:hAnsi="Tahoma" w:cs="Tahoma"/>
          <w:sz w:val="24"/>
          <w:szCs w:val="24"/>
        </w:rPr>
      </w:pPr>
    </w:p>
    <w:p w:rsidR="00C81E15" w:rsidRPr="00C81E15" w:rsidRDefault="00C81E15" w:rsidP="00C81E15">
      <w:pPr>
        <w:jc w:val="right"/>
        <w:rPr>
          <w:rFonts w:ascii="Tahoma" w:hAnsi="Tahoma" w:cs="Tahoma"/>
          <w:sz w:val="24"/>
          <w:szCs w:val="24"/>
        </w:rPr>
      </w:pPr>
      <w:r w:rsidRPr="00C81E15">
        <w:rPr>
          <w:rFonts w:ascii="Tahoma" w:hAnsi="Tahoma" w:cs="Tahoma"/>
          <w:sz w:val="24"/>
          <w:szCs w:val="24"/>
        </w:rPr>
        <w:t xml:space="preserve">                                                                 _________ (Ф.И.О.)</w:t>
      </w:r>
    </w:p>
    <w:p w:rsidR="00C81E15" w:rsidRPr="00C81E15" w:rsidRDefault="00C81E15" w:rsidP="00C81E15">
      <w:pPr>
        <w:jc w:val="center"/>
        <w:rPr>
          <w:rFonts w:ascii="Tahoma" w:hAnsi="Tahoma" w:cs="Tahoma"/>
          <w:sz w:val="24"/>
          <w:szCs w:val="24"/>
          <w:vertAlign w:val="superscript"/>
        </w:rPr>
      </w:pPr>
      <w:r w:rsidRPr="00C81E15">
        <w:rPr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подпись </w:t>
      </w:r>
    </w:p>
    <w:p w:rsidR="00C81E15" w:rsidRPr="00C81E15" w:rsidRDefault="00C81E15" w:rsidP="00C81E15">
      <w:pPr>
        <w:jc w:val="right"/>
        <w:rPr>
          <w:rFonts w:ascii="Tahoma" w:hAnsi="Tahoma" w:cs="Tahoma"/>
          <w:sz w:val="24"/>
          <w:szCs w:val="24"/>
        </w:rPr>
      </w:pPr>
      <w:r w:rsidRPr="00C81E15">
        <w:rPr>
          <w:rFonts w:ascii="Tahoma" w:hAnsi="Tahoma" w:cs="Tahoma"/>
          <w:sz w:val="24"/>
          <w:szCs w:val="24"/>
        </w:rPr>
        <w:t xml:space="preserve">«___»  </w:t>
      </w:r>
      <w:r w:rsidRPr="00C81E15">
        <w:rPr>
          <w:rFonts w:ascii="Tahoma" w:hAnsi="Tahoma" w:cs="Tahoma"/>
          <w:sz w:val="24"/>
          <w:szCs w:val="24"/>
        </w:rPr>
        <w:softHyphen/>
      </w:r>
      <w:r w:rsidRPr="00C81E15">
        <w:rPr>
          <w:rFonts w:ascii="Tahoma" w:hAnsi="Tahoma" w:cs="Tahoma"/>
          <w:sz w:val="24"/>
          <w:szCs w:val="24"/>
        </w:rPr>
        <w:softHyphen/>
      </w:r>
      <w:r w:rsidRPr="00C81E15">
        <w:rPr>
          <w:rFonts w:ascii="Tahoma" w:hAnsi="Tahoma" w:cs="Tahoma"/>
          <w:sz w:val="24"/>
          <w:szCs w:val="24"/>
        </w:rPr>
        <w:softHyphen/>
      </w:r>
      <w:r w:rsidRPr="00C81E15">
        <w:rPr>
          <w:rFonts w:ascii="Tahoma" w:hAnsi="Tahoma" w:cs="Tahoma"/>
          <w:sz w:val="24"/>
          <w:szCs w:val="24"/>
        </w:rPr>
        <w:softHyphen/>
      </w:r>
      <w:r w:rsidRPr="00C81E15">
        <w:rPr>
          <w:rFonts w:ascii="Tahoma" w:hAnsi="Tahoma" w:cs="Tahoma"/>
          <w:sz w:val="24"/>
          <w:szCs w:val="24"/>
        </w:rPr>
        <w:softHyphen/>
      </w:r>
      <w:r w:rsidRPr="00C81E15">
        <w:rPr>
          <w:rFonts w:ascii="Tahoma" w:hAnsi="Tahoma" w:cs="Tahoma"/>
          <w:sz w:val="24"/>
          <w:szCs w:val="24"/>
        </w:rPr>
        <w:softHyphen/>
        <w:t>__________ 20.. г.</w:t>
      </w:r>
    </w:p>
    <w:p w:rsidR="00C81E15" w:rsidRPr="00C81E15" w:rsidRDefault="00C81E15" w:rsidP="00C81E15">
      <w:pPr>
        <w:pStyle w:val="Heading"/>
        <w:jc w:val="right"/>
        <w:rPr>
          <w:color w:val="000000"/>
          <w:sz w:val="24"/>
          <w:szCs w:val="24"/>
        </w:rPr>
      </w:pPr>
    </w:p>
    <w:p w:rsidR="00C81E15" w:rsidRPr="00C81E15" w:rsidRDefault="00C81E15" w:rsidP="00C81E15">
      <w:pPr>
        <w:pStyle w:val="Heading"/>
        <w:jc w:val="center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Акт</w:t>
      </w:r>
    </w:p>
    <w:p w:rsidR="00C81E15" w:rsidRPr="00C81E15" w:rsidRDefault="00C81E15" w:rsidP="00C81E15">
      <w:pPr>
        <w:pStyle w:val="Heading"/>
        <w:jc w:val="center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на выполненную зачистку резервуара </w:t>
      </w:r>
    </w:p>
    <w:p w:rsidR="00C81E15" w:rsidRPr="00C81E15" w:rsidRDefault="00C81E15" w:rsidP="00C81E15">
      <w:pPr>
        <w:pStyle w:val="Heading"/>
        <w:jc w:val="center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4912"/>
      </w:tblGrid>
      <w:tr w:rsidR="00C81E15" w:rsidRPr="00C81E15" w:rsidTr="00C81E15">
        <w:tc>
          <w:tcPr>
            <w:tcW w:w="4998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rPr>
                <w:rFonts w:ascii="Tahoma" w:hAnsi="Tahoma" w:cs="Tahoma"/>
                <w:b w:val="0"/>
                <w:color w:val="000000"/>
                <w:sz w:val="24"/>
                <w:szCs w:val="24"/>
              </w:rPr>
            </w:pPr>
            <w:r w:rsidRPr="00C81E15">
              <w:rPr>
                <w:rFonts w:ascii="Tahoma" w:hAnsi="Tahoma" w:cs="Tahoma"/>
                <w:b w:val="0"/>
                <w:color w:val="000000"/>
                <w:sz w:val="24"/>
                <w:szCs w:val="24"/>
              </w:rPr>
              <w:t>«___» ___________ 20..г</w:t>
            </w:r>
          </w:p>
        </w:tc>
        <w:tc>
          <w:tcPr>
            <w:tcW w:w="4999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jc w:val="right"/>
              <w:rPr>
                <w:b w:val="0"/>
                <w:color w:val="000000"/>
                <w:sz w:val="24"/>
                <w:szCs w:val="24"/>
              </w:rPr>
            </w:pPr>
            <w:r w:rsidRPr="00C81E15">
              <w:rPr>
                <w:b w:val="0"/>
                <w:color w:val="000000"/>
                <w:sz w:val="24"/>
                <w:szCs w:val="24"/>
              </w:rPr>
              <w:t>___________________</w:t>
            </w:r>
          </w:p>
        </w:tc>
      </w:tr>
      <w:tr w:rsidR="00C81E15" w:rsidRPr="00C81E15" w:rsidTr="00C81E15">
        <w:tc>
          <w:tcPr>
            <w:tcW w:w="4998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rPr>
                <w:rFonts w:ascii="Tahoma" w:hAnsi="Tahoma" w:cs="Tahoma"/>
                <w:b w:val="0"/>
                <w:color w:val="000000"/>
                <w:sz w:val="24"/>
                <w:szCs w:val="24"/>
                <w:vertAlign w:val="superscript"/>
              </w:rPr>
            </w:pPr>
            <w:r w:rsidRPr="00C81E15">
              <w:rPr>
                <w:rFonts w:ascii="Tahoma" w:hAnsi="Tahoma" w:cs="Tahoma"/>
                <w:color w:val="000000"/>
                <w:sz w:val="24"/>
                <w:szCs w:val="24"/>
                <w:vertAlign w:val="superscript"/>
              </w:rPr>
              <w:t xml:space="preserve">    </w:t>
            </w:r>
            <w:r w:rsidRPr="00C81E15">
              <w:rPr>
                <w:rFonts w:ascii="Tahoma" w:hAnsi="Tahoma" w:cs="Tahoma"/>
                <w:b w:val="0"/>
                <w:color w:val="000000"/>
                <w:sz w:val="24"/>
                <w:szCs w:val="24"/>
                <w:vertAlign w:val="superscript"/>
              </w:rPr>
              <w:t>дата проведения приемки после зачистки</w:t>
            </w:r>
          </w:p>
        </w:tc>
        <w:tc>
          <w:tcPr>
            <w:tcW w:w="4999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jc w:val="right"/>
              <w:rPr>
                <w:rFonts w:ascii="Tahoma" w:hAnsi="Tahoma" w:cs="Tahoma"/>
                <w:b w:val="0"/>
                <w:color w:val="000000"/>
                <w:sz w:val="24"/>
                <w:szCs w:val="24"/>
                <w:vertAlign w:val="superscript"/>
              </w:rPr>
            </w:pPr>
            <w:r w:rsidRPr="00C81E15">
              <w:rPr>
                <w:rFonts w:ascii="Tahoma" w:hAnsi="Tahoma" w:cs="Tahoma"/>
                <w:b w:val="0"/>
                <w:color w:val="000000"/>
                <w:sz w:val="24"/>
                <w:szCs w:val="24"/>
                <w:vertAlign w:val="superscript"/>
              </w:rPr>
              <w:t>наименование и № резервуара</w:t>
            </w:r>
          </w:p>
        </w:tc>
      </w:tr>
      <w:tr w:rsidR="00C81E15" w:rsidRPr="00C81E15" w:rsidTr="00C81E15">
        <w:tc>
          <w:tcPr>
            <w:tcW w:w="4998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rPr>
                <w:color w:val="000000"/>
                <w:sz w:val="24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C81E15" w:rsidRPr="00C81E15" w:rsidRDefault="00C81E15" w:rsidP="00C81E15">
            <w:pPr>
              <w:pStyle w:val="Heading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81E15" w:rsidRPr="00C81E15" w:rsidRDefault="00C81E15" w:rsidP="00C81E15">
      <w:pPr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                </w:t>
      </w:r>
    </w:p>
    <w:p w:rsidR="00C81E15" w:rsidRPr="00C81E15" w:rsidRDefault="00C81E15" w:rsidP="00C81E15">
      <w:pPr>
        <w:ind w:firstLine="22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Комиссия провела проверку готовности резервуара ______________после зачистки </w:t>
      </w:r>
    </w:p>
    <w:p w:rsidR="00C81E15" w:rsidRPr="00C81E15" w:rsidRDefault="00C81E15" w:rsidP="00C81E15">
      <w:pPr>
        <w:ind w:firstLine="225"/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наименование и № резервуара</w:t>
      </w:r>
    </w:p>
    <w:p w:rsidR="00C81E15" w:rsidRPr="00C81E15" w:rsidRDefault="00C81E15" w:rsidP="00C81E15">
      <w:pPr>
        <w:ind w:firstLine="22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перед выполнением следующих операций:</w:t>
      </w:r>
      <w:r w:rsidRPr="00C81E15">
        <w:rPr>
          <w:rFonts w:ascii="Tahoma" w:hAnsi="Tahoma" w:cs="Tahoma"/>
          <w:sz w:val="24"/>
          <w:szCs w:val="24"/>
        </w:rPr>
        <w:t xml:space="preserve"> __________________________________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C81E15" w:rsidRPr="00C81E15" w:rsidRDefault="00C81E15" w:rsidP="00C81E15">
      <w:pPr>
        <w:ind w:firstLine="90"/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причина зачистки резервуара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   Резервуар очищен: ______________________________________________________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способ зачистки</w:t>
      </w:r>
    </w:p>
    <w:p w:rsidR="00C81E15" w:rsidRPr="00C81E15" w:rsidRDefault="00C81E15" w:rsidP="00C81E15">
      <w:pPr>
        <w:ind w:firstLine="22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в соответствии с утвержденными мероприятиями.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   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В процессе зачистки выполнено:</w:t>
      </w:r>
    </w:p>
    <w:p w:rsidR="00C81E15" w:rsidRPr="00C81E15" w:rsidRDefault="00C81E15" w:rsidP="00C81E15">
      <w:pPr>
        <w:ind w:firstLine="45"/>
        <w:jc w:val="both"/>
        <w:rPr>
          <w:rFonts w:ascii="Tahoma" w:hAnsi="Tahoma" w:cs="Tahoma"/>
          <w:color w:val="000000"/>
          <w:sz w:val="24"/>
          <w:szCs w:val="24"/>
        </w:rPr>
      </w:pP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 Выкачка остатка нефтепродукта </w:t>
      </w:r>
      <w:r w:rsidRPr="00C81E15">
        <w:rPr>
          <w:rFonts w:ascii="Tahoma" w:hAnsi="Tahoma" w:cs="Tahoma"/>
          <w:color w:val="000000"/>
          <w:sz w:val="24"/>
          <w:szCs w:val="24"/>
          <w:u w:val="single"/>
        </w:rPr>
        <w:t xml:space="preserve">___          м </w:t>
      </w:r>
      <w:r w:rsidRPr="00C81E15">
        <w:rPr>
          <w:rFonts w:ascii="Tahoma" w:hAnsi="Tahoma" w:cs="Tahoma"/>
          <w:color w:val="000000"/>
          <w:sz w:val="24"/>
          <w:szCs w:val="24"/>
          <w:u w:val="single"/>
          <w:vertAlign w:val="superscript"/>
        </w:rPr>
        <w:t>3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1.1. Разогрев паром в течение ____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r w:rsidRPr="00C81E15">
        <w:rPr>
          <w:rFonts w:ascii="Tahoma" w:hAnsi="Tahoma" w:cs="Tahoma"/>
          <w:color w:val="000000"/>
          <w:sz w:val="24"/>
          <w:szCs w:val="24"/>
        </w:rPr>
        <w:t>ч</w:t>
      </w:r>
    </w:p>
    <w:p w:rsidR="00C81E15" w:rsidRPr="00C81E15" w:rsidRDefault="00C81E15" w:rsidP="00C81E15">
      <w:pPr>
        <w:ind w:firstLine="94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температура пропарки ____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r w:rsidRPr="00C81E15">
        <w:rPr>
          <w:rFonts w:ascii="Tahoma" w:hAnsi="Tahoma" w:cs="Tahoma"/>
          <w:color w:val="000000"/>
          <w:sz w:val="24"/>
          <w:szCs w:val="24"/>
        </w:rPr>
        <w:t>°С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1.2. Размыв осадка пропариванием____________________________________________</w:t>
      </w:r>
    </w:p>
    <w:p w:rsidR="00C81E15" w:rsidRPr="00C81E15" w:rsidRDefault="00C81E15" w:rsidP="00C81E15">
      <w:pPr>
        <w:ind w:firstLine="3195"/>
        <w:jc w:val="both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способ размыва</w:t>
      </w:r>
    </w:p>
    <w:p w:rsidR="00C81E15" w:rsidRPr="00C81E15" w:rsidRDefault="00C81E15" w:rsidP="00C81E15">
      <w:pPr>
        <w:ind w:firstLine="94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продолжительность размыва _____ ч</w:t>
      </w:r>
    </w:p>
    <w:p w:rsidR="00C81E15" w:rsidRPr="00C81E15" w:rsidRDefault="00C81E15" w:rsidP="00C81E15">
      <w:pPr>
        <w:ind w:firstLine="945"/>
        <w:jc w:val="both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образование воды при пропаривании ______м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1.3 Выкачка осадка: ________________________________________________________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оборудование, которым производилась выкачка</w:t>
      </w:r>
    </w:p>
    <w:p w:rsidR="00C81E15" w:rsidRPr="00C81E15" w:rsidRDefault="00C81E15" w:rsidP="00C81E15">
      <w:pPr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1.4 Предварительная дегазация: _____________________________________________               </w:t>
      </w:r>
    </w:p>
    <w:p w:rsidR="00C81E15" w:rsidRPr="00C81E15" w:rsidRDefault="00C81E15" w:rsidP="00C81E15">
      <w:pPr>
        <w:ind w:firstLine="450"/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способ дегазации</w:t>
      </w:r>
    </w:p>
    <w:p w:rsidR="00C81E15" w:rsidRPr="00C81E15" w:rsidRDefault="00C81E15" w:rsidP="00C81E15">
      <w:pPr>
        <w:ind w:firstLine="94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продолжительность дегазации ____ ч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1.5 Отбор и анализ проб газовоздушной среды из резервуара 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>__________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 мг/м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пары углеводородов</w:t>
      </w:r>
    </w:p>
    <w:p w:rsidR="00C81E15" w:rsidRPr="00C81E15" w:rsidRDefault="00C81E15" w:rsidP="00C81E15">
      <w:pPr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1.6.  Пропаривание, вентилирование: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 xml:space="preserve"> _____________________________________ч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указать, что проводилось (пропаривание или вентилирование), время операции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1.7 Отбор и анализ проб воздуха из резервуара </w:t>
      </w:r>
      <w:r w:rsidRPr="00C81E15">
        <w:rPr>
          <w:rFonts w:ascii="Tahoma" w:hAnsi="Tahoma" w:cs="Tahoma"/>
          <w:sz w:val="24"/>
          <w:szCs w:val="24"/>
        </w:rPr>
        <w:t>_____________мг/м</w:t>
      </w:r>
      <w:r w:rsidRPr="00C81E15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0E93CAB" wp14:editId="6EC95D1C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15" w:rsidRPr="00C81E15" w:rsidRDefault="00C81E15" w:rsidP="00C81E15">
      <w:pPr>
        <w:ind w:firstLine="3060"/>
        <w:jc w:val="both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пары углеводородов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1.8 Дегазация до санитарных норм:</w:t>
      </w:r>
      <w:r w:rsidRPr="00C81E15">
        <w:rPr>
          <w:sz w:val="24"/>
          <w:szCs w:val="24"/>
        </w:rPr>
        <w:t xml:space="preserve"> 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________________________________________               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способ дегазации</w:t>
      </w:r>
    </w:p>
    <w:p w:rsidR="00C81E15" w:rsidRPr="00C81E15" w:rsidRDefault="00C81E15" w:rsidP="00C81E15">
      <w:pPr>
        <w:ind w:firstLine="94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продолжительность дегазации </w:t>
      </w:r>
      <w:r w:rsidRPr="00C81E15">
        <w:rPr>
          <w:rFonts w:ascii="Tahoma" w:hAnsi="Tahoma" w:cs="Tahoma"/>
          <w:sz w:val="24"/>
          <w:szCs w:val="24"/>
        </w:rPr>
        <w:t>____ч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1.9 Отбор и анализ проб воздуха из резервуара после окончания дегазации </w:t>
      </w:r>
      <w:r w:rsidRPr="00C81E15">
        <w:rPr>
          <w:rFonts w:ascii="Tahoma" w:hAnsi="Tahoma" w:cs="Tahoma"/>
          <w:sz w:val="24"/>
          <w:szCs w:val="24"/>
        </w:rPr>
        <w:t>____мг/м</w:t>
      </w:r>
      <w:r w:rsidRPr="00C81E15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E05F814" wp14:editId="060AE951">
            <wp:extent cx="47625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15" w:rsidRPr="00C81E15" w:rsidRDefault="00C81E15" w:rsidP="00C81E15">
      <w:pPr>
        <w:ind w:firstLine="1755"/>
        <w:jc w:val="right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углеводородов, сероводорода, тетраэтилсвинца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1.10 Удаление осадка: _____________________________________________________</w:t>
      </w:r>
    </w:p>
    <w:p w:rsidR="00C81E15" w:rsidRPr="00C81E15" w:rsidRDefault="00C81E15" w:rsidP="00C81E15">
      <w:pPr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способ удаления осадка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1.11 Дополнительное вентилирование_____ 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>ч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1.12 Контроль качества очистки:</w:t>
      </w:r>
    </w:p>
    <w:p w:rsidR="00C81E15" w:rsidRPr="00C81E15" w:rsidRDefault="00C81E15" w:rsidP="00C81E15">
      <w:pPr>
        <w:ind w:firstLine="990"/>
        <w:jc w:val="both"/>
        <w:rPr>
          <w:rFonts w:ascii="Tahoma" w:hAnsi="Tahoma" w:cs="Tahoma"/>
          <w:i/>
          <w:color w:val="000000"/>
          <w:sz w:val="24"/>
          <w:szCs w:val="24"/>
          <w:u w:val="single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воздух в фильтре: углеводороды  </w:t>
      </w:r>
      <w:r w:rsidRPr="00C81E15">
        <w:rPr>
          <w:rFonts w:ascii="Tahoma" w:hAnsi="Tahoma" w:cs="Tahoma"/>
          <w:i/>
          <w:color w:val="000000"/>
          <w:sz w:val="24"/>
          <w:szCs w:val="24"/>
          <w:u w:val="single"/>
        </w:rPr>
        <w:t xml:space="preserve"> </w:t>
      </w:r>
      <w:r w:rsidRPr="00C81E15">
        <w:rPr>
          <w:rFonts w:ascii="Tahoma" w:hAnsi="Tahoma" w:cs="Tahoma"/>
          <w:i/>
          <w:sz w:val="24"/>
          <w:szCs w:val="24"/>
          <w:u w:val="single"/>
        </w:rPr>
        <w:t xml:space="preserve">           мг/м</w:t>
      </w:r>
      <w:r w:rsidRPr="00C81E15">
        <w:rPr>
          <w:rFonts w:ascii="Tahoma" w:hAnsi="Tahoma" w:cs="Tahoma"/>
          <w:i/>
          <w:noProof/>
          <w:sz w:val="24"/>
          <w:szCs w:val="24"/>
          <w:u w:val="single"/>
        </w:rPr>
        <w:drawing>
          <wp:inline distT="0" distB="0" distL="0" distR="0" wp14:anchorId="6BA577EE" wp14:editId="45F6C572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15" w:rsidRPr="00C81E15" w:rsidRDefault="00C81E15" w:rsidP="00C81E15">
      <w:pPr>
        <w:ind w:firstLine="256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       сероводород _______</w:t>
      </w:r>
      <w:r w:rsidRPr="00C81E15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r w:rsidRPr="00C81E15">
        <w:rPr>
          <w:rFonts w:ascii="Tahoma" w:hAnsi="Tahoma" w:cs="Tahoma"/>
          <w:color w:val="000000"/>
          <w:sz w:val="24"/>
          <w:szCs w:val="24"/>
        </w:rPr>
        <w:t>мг/м</w:t>
      </w:r>
      <w:r w:rsidRPr="00C81E15">
        <w:rPr>
          <w:rFonts w:ascii="Tahoma" w:hAnsi="Tahoma" w:cs="Tahoma"/>
          <w:noProof/>
          <w:color w:val="000000"/>
          <w:sz w:val="24"/>
          <w:szCs w:val="24"/>
        </w:rPr>
        <w:drawing>
          <wp:inline distT="0" distB="0" distL="0" distR="0" wp14:anchorId="2701741E" wp14:editId="7DD0643C">
            <wp:extent cx="4762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1.13.  Перед зачисткой резервуара извлечены остатки продукта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- пригодного для дальнейшего использования в количестве ________ 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- непригодного к дальнейшему использованию в количестве </w:t>
      </w:r>
      <w:r w:rsidRPr="00C81E15">
        <w:rPr>
          <w:rFonts w:ascii="Tahoma" w:hAnsi="Tahoma" w:cs="Tahoma"/>
          <w:color w:val="000000"/>
          <w:sz w:val="24"/>
          <w:szCs w:val="24"/>
          <w:u w:val="single"/>
        </w:rPr>
        <w:t xml:space="preserve">     ____</w:t>
      </w:r>
      <w:r w:rsidRPr="00C81E15">
        <w:rPr>
          <w:rFonts w:ascii="Tahoma" w:hAnsi="Tahoma" w:cs="Tahoma"/>
          <w:color w:val="000000"/>
          <w:sz w:val="24"/>
          <w:szCs w:val="24"/>
        </w:rPr>
        <w:t>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 (_____ тонны)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  <w:u w:val="single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- нефтесодержащей воды </w:t>
      </w:r>
      <w:r w:rsidRPr="00C81E15">
        <w:rPr>
          <w:rFonts w:ascii="Tahoma" w:hAnsi="Tahoma" w:cs="Tahoma"/>
          <w:color w:val="000000"/>
          <w:sz w:val="24"/>
          <w:szCs w:val="24"/>
          <w:u w:val="single"/>
        </w:rPr>
        <w:t xml:space="preserve">  _____</w:t>
      </w:r>
      <w:r w:rsidRPr="00C81E15">
        <w:rPr>
          <w:rFonts w:ascii="Tahoma" w:hAnsi="Tahoma" w:cs="Tahoma"/>
          <w:color w:val="000000"/>
          <w:sz w:val="24"/>
          <w:szCs w:val="24"/>
        </w:rPr>
        <w:t>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и переданных _____________________________________________для утилизации. </w:t>
      </w:r>
    </w:p>
    <w:p w:rsidR="00C81E15" w:rsidRPr="00C81E15" w:rsidRDefault="00C81E15" w:rsidP="00C81E15">
      <w:pPr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наименование организации, которой передан отходы зачистки</w:t>
      </w:r>
    </w:p>
    <w:p w:rsidR="00C81E15" w:rsidRPr="00C81E15" w:rsidRDefault="00C81E15" w:rsidP="00C81E15">
      <w:pPr>
        <w:ind w:firstLine="180"/>
        <w:jc w:val="both"/>
        <w:rPr>
          <w:rFonts w:ascii="Tahoma" w:hAnsi="Tahoma" w:cs="Tahoma"/>
          <w:color w:val="000000"/>
          <w:sz w:val="24"/>
          <w:szCs w:val="24"/>
        </w:rPr>
      </w:pPr>
    </w:p>
    <w:p w:rsidR="00C81E15" w:rsidRPr="00C81E15" w:rsidRDefault="00C81E15" w:rsidP="00C81E15">
      <w:pPr>
        <w:spacing w:line="360" w:lineRule="auto"/>
        <w:ind w:firstLine="90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Резервуар осмотрен. Вывод комиссии:</w:t>
      </w:r>
    </w:p>
    <w:p w:rsidR="00C81E15" w:rsidRPr="00C81E15" w:rsidRDefault="00C81E15" w:rsidP="00C81E15">
      <w:pPr>
        <w:numPr>
          <w:ilvl w:val="0"/>
          <w:numId w:val="23"/>
        </w:num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Произведена зачистка днища и стенки резервуара __________________________;</w:t>
      </w:r>
    </w:p>
    <w:p w:rsidR="00C81E15" w:rsidRPr="00C81E15" w:rsidRDefault="00C81E15" w:rsidP="00C81E15">
      <w:pPr>
        <w:ind w:left="450"/>
        <w:jc w:val="center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оценка качества зачистки</w:t>
      </w:r>
    </w:p>
    <w:p w:rsidR="00C81E15" w:rsidRPr="00C81E15" w:rsidRDefault="00C81E15" w:rsidP="00C81E15">
      <w:pPr>
        <w:numPr>
          <w:ilvl w:val="0"/>
          <w:numId w:val="23"/>
        </w:num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Качество зачистки обеспечивает (не обеспечивает) __________________________.</w:t>
      </w:r>
    </w:p>
    <w:p w:rsidR="00C81E15" w:rsidRPr="00C81E15" w:rsidRDefault="00C81E15" w:rsidP="00C81E15">
      <w:pPr>
        <w:ind w:left="450"/>
        <w:rPr>
          <w:rFonts w:ascii="Tahoma" w:hAnsi="Tahoma" w:cs="Tahoma"/>
          <w:color w:val="000000"/>
          <w:sz w:val="24"/>
          <w:szCs w:val="24"/>
          <w:vertAlign w:val="superscript"/>
        </w:rPr>
      </w:pP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наименование последующих работ</w:t>
      </w:r>
    </w:p>
    <w:p w:rsidR="00C81E15" w:rsidRPr="00C81E15" w:rsidRDefault="00C81E15" w:rsidP="00C81E15">
      <w:pPr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>Нефтешлам, непригодный к использованию, _________ м</w:t>
      </w:r>
      <w:r w:rsidRPr="00C81E15">
        <w:rPr>
          <w:rFonts w:ascii="Tahoma" w:hAnsi="Tahoma" w:cs="Tahoma"/>
          <w:color w:val="000000"/>
          <w:sz w:val="24"/>
          <w:szCs w:val="24"/>
          <w:vertAlign w:val="superscript"/>
        </w:rPr>
        <w:t>3</w:t>
      </w:r>
      <w:r w:rsidRPr="00C81E15">
        <w:rPr>
          <w:rFonts w:ascii="Tahoma" w:hAnsi="Tahoma" w:cs="Tahoma"/>
          <w:color w:val="000000"/>
          <w:sz w:val="24"/>
          <w:szCs w:val="24"/>
        </w:rPr>
        <w:t xml:space="preserve"> (_______ тонны) образовавшийся в результате зачистных работ подлежит утилизации. </w:t>
      </w:r>
    </w:p>
    <w:p w:rsidR="00C81E15" w:rsidRPr="00C81E15" w:rsidRDefault="00C81E15" w:rsidP="00C81E15">
      <w:pPr>
        <w:ind w:firstLine="225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C81E15" w:rsidRPr="00C81E15" w:rsidRDefault="00C81E15" w:rsidP="00C81E15">
      <w:pPr>
        <w:ind w:firstLine="90"/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Подписи комиссии: </w:t>
      </w:r>
    </w:p>
    <w:p w:rsidR="00C81E15" w:rsidRPr="00C81E15" w:rsidRDefault="00C81E15" w:rsidP="00C81E15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C81E15">
        <w:rPr>
          <w:rFonts w:ascii="Tahoma" w:hAnsi="Tahoma" w:cs="Tahoma"/>
          <w:color w:val="000000"/>
          <w:sz w:val="24"/>
          <w:szCs w:val="24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6"/>
        <w:gridCol w:w="2081"/>
        <w:gridCol w:w="2464"/>
      </w:tblGrid>
      <w:tr w:rsidR="00C81E15" w:rsidRPr="00C81E15" w:rsidTr="00C81E15">
        <w:tc>
          <w:tcPr>
            <w:tcW w:w="5353" w:type="dxa"/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Начальник (заместитель) ЦЭ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Ф.И.О.</w:t>
            </w:r>
          </w:p>
        </w:tc>
      </w:tr>
      <w:tr w:rsidR="00C81E15" w:rsidRPr="00C81E15" w:rsidTr="00C81E15">
        <w:trPr>
          <w:trHeight w:val="96"/>
        </w:trPr>
        <w:tc>
          <w:tcPr>
            <w:tcW w:w="5353" w:type="dxa"/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2518" w:type="dxa"/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C81E15" w:rsidRPr="00C81E15" w:rsidTr="00C81E15">
        <w:trPr>
          <w:trHeight w:val="529"/>
        </w:trPr>
        <w:tc>
          <w:tcPr>
            <w:tcW w:w="5353" w:type="dxa"/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Начальник (заместитель) УГ ЦЭ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Ф.И.О</w:t>
            </w:r>
          </w:p>
        </w:tc>
      </w:tr>
      <w:tr w:rsidR="00C81E15" w:rsidRPr="00C81E15" w:rsidTr="00C81E15">
        <w:tc>
          <w:tcPr>
            <w:tcW w:w="5353" w:type="dxa"/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2518" w:type="dxa"/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C81E15" w:rsidRPr="00C81E15" w:rsidTr="00C81E15">
        <w:trPr>
          <w:trHeight w:val="462"/>
        </w:trPr>
        <w:tc>
          <w:tcPr>
            <w:tcW w:w="5353" w:type="dxa"/>
            <w:shd w:val="clear" w:color="auto" w:fill="auto"/>
            <w:vAlign w:val="bottom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Инженер ГСМ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Ф.И.О</w:t>
            </w:r>
          </w:p>
        </w:tc>
      </w:tr>
      <w:tr w:rsidR="00C81E15" w:rsidRPr="00C81E15" w:rsidTr="00C81E15">
        <w:tc>
          <w:tcPr>
            <w:tcW w:w="5353" w:type="dxa"/>
            <w:shd w:val="clear" w:color="auto" w:fill="auto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  <w:t>подпись</w:t>
            </w:r>
          </w:p>
        </w:tc>
        <w:tc>
          <w:tcPr>
            <w:tcW w:w="2518" w:type="dxa"/>
            <w:shd w:val="clear" w:color="auto" w:fill="auto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C81E15" w:rsidRPr="00C81E15" w:rsidTr="00C81E15">
        <w:tc>
          <w:tcPr>
            <w:tcW w:w="5353" w:type="dxa"/>
            <w:shd w:val="clear" w:color="auto" w:fill="auto"/>
          </w:tcPr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Ответственный за зачистку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518" w:type="dxa"/>
            <w:shd w:val="clear" w:color="auto" w:fill="auto"/>
          </w:tcPr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  <w:p w:rsidR="00C81E15" w:rsidRPr="00C81E15" w:rsidRDefault="00C81E15" w:rsidP="00C81E15">
            <w:pPr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C81E15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Ф.И.О</w:t>
            </w:r>
          </w:p>
        </w:tc>
      </w:tr>
    </w:tbl>
    <w:p w:rsidR="00175A99" w:rsidRPr="00C81E15" w:rsidRDefault="00175A99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</w:pPr>
    </w:p>
    <w:p w:rsidR="00175A99" w:rsidRDefault="00175A99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</w:pPr>
    </w:p>
    <w:p w:rsidR="00175A99" w:rsidRDefault="00175A99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</w:pPr>
    </w:p>
    <w:p w:rsidR="00DE2EEE" w:rsidRDefault="00DE2EEE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  <w:sectPr w:rsidR="00DE2EEE" w:rsidSect="00327EC0">
          <w:pgSz w:w="11906" w:h="16838" w:code="9"/>
          <w:pgMar w:top="1134" w:right="707" w:bottom="1135" w:left="1418" w:header="0" w:footer="227" w:gutter="0"/>
          <w:cols w:space="720"/>
          <w:docGrid w:linePitch="272"/>
        </w:sectPr>
      </w:pPr>
    </w:p>
    <w:p w:rsidR="00C81E15" w:rsidRPr="000A10CE" w:rsidRDefault="00C81E15" w:rsidP="00C81E15">
      <w:pPr>
        <w:ind w:left="9923" w:right="-284"/>
        <w:rPr>
          <w:rFonts w:ascii="Tahoma" w:hAnsi="Tahoma" w:cs="Tahoma"/>
          <w:sz w:val="24"/>
          <w:szCs w:val="24"/>
        </w:rPr>
      </w:pPr>
      <w:r w:rsidRPr="000A10CE">
        <w:rPr>
          <w:rFonts w:ascii="Tahoma" w:hAnsi="Tahoma" w:cs="Tahoma"/>
          <w:sz w:val="24"/>
          <w:szCs w:val="24"/>
        </w:rPr>
        <w:t>Приложение №</w:t>
      </w:r>
      <w:r>
        <w:rPr>
          <w:rFonts w:ascii="Tahoma" w:hAnsi="Tahoma" w:cs="Tahoma"/>
          <w:sz w:val="24"/>
          <w:szCs w:val="24"/>
        </w:rPr>
        <w:t>3</w:t>
      </w:r>
    </w:p>
    <w:p w:rsidR="00C81E15" w:rsidRPr="000A10CE" w:rsidRDefault="00C81E15" w:rsidP="00C81E15">
      <w:pPr>
        <w:ind w:left="9923" w:right="-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 договору №____ от «__» _______ 2026г.</w:t>
      </w:r>
    </w:p>
    <w:p w:rsidR="00175A99" w:rsidRDefault="00175A99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</w:pPr>
    </w:p>
    <w:p w:rsidR="00B40FA5" w:rsidRDefault="00B40FA5" w:rsidP="00B40FA5">
      <w:pPr>
        <w:jc w:val="center"/>
        <w:rPr>
          <w:rFonts w:ascii="Tahoma" w:hAnsi="Tahoma" w:cs="Tahoma"/>
          <w:b/>
          <w:sz w:val="24"/>
          <w:szCs w:val="24"/>
        </w:rPr>
      </w:pPr>
      <w:r w:rsidRPr="00FE5522">
        <w:rPr>
          <w:rFonts w:ascii="Tahoma" w:hAnsi="Tahoma" w:cs="Tahoma"/>
          <w:b/>
          <w:sz w:val="28"/>
        </w:rPr>
        <w:t xml:space="preserve">Расценки на </w:t>
      </w:r>
      <w:r w:rsidRPr="00C36A2E">
        <w:rPr>
          <w:rFonts w:ascii="Tahoma" w:hAnsi="Tahoma" w:cs="Tahoma"/>
          <w:b/>
          <w:sz w:val="28"/>
        </w:rPr>
        <w:t xml:space="preserve">оказание услуг по </w:t>
      </w:r>
      <w:r w:rsidRPr="00B40FA5">
        <w:rPr>
          <w:rFonts w:ascii="Tahoma" w:hAnsi="Tahoma" w:cs="Tahoma"/>
          <w:b/>
          <w:sz w:val="28"/>
        </w:rPr>
        <w:t>зачистке, диагностированию, градуировке и проведению экспертизы промышленной безопасности резервуаров для хранения нефтепродуктов ГОКа им. В. Гриба</w:t>
      </w:r>
    </w:p>
    <w:p w:rsidR="00B40FA5" w:rsidRDefault="00B40FA5" w:rsidP="00B40FA5">
      <w:pPr>
        <w:ind w:right="-284" w:hanging="567"/>
        <w:jc w:val="right"/>
        <w:rPr>
          <w:rFonts w:ascii="Tahoma" w:hAnsi="Tahoma" w:cs="Tahoma"/>
          <w:szCs w:val="24"/>
        </w:rPr>
      </w:pPr>
    </w:p>
    <w:tbl>
      <w:tblPr>
        <w:tblStyle w:val="ae"/>
        <w:tblW w:w="16644" w:type="dxa"/>
        <w:tblInd w:w="-289" w:type="dxa"/>
        <w:tblLook w:val="04A0" w:firstRow="1" w:lastRow="0" w:firstColumn="1" w:lastColumn="0" w:noHBand="0" w:noVBand="1"/>
      </w:tblPr>
      <w:tblGrid>
        <w:gridCol w:w="323"/>
        <w:gridCol w:w="241"/>
        <w:gridCol w:w="3442"/>
        <w:gridCol w:w="614"/>
        <w:gridCol w:w="520"/>
        <w:gridCol w:w="2079"/>
        <w:gridCol w:w="1145"/>
        <w:gridCol w:w="660"/>
        <w:gridCol w:w="656"/>
        <w:gridCol w:w="1537"/>
        <w:gridCol w:w="2153"/>
        <w:gridCol w:w="2132"/>
        <w:gridCol w:w="1142"/>
      </w:tblGrid>
      <w:tr w:rsidR="00B40FA5" w:rsidRPr="008A6D99" w:rsidTr="008A6D99">
        <w:trPr>
          <w:gridAfter w:val="1"/>
          <w:wAfter w:w="1142" w:type="dxa"/>
        </w:trPr>
        <w:tc>
          <w:tcPr>
            <w:tcW w:w="564" w:type="dxa"/>
            <w:gridSpan w:val="2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№</w:t>
            </w:r>
          </w:p>
        </w:tc>
        <w:tc>
          <w:tcPr>
            <w:tcW w:w="3442" w:type="dxa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Тип резервуара</w:t>
            </w:r>
          </w:p>
        </w:tc>
        <w:tc>
          <w:tcPr>
            <w:tcW w:w="1134" w:type="dxa"/>
            <w:gridSpan w:val="2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Инв. №</w:t>
            </w:r>
          </w:p>
        </w:tc>
        <w:tc>
          <w:tcPr>
            <w:tcW w:w="2079" w:type="dxa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Цена зачистки руб. без НДС</w:t>
            </w:r>
          </w:p>
        </w:tc>
        <w:tc>
          <w:tcPr>
            <w:tcW w:w="1805" w:type="dxa"/>
            <w:gridSpan w:val="2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Цена диагностики руб. без НДС</w:t>
            </w:r>
          </w:p>
        </w:tc>
        <w:tc>
          <w:tcPr>
            <w:tcW w:w="2193" w:type="dxa"/>
            <w:gridSpan w:val="2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Цена проведения экспертиза промышленной безопасности руб. без НДС</w:t>
            </w:r>
          </w:p>
        </w:tc>
        <w:tc>
          <w:tcPr>
            <w:tcW w:w="2153" w:type="dxa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Цена проведения градуировки руб. без НДС</w:t>
            </w:r>
          </w:p>
        </w:tc>
        <w:tc>
          <w:tcPr>
            <w:tcW w:w="2132" w:type="dxa"/>
            <w:vAlign w:val="center"/>
          </w:tcPr>
          <w:p w:rsidR="00B40FA5" w:rsidRPr="008A6D99" w:rsidRDefault="00B40FA5" w:rsidP="00B40FA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A6D99">
              <w:rPr>
                <w:rFonts w:ascii="Tahoma" w:hAnsi="Tahoma" w:cs="Tahoma"/>
                <w:b/>
                <w:sz w:val="24"/>
                <w:szCs w:val="24"/>
              </w:rPr>
              <w:t>Общая стоимость, руб. без НДС</w:t>
            </w:r>
          </w:p>
        </w:tc>
      </w:tr>
      <w:tr w:rsidR="00C81E15" w:rsidRPr="008A6D99" w:rsidTr="008A6D99">
        <w:trPr>
          <w:gridAfter w:val="1"/>
          <w:wAfter w:w="1142" w:type="dxa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РВС-2000 №1, для хранения мазутного топлива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2906963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1E15" w:rsidRPr="008A6D99" w:rsidTr="008A6D99">
        <w:trPr>
          <w:gridAfter w:val="1"/>
          <w:wAfter w:w="1142" w:type="dxa"/>
          <w:trHeight w:val="625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363D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РВС-2000 №2,</w:t>
            </w:r>
            <w:r w:rsidR="00363DBE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для хранения мазутного топлива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2906964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1E15" w:rsidRPr="008A6D99" w:rsidTr="008A6D99">
        <w:trPr>
          <w:gridAfter w:val="1"/>
          <w:wAfter w:w="1142" w:type="dxa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РГСП-75 №5П, для хранения отработанного масла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2906961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1E15" w:rsidRPr="008A6D99" w:rsidTr="008A6D99">
        <w:trPr>
          <w:gridAfter w:val="1"/>
          <w:wAfter w:w="1142" w:type="dxa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 xml:space="preserve">РГСП-50 №7П, для хранения нефтешлама 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2906960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1E15" w:rsidRPr="008A6D99" w:rsidTr="008A6D99">
        <w:trPr>
          <w:gridAfter w:val="1"/>
          <w:wAfter w:w="1142" w:type="dxa"/>
          <w:trHeight w:val="560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РГСП-75 №4П, для хранения дизельного топлива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2906962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1E15" w:rsidRPr="008A6D99" w:rsidTr="008A6D99">
        <w:trPr>
          <w:gridAfter w:val="1"/>
          <w:wAfter w:w="1142" w:type="dxa"/>
          <w:trHeight w:val="620"/>
        </w:trPr>
        <w:tc>
          <w:tcPr>
            <w:tcW w:w="56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442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РГСП-50 №6П, для хранения нефтешлама</w:t>
            </w:r>
          </w:p>
        </w:tc>
        <w:tc>
          <w:tcPr>
            <w:tcW w:w="1134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color w:val="000000"/>
                <w:sz w:val="24"/>
                <w:szCs w:val="24"/>
              </w:rPr>
              <w:t>2906962</w:t>
            </w:r>
          </w:p>
        </w:tc>
        <w:tc>
          <w:tcPr>
            <w:tcW w:w="2079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32" w:type="dxa"/>
          </w:tcPr>
          <w:p w:rsidR="00C81E15" w:rsidRPr="008A6D99" w:rsidRDefault="00C81E15" w:rsidP="00C81E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40FA5" w:rsidRPr="008A6D99" w:rsidTr="008A6D99">
        <w:trPr>
          <w:gridAfter w:val="1"/>
          <w:wAfter w:w="1142" w:type="dxa"/>
          <w:trHeight w:val="77"/>
        </w:trPr>
        <w:tc>
          <w:tcPr>
            <w:tcW w:w="5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42" w:type="dxa"/>
            <w:tcBorders>
              <w:left w:val="nil"/>
              <w:bottom w:val="nil"/>
              <w:right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left w:val="nil"/>
              <w:bottom w:val="nil"/>
            </w:tcBorders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6D99">
              <w:rPr>
                <w:rFonts w:ascii="Tahoma" w:hAnsi="Tahoma" w:cs="Tahoma"/>
                <w:sz w:val="24"/>
                <w:szCs w:val="24"/>
              </w:rPr>
              <w:t>Итого:</w:t>
            </w:r>
          </w:p>
        </w:tc>
        <w:tc>
          <w:tcPr>
            <w:tcW w:w="2132" w:type="dxa"/>
          </w:tcPr>
          <w:p w:rsidR="00B40FA5" w:rsidRPr="008A6D99" w:rsidRDefault="00B40FA5" w:rsidP="000F41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A6D99" w:rsidRPr="00297F09" w:rsidTr="008A6D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3" w:type="dxa"/>
        </w:trPr>
        <w:tc>
          <w:tcPr>
            <w:tcW w:w="8041" w:type="dxa"/>
            <w:gridSpan w:val="6"/>
          </w:tcPr>
          <w:p w:rsidR="008A6D99" w:rsidRPr="00297F09" w:rsidRDefault="008A6D99" w:rsidP="000D4F02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  <w:r w:rsidRPr="00297F09">
              <w:rPr>
                <w:rFonts w:ascii="Tahoma" w:hAnsi="Tahoma" w:cs="Tahoma"/>
                <w:b/>
                <w:sz w:val="24"/>
                <w:szCs w:val="24"/>
              </w:rPr>
              <w:t>Заказчик:</w:t>
            </w:r>
          </w:p>
          <w:p w:rsidR="008A6D99" w:rsidRPr="00297F0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8A6D9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Заместитель генерального директора – </w:t>
            </w:r>
          </w:p>
          <w:p w:rsidR="008A6D99" w:rsidRPr="00297F0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главный инженер</w:t>
            </w:r>
          </w:p>
          <w:p w:rsidR="008A6D99" w:rsidRPr="00297F0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 w:rsidRPr="00297F09">
              <w:rPr>
                <w:rFonts w:ascii="Tahoma" w:hAnsi="Tahoma" w:cs="Tahoma"/>
                <w:sz w:val="24"/>
                <w:szCs w:val="24"/>
              </w:rPr>
              <w:t>АО «АГД ДАЙМОНДС»</w:t>
            </w:r>
          </w:p>
          <w:p w:rsidR="008A6D99" w:rsidRPr="00297F0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8A6D99" w:rsidRPr="00297F09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</w:p>
          <w:p w:rsidR="008A6D99" w:rsidRPr="007C042D" w:rsidRDefault="008A6D99" w:rsidP="000D4F02">
            <w:pPr>
              <w:pStyle w:val="affe"/>
              <w:rPr>
                <w:rFonts w:ascii="Tahoma" w:hAnsi="Tahoma" w:cs="Tahoma"/>
                <w:sz w:val="24"/>
                <w:szCs w:val="24"/>
              </w:rPr>
            </w:pPr>
            <w:r w:rsidRPr="00297F09">
              <w:rPr>
                <w:rFonts w:ascii="Tahoma" w:hAnsi="Tahoma" w:cs="Tahoma"/>
                <w:sz w:val="24"/>
                <w:szCs w:val="24"/>
              </w:rPr>
              <w:t xml:space="preserve">_______________ </w:t>
            </w:r>
            <w:r>
              <w:rPr>
                <w:rFonts w:ascii="Tahoma" w:hAnsi="Tahoma" w:cs="Tahoma"/>
                <w:sz w:val="24"/>
                <w:szCs w:val="24"/>
              </w:rPr>
              <w:t>В.П. Буртовой</w:t>
            </w:r>
          </w:p>
        </w:tc>
        <w:tc>
          <w:tcPr>
            <w:tcW w:w="8280" w:type="dxa"/>
            <w:gridSpan w:val="6"/>
          </w:tcPr>
          <w:p w:rsidR="008A6D99" w:rsidRPr="00297F09" w:rsidRDefault="008A6D99" w:rsidP="000D4F02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</w:t>
            </w:r>
            <w:r w:rsidRPr="00297F09">
              <w:rPr>
                <w:rFonts w:ascii="Tahoma" w:hAnsi="Tahoma" w:cs="Tahoma"/>
                <w:b/>
                <w:sz w:val="24"/>
                <w:szCs w:val="24"/>
              </w:rPr>
              <w:t>Исполнитель:</w:t>
            </w:r>
          </w:p>
          <w:p w:rsidR="008A6D99" w:rsidRPr="00297F09" w:rsidRDefault="008A6D99" w:rsidP="000D4F02">
            <w:pPr>
              <w:pStyle w:val="affe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8A6D99" w:rsidRDefault="008A6D99" w:rsidP="000D4F02">
            <w:pPr>
              <w:pStyle w:val="affe"/>
              <w:ind w:right="-10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</w:p>
          <w:p w:rsidR="008A6D99" w:rsidRDefault="008A6D99" w:rsidP="000D4F02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8A6D99" w:rsidRPr="00297F09" w:rsidRDefault="008A6D99" w:rsidP="000D4F02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8A6D99" w:rsidRDefault="008A6D99" w:rsidP="000D4F02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8A6D99" w:rsidRPr="00297F09" w:rsidRDefault="008A6D99" w:rsidP="000D4F02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</w:p>
          <w:p w:rsidR="008A6D99" w:rsidRPr="00297F09" w:rsidRDefault="008A6D99" w:rsidP="000D4F02">
            <w:pPr>
              <w:pStyle w:val="affe"/>
              <w:ind w:left="698" w:right="-10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________________ </w:t>
            </w:r>
            <w:r w:rsidRPr="00297F0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97F09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</w:tc>
      </w:tr>
      <w:tr w:rsidR="008A6D99" w:rsidRPr="00297F09" w:rsidTr="008A6D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323" w:type="dxa"/>
          <w:wAfter w:w="6964" w:type="dxa"/>
        </w:trPr>
        <w:tc>
          <w:tcPr>
            <w:tcW w:w="4297" w:type="dxa"/>
            <w:gridSpan w:val="3"/>
          </w:tcPr>
          <w:p w:rsidR="008A6D99" w:rsidRPr="00297F09" w:rsidRDefault="008A6D99" w:rsidP="000D4F02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060" w:type="dxa"/>
            <w:gridSpan w:val="5"/>
          </w:tcPr>
          <w:p w:rsidR="008A6D99" w:rsidRDefault="008A6D99" w:rsidP="000D4F02">
            <w:pPr>
              <w:pStyle w:val="affe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81E15" w:rsidRPr="00297F09" w:rsidRDefault="00C81E15" w:rsidP="00C80E99">
      <w:pPr>
        <w:tabs>
          <w:tab w:val="left" w:pos="6804"/>
        </w:tabs>
        <w:rPr>
          <w:rFonts w:ascii="Tahoma" w:hAnsi="Tahoma" w:cs="Tahoma"/>
          <w:sz w:val="24"/>
          <w:szCs w:val="24"/>
        </w:rPr>
      </w:pPr>
    </w:p>
    <w:sectPr w:rsidR="00C81E15" w:rsidRPr="00297F09" w:rsidSect="008A6D99">
      <w:pgSz w:w="16838" w:h="11906" w:orient="landscape" w:code="9"/>
      <w:pgMar w:top="426" w:right="1134" w:bottom="426" w:left="1135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93" w:rsidRDefault="00274C93">
      <w:r>
        <w:separator/>
      </w:r>
    </w:p>
  </w:endnote>
  <w:endnote w:type="continuationSeparator" w:id="0">
    <w:p w:rsidR="00274C93" w:rsidRDefault="00274C93">
      <w:r>
        <w:continuationSeparator/>
      </w:r>
    </w:p>
  </w:endnote>
  <w:endnote w:type="continuationNotice" w:id="1">
    <w:p w:rsidR="00274C93" w:rsidRDefault="00274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l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93" w:rsidRDefault="00274C9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83690">
      <w:rPr>
        <w:noProof/>
      </w:rPr>
      <w:t>1</w:t>
    </w:r>
    <w:r>
      <w:fldChar w:fldCharType="end"/>
    </w:r>
  </w:p>
  <w:p w:rsidR="00274C93" w:rsidRPr="009870A2" w:rsidRDefault="00274C93" w:rsidP="00175A9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93" w:rsidRDefault="00274C93" w:rsidP="006178C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:rsidR="00274C93" w:rsidRDefault="00274C93" w:rsidP="0037161A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880514"/>
      <w:docPartObj>
        <w:docPartGallery w:val="Page Numbers (Bottom of Page)"/>
        <w:docPartUnique/>
      </w:docPartObj>
    </w:sdtPr>
    <w:sdtEndPr/>
    <w:sdtContent>
      <w:p w:rsidR="00274C93" w:rsidRDefault="00274C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C7">
          <w:rPr>
            <w:noProof/>
          </w:rPr>
          <w:t>21</w:t>
        </w:r>
        <w:r>
          <w:fldChar w:fldCharType="end"/>
        </w:r>
      </w:p>
    </w:sdtContent>
  </w:sdt>
  <w:p w:rsidR="00274C93" w:rsidRDefault="00274C93" w:rsidP="0037161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93" w:rsidRDefault="00274C93">
      <w:r>
        <w:separator/>
      </w:r>
    </w:p>
  </w:footnote>
  <w:footnote w:type="continuationSeparator" w:id="0">
    <w:p w:rsidR="00274C93" w:rsidRDefault="00274C93">
      <w:r>
        <w:continuationSeparator/>
      </w:r>
    </w:p>
  </w:footnote>
  <w:footnote w:type="continuationNotice" w:id="1">
    <w:p w:rsidR="00274C93" w:rsidRDefault="00274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93" w:rsidRDefault="00274C93">
    <w:pPr>
      <w:pStyle w:val="af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0</w:t>
    </w:r>
    <w:r>
      <w:rPr>
        <w:rStyle w:val="ab"/>
      </w:rPr>
      <w:fldChar w:fldCharType="end"/>
    </w:r>
  </w:p>
  <w:p w:rsidR="00274C93" w:rsidRDefault="00274C9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44E"/>
    <w:multiLevelType w:val="hybridMultilevel"/>
    <w:tmpl w:val="B64E423C"/>
    <w:lvl w:ilvl="0" w:tplc="7F3486A2">
      <w:start w:val="1"/>
      <w:numFmt w:val="decimal"/>
      <w:lvlText w:val="%1."/>
      <w:lvlJc w:val="left"/>
      <w:pPr>
        <w:ind w:left="501" w:hanging="360"/>
      </w:pPr>
      <w:rPr>
        <w:rFonts w:ascii="Tahoma" w:hAnsi="Tahoma" w:cs="Tahom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9B1725"/>
    <w:multiLevelType w:val="hybridMultilevel"/>
    <w:tmpl w:val="1EA05FAC"/>
    <w:lvl w:ilvl="0" w:tplc="8A5097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37BF"/>
    <w:multiLevelType w:val="multilevel"/>
    <w:tmpl w:val="5978ED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CB6C85"/>
    <w:multiLevelType w:val="multilevel"/>
    <w:tmpl w:val="2FB22C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9B2484"/>
    <w:multiLevelType w:val="multilevel"/>
    <w:tmpl w:val="3C8E8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33015A"/>
    <w:multiLevelType w:val="hybridMultilevel"/>
    <w:tmpl w:val="81DA0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AF9"/>
    <w:multiLevelType w:val="hybridMultilevel"/>
    <w:tmpl w:val="5CD4B720"/>
    <w:lvl w:ilvl="0" w:tplc="8162F8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4C1776C"/>
    <w:multiLevelType w:val="hybridMultilevel"/>
    <w:tmpl w:val="C90424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F33A6"/>
    <w:multiLevelType w:val="multilevel"/>
    <w:tmpl w:val="BF2EF3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F8678F"/>
    <w:multiLevelType w:val="hybridMultilevel"/>
    <w:tmpl w:val="DF64C37A"/>
    <w:lvl w:ilvl="0" w:tplc="55F4D3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13A15"/>
    <w:multiLevelType w:val="hybridMultilevel"/>
    <w:tmpl w:val="43C2EE7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A83"/>
    <w:multiLevelType w:val="hybridMultilevel"/>
    <w:tmpl w:val="AC803A0C"/>
    <w:lvl w:ilvl="0" w:tplc="E9E47A6A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2" w15:restartNumberingAfterBreak="0">
    <w:nsid w:val="216D198D"/>
    <w:multiLevelType w:val="hybridMultilevel"/>
    <w:tmpl w:val="A490CCC2"/>
    <w:lvl w:ilvl="0" w:tplc="84D0894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4F92F55"/>
    <w:multiLevelType w:val="multilevel"/>
    <w:tmpl w:val="CB9236C8"/>
    <w:lvl w:ilvl="0">
      <w:start w:val="1"/>
      <w:numFmt w:val="decimal"/>
      <w:pStyle w:val="7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4" w15:restartNumberingAfterBreak="0">
    <w:nsid w:val="29F2668A"/>
    <w:multiLevelType w:val="hybridMultilevel"/>
    <w:tmpl w:val="4F0E29B0"/>
    <w:lvl w:ilvl="0" w:tplc="A0F41F1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2DE27517"/>
    <w:multiLevelType w:val="hybridMultilevel"/>
    <w:tmpl w:val="A440D5F8"/>
    <w:lvl w:ilvl="0" w:tplc="0D8CF46E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6" w15:restartNumberingAfterBreak="0">
    <w:nsid w:val="333A6AB1"/>
    <w:multiLevelType w:val="hybridMultilevel"/>
    <w:tmpl w:val="B050781E"/>
    <w:lvl w:ilvl="0" w:tplc="7CD0C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73F35"/>
    <w:multiLevelType w:val="hybridMultilevel"/>
    <w:tmpl w:val="0B6471B0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70DE"/>
    <w:multiLevelType w:val="hybridMultilevel"/>
    <w:tmpl w:val="746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70D6"/>
    <w:multiLevelType w:val="hybridMultilevel"/>
    <w:tmpl w:val="5CD4B720"/>
    <w:lvl w:ilvl="0" w:tplc="8162F8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7CE3C60"/>
    <w:multiLevelType w:val="multilevel"/>
    <w:tmpl w:val="7720A4C8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tabs>
          <w:tab w:val="num" w:pos="3276"/>
        </w:tabs>
        <w:ind w:left="327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576"/>
        </w:tabs>
        <w:ind w:left="357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936"/>
        </w:tabs>
        <w:ind w:left="393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96"/>
        </w:tabs>
        <w:ind w:left="42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/>
      </w:rPr>
    </w:lvl>
  </w:abstractNum>
  <w:abstractNum w:abstractNumId="21" w15:restartNumberingAfterBreak="0">
    <w:nsid w:val="5E484A6E"/>
    <w:multiLevelType w:val="multilevel"/>
    <w:tmpl w:val="4500A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903DAE"/>
    <w:multiLevelType w:val="hybridMultilevel"/>
    <w:tmpl w:val="EB3C21D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667E48C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AC01655"/>
    <w:multiLevelType w:val="hybridMultilevel"/>
    <w:tmpl w:val="EFB4708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1B3D"/>
    <w:multiLevelType w:val="multilevel"/>
    <w:tmpl w:val="8A125C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157EB0"/>
    <w:multiLevelType w:val="hybridMultilevel"/>
    <w:tmpl w:val="5CD4B720"/>
    <w:lvl w:ilvl="0" w:tplc="8162F8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7182539A"/>
    <w:multiLevelType w:val="hybridMultilevel"/>
    <w:tmpl w:val="9B7A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B00FE"/>
    <w:multiLevelType w:val="multilevel"/>
    <w:tmpl w:val="390873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FF0A77"/>
    <w:multiLevelType w:val="multilevel"/>
    <w:tmpl w:val="63B465A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0B2AC6"/>
    <w:multiLevelType w:val="multilevel"/>
    <w:tmpl w:val="7702EB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252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13"/>
  </w:num>
  <w:num w:numId="5">
    <w:abstractNumId w:val="8"/>
  </w:num>
  <w:num w:numId="6">
    <w:abstractNumId w:val="28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21"/>
  </w:num>
  <w:num w:numId="12">
    <w:abstractNumId w:val="25"/>
  </w:num>
  <w:num w:numId="13">
    <w:abstractNumId w:val="30"/>
  </w:num>
  <w:num w:numId="14">
    <w:abstractNumId w:val="22"/>
  </w:num>
  <w:num w:numId="15">
    <w:abstractNumId w:val="18"/>
  </w:num>
  <w:num w:numId="16">
    <w:abstractNumId w:val="10"/>
  </w:num>
  <w:num w:numId="17">
    <w:abstractNumId w:val="5"/>
  </w:num>
  <w:num w:numId="18">
    <w:abstractNumId w:val="26"/>
  </w:num>
  <w:num w:numId="19">
    <w:abstractNumId w:val="12"/>
  </w:num>
  <w:num w:numId="20">
    <w:abstractNumId w:val="0"/>
  </w:num>
  <w:num w:numId="21">
    <w:abstractNumId w:val="11"/>
  </w:num>
  <w:num w:numId="22">
    <w:abstractNumId w:val="16"/>
  </w:num>
  <w:num w:numId="23">
    <w:abstractNumId w:val="14"/>
  </w:num>
  <w:num w:numId="24">
    <w:abstractNumId w:val="24"/>
  </w:num>
  <w:num w:numId="25">
    <w:abstractNumId w:val="9"/>
  </w:num>
  <w:num w:numId="26">
    <w:abstractNumId w:val="15"/>
  </w:num>
  <w:num w:numId="27">
    <w:abstractNumId w:val="27"/>
  </w:num>
  <w:num w:numId="28">
    <w:abstractNumId w:val="19"/>
  </w:num>
  <w:num w:numId="29">
    <w:abstractNumId w:val="7"/>
  </w:num>
  <w:num w:numId="30">
    <w:abstractNumId w:val="6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DE"/>
    <w:rsid w:val="00001D38"/>
    <w:rsid w:val="00002530"/>
    <w:rsid w:val="0000316F"/>
    <w:rsid w:val="00003321"/>
    <w:rsid w:val="00003995"/>
    <w:rsid w:val="00003A4E"/>
    <w:rsid w:val="00004A54"/>
    <w:rsid w:val="0000510A"/>
    <w:rsid w:val="00005E79"/>
    <w:rsid w:val="0000703E"/>
    <w:rsid w:val="000070C4"/>
    <w:rsid w:val="00007B77"/>
    <w:rsid w:val="00011037"/>
    <w:rsid w:val="0001288E"/>
    <w:rsid w:val="00014896"/>
    <w:rsid w:val="0001644C"/>
    <w:rsid w:val="00020CD8"/>
    <w:rsid w:val="00020DB0"/>
    <w:rsid w:val="0002172B"/>
    <w:rsid w:val="00024A30"/>
    <w:rsid w:val="00024E80"/>
    <w:rsid w:val="000272A8"/>
    <w:rsid w:val="00031682"/>
    <w:rsid w:val="00031895"/>
    <w:rsid w:val="0003235B"/>
    <w:rsid w:val="0003236E"/>
    <w:rsid w:val="00032DCA"/>
    <w:rsid w:val="000350D9"/>
    <w:rsid w:val="0004268C"/>
    <w:rsid w:val="000442C1"/>
    <w:rsid w:val="00044ED2"/>
    <w:rsid w:val="00045D98"/>
    <w:rsid w:val="000561B6"/>
    <w:rsid w:val="00062346"/>
    <w:rsid w:val="00065428"/>
    <w:rsid w:val="00065621"/>
    <w:rsid w:val="00066CD7"/>
    <w:rsid w:val="00067E1C"/>
    <w:rsid w:val="000714C1"/>
    <w:rsid w:val="00071CB5"/>
    <w:rsid w:val="00071FBC"/>
    <w:rsid w:val="000729E6"/>
    <w:rsid w:val="00073015"/>
    <w:rsid w:val="0007346B"/>
    <w:rsid w:val="000747BC"/>
    <w:rsid w:val="000809D2"/>
    <w:rsid w:val="00080F7F"/>
    <w:rsid w:val="0008142A"/>
    <w:rsid w:val="00081762"/>
    <w:rsid w:val="00083EED"/>
    <w:rsid w:val="000848D7"/>
    <w:rsid w:val="00084C5F"/>
    <w:rsid w:val="00084F47"/>
    <w:rsid w:val="000861A6"/>
    <w:rsid w:val="00086AA5"/>
    <w:rsid w:val="00086BC4"/>
    <w:rsid w:val="00091699"/>
    <w:rsid w:val="00091745"/>
    <w:rsid w:val="00092617"/>
    <w:rsid w:val="00094923"/>
    <w:rsid w:val="000A0F97"/>
    <w:rsid w:val="000A10CE"/>
    <w:rsid w:val="000A1883"/>
    <w:rsid w:val="000A20E0"/>
    <w:rsid w:val="000A379C"/>
    <w:rsid w:val="000A390D"/>
    <w:rsid w:val="000A3BED"/>
    <w:rsid w:val="000B0E15"/>
    <w:rsid w:val="000B520F"/>
    <w:rsid w:val="000B63C4"/>
    <w:rsid w:val="000B77A2"/>
    <w:rsid w:val="000B79DF"/>
    <w:rsid w:val="000C0383"/>
    <w:rsid w:val="000C294C"/>
    <w:rsid w:val="000C30F6"/>
    <w:rsid w:val="000C43CA"/>
    <w:rsid w:val="000C4B55"/>
    <w:rsid w:val="000C4D30"/>
    <w:rsid w:val="000C542C"/>
    <w:rsid w:val="000C5456"/>
    <w:rsid w:val="000C73F7"/>
    <w:rsid w:val="000D0497"/>
    <w:rsid w:val="000D0A7A"/>
    <w:rsid w:val="000D1496"/>
    <w:rsid w:val="000D1F76"/>
    <w:rsid w:val="000D4F02"/>
    <w:rsid w:val="000E1F99"/>
    <w:rsid w:val="000E2074"/>
    <w:rsid w:val="000E5544"/>
    <w:rsid w:val="000E6CE3"/>
    <w:rsid w:val="000E7BDE"/>
    <w:rsid w:val="000F2ED4"/>
    <w:rsid w:val="000F31D7"/>
    <w:rsid w:val="000F415B"/>
    <w:rsid w:val="000F6D9F"/>
    <w:rsid w:val="000F7217"/>
    <w:rsid w:val="00107038"/>
    <w:rsid w:val="001073BE"/>
    <w:rsid w:val="00112155"/>
    <w:rsid w:val="001158C3"/>
    <w:rsid w:val="00122D83"/>
    <w:rsid w:val="0012473A"/>
    <w:rsid w:val="001263F2"/>
    <w:rsid w:val="00127E7D"/>
    <w:rsid w:val="00130BDC"/>
    <w:rsid w:val="00130E17"/>
    <w:rsid w:val="00130FCB"/>
    <w:rsid w:val="001324A4"/>
    <w:rsid w:val="00132A76"/>
    <w:rsid w:val="001340BB"/>
    <w:rsid w:val="00135C3F"/>
    <w:rsid w:val="00135D2F"/>
    <w:rsid w:val="00136CB4"/>
    <w:rsid w:val="00137557"/>
    <w:rsid w:val="001409EE"/>
    <w:rsid w:val="00140ACE"/>
    <w:rsid w:val="00140D30"/>
    <w:rsid w:val="0014125E"/>
    <w:rsid w:val="00141B62"/>
    <w:rsid w:val="00142A48"/>
    <w:rsid w:val="00143792"/>
    <w:rsid w:val="0014518A"/>
    <w:rsid w:val="00146B01"/>
    <w:rsid w:val="0014776D"/>
    <w:rsid w:val="001513B6"/>
    <w:rsid w:val="00151E30"/>
    <w:rsid w:val="00153DE0"/>
    <w:rsid w:val="00155EAA"/>
    <w:rsid w:val="001578E7"/>
    <w:rsid w:val="00160CEA"/>
    <w:rsid w:val="00161E1D"/>
    <w:rsid w:val="00164AE3"/>
    <w:rsid w:val="00164F5E"/>
    <w:rsid w:val="00166411"/>
    <w:rsid w:val="00166753"/>
    <w:rsid w:val="00167736"/>
    <w:rsid w:val="00167A22"/>
    <w:rsid w:val="001704E2"/>
    <w:rsid w:val="001735D4"/>
    <w:rsid w:val="001737DF"/>
    <w:rsid w:val="00173841"/>
    <w:rsid w:val="00175A99"/>
    <w:rsid w:val="001825FD"/>
    <w:rsid w:val="001853F3"/>
    <w:rsid w:val="001902E4"/>
    <w:rsid w:val="00195717"/>
    <w:rsid w:val="001A5F12"/>
    <w:rsid w:val="001A66FE"/>
    <w:rsid w:val="001A6CB0"/>
    <w:rsid w:val="001A7429"/>
    <w:rsid w:val="001A782A"/>
    <w:rsid w:val="001B1115"/>
    <w:rsid w:val="001B16F1"/>
    <w:rsid w:val="001B4F25"/>
    <w:rsid w:val="001B5586"/>
    <w:rsid w:val="001B673D"/>
    <w:rsid w:val="001C04F0"/>
    <w:rsid w:val="001C0F38"/>
    <w:rsid w:val="001C1110"/>
    <w:rsid w:val="001C1423"/>
    <w:rsid w:val="001C5102"/>
    <w:rsid w:val="001C5A49"/>
    <w:rsid w:val="001C6B23"/>
    <w:rsid w:val="001D35F8"/>
    <w:rsid w:val="001D3A76"/>
    <w:rsid w:val="001D3BFE"/>
    <w:rsid w:val="001D5BB9"/>
    <w:rsid w:val="001D7D4F"/>
    <w:rsid w:val="001E04E7"/>
    <w:rsid w:val="001E3288"/>
    <w:rsid w:val="001E62C5"/>
    <w:rsid w:val="001E7741"/>
    <w:rsid w:val="001F011A"/>
    <w:rsid w:val="001F0E77"/>
    <w:rsid w:val="001F0F9E"/>
    <w:rsid w:val="001F31BE"/>
    <w:rsid w:val="001F4CD1"/>
    <w:rsid w:val="001F5594"/>
    <w:rsid w:val="001F730C"/>
    <w:rsid w:val="00200010"/>
    <w:rsid w:val="00200CF0"/>
    <w:rsid w:val="0020147A"/>
    <w:rsid w:val="002016AF"/>
    <w:rsid w:val="002024EE"/>
    <w:rsid w:val="00203125"/>
    <w:rsid w:val="00203198"/>
    <w:rsid w:val="002039FB"/>
    <w:rsid w:val="00205334"/>
    <w:rsid w:val="00205F74"/>
    <w:rsid w:val="0021220D"/>
    <w:rsid w:val="002128B7"/>
    <w:rsid w:val="00214AE0"/>
    <w:rsid w:val="002163E7"/>
    <w:rsid w:val="00216E6C"/>
    <w:rsid w:val="002179FD"/>
    <w:rsid w:val="00221B7C"/>
    <w:rsid w:val="0022211F"/>
    <w:rsid w:val="00223B87"/>
    <w:rsid w:val="00225709"/>
    <w:rsid w:val="002262EC"/>
    <w:rsid w:val="0022691F"/>
    <w:rsid w:val="00230634"/>
    <w:rsid w:val="002322C2"/>
    <w:rsid w:val="00232978"/>
    <w:rsid w:val="0023436D"/>
    <w:rsid w:val="00234540"/>
    <w:rsid w:val="0023575F"/>
    <w:rsid w:val="00236CB4"/>
    <w:rsid w:val="002370BA"/>
    <w:rsid w:val="00242CEB"/>
    <w:rsid w:val="002445E9"/>
    <w:rsid w:val="00244CC3"/>
    <w:rsid w:val="00245768"/>
    <w:rsid w:val="00251752"/>
    <w:rsid w:val="00251C92"/>
    <w:rsid w:val="002521AD"/>
    <w:rsid w:val="00253C1E"/>
    <w:rsid w:val="002542E2"/>
    <w:rsid w:val="00255E23"/>
    <w:rsid w:val="0025681B"/>
    <w:rsid w:val="002608F4"/>
    <w:rsid w:val="00261D07"/>
    <w:rsid w:val="00262701"/>
    <w:rsid w:val="00262D7C"/>
    <w:rsid w:val="00265FA1"/>
    <w:rsid w:val="00270019"/>
    <w:rsid w:val="00271431"/>
    <w:rsid w:val="00274C93"/>
    <w:rsid w:val="0027564F"/>
    <w:rsid w:val="002763DE"/>
    <w:rsid w:val="00277FA7"/>
    <w:rsid w:val="00283690"/>
    <w:rsid w:val="00284045"/>
    <w:rsid w:val="002863FD"/>
    <w:rsid w:val="00286589"/>
    <w:rsid w:val="00287B42"/>
    <w:rsid w:val="00290DA0"/>
    <w:rsid w:val="00291C22"/>
    <w:rsid w:val="00292168"/>
    <w:rsid w:val="0029261A"/>
    <w:rsid w:val="00293728"/>
    <w:rsid w:val="00293E44"/>
    <w:rsid w:val="00295932"/>
    <w:rsid w:val="0029695E"/>
    <w:rsid w:val="00297F09"/>
    <w:rsid w:val="002A1253"/>
    <w:rsid w:val="002A584A"/>
    <w:rsid w:val="002B3C60"/>
    <w:rsid w:val="002B3DC1"/>
    <w:rsid w:val="002B3DEB"/>
    <w:rsid w:val="002B4AB0"/>
    <w:rsid w:val="002C09C0"/>
    <w:rsid w:val="002C13F1"/>
    <w:rsid w:val="002C5A0A"/>
    <w:rsid w:val="002C5BE8"/>
    <w:rsid w:val="002C7594"/>
    <w:rsid w:val="002D1166"/>
    <w:rsid w:val="002D28BB"/>
    <w:rsid w:val="002D2F22"/>
    <w:rsid w:val="002D3F2E"/>
    <w:rsid w:val="002D443B"/>
    <w:rsid w:val="002D48D2"/>
    <w:rsid w:val="002D5AEC"/>
    <w:rsid w:val="002E02E7"/>
    <w:rsid w:val="002E2932"/>
    <w:rsid w:val="002E2CCD"/>
    <w:rsid w:val="002E36D6"/>
    <w:rsid w:val="002E4679"/>
    <w:rsid w:val="002E4923"/>
    <w:rsid w:val="002E50D6"/>
    <w:rsid w:val="002E5B8D"/>
    <w:rsid w:val="002E5F91"/>
    <w:rsid w:val="002E7208"/>
    <w:rsid w:val="002E79A2"/>
    <w:rsid w:val="002F007D"/>
    <w:rsid w:val="002F0292"/>
    <w:rsid w:val="002F1489"/>
    <w:rsid w:val="002F267C"/>
    <w:rsid w:val="002F2A1D"/>
    <w:rsid w:val="002F3154"/>
    <w:rsid w:val="002F3721"/>
    <w:rsid w:val="002F49E0"/>
    <w:rsid w:val="002F6A9F"/>
    <w:rsid w:val="00300437"/>
    <w:rsid w:val="003008C2"/>
    <w:rsid w:val="00301A71"/>
    <w:rsid w:val="00303222"/>
    <w:rsid w:val="00310852"/>
    <w:rsid w:val="00315FE0"/>
    <w:rsid w:val="00317E4B"/>
    <w:rsid w:val="00322921"/>
    <w:rsid w:val="003266DE"/>
    <w:rsid w:val="003279FC"/>
    <w:rsid w:val="00327EC0"/>
    <w:rsid w:val="00330EDA"/>
    <w:rsid w:val="0033285A"/>
    <w:rsid w:val="00334458"/>
    <w:rsid w:val="00334DC8"/>
    <w:rsid w:val="00335F8F"/>
    <w:rsid w:val="00341D13"/>
    <w:rsid w:val="003422AD"/>
    <w:rsid w:val="00342D00"/>
    <w:rsid w:val="00343B15"/>
    <w:rsid w:val="00344D5D"/>
    <w:rsid w:val="00347F03"/>
    <w:rsid w:val="00350D64"/>
    <w:rsid w:val="00356297"/>
    <w:rsid w:val="00362B5D"/>
    <w:rsid w:val="003637C4"/>
    <w:rsid w:val="00363DBE"/>
    <w:rsid w:val="00370A84"/>
    <w:rsid w:val="00371115"/>
    <w:rsid w:val="003714AC"/>
    <w:rsid w:val="0037161A"/>
    <w:rsid w:val="00374EBA"/>
    <w:rsid w:val="003754F1"/>
    <w:rsid w:val="0037580B"/>
    <w:rsid w:val="003803E1"/>
    <w:rsid w:val="00380FCF"/>
    <w:rsid w:val="0038271F"/>
    <w:rsid w:val="00390B5E"/>
    <w:rsid w:val="003919C1"/>
    <w:rsid w:val="00391D05"/>
    <w:rsid w:val="0039226E"/>
    <w:rsid w:val="00392923"/>
    <w:rsid w:val="003935F1"/>
    <w:rsid w:val="00394B49"/>
    <w:rsid w:val="003955D9"/>
    <w:rsid w:val="00395750"/>
    <w:rsid w:val="00395A17"/>
    <w:rsid w:val="00396800"/>
    <w:rsid w:val="00397980"/>
    <w:rsid w:val="003A002A"/>
    <w:rsid w:val="003A03F3"/>
    <w:rsid w:val="003A055D"/>
    <w:rsid w:val="003A19FA"/>
    <w:rsid w:val="003A1D37"/>
    <w:rsid w:val="003A43C2"/>
    <w:rsid w:val="003A52B6"/>
    <w:rsid w:val="003A56A9"/>
    <w:rsid w:val="003B2ACD"/>
    <w:rsid w:val="003B2AD4"/>
    <w:rsid w:val="003B2F0F"/>
    <w:rsid w:val="003B3B94"/>
    <w:rsid w:val="003B5AC7"/>
    <w:rsid w:val="003C28E3"/>
    <w:rsid w:val="003C4A7C"/>
    <w:rsid w:val="003C78D0"/>
    <w:rsid w:val="003D0C5D"/>
    <w:rsid w:val="003D3A1C"/>
    <w:rsid w:val="003D4EF4"/>
    <w:rsid w:val="003D5E56"/>
    <w:rsid w:val="003D6C44"/>
    <w:rsid w:val="003E1A96"/>
    <w:rsid w:val="003E6685"/>
    <w:rsid w:val="003E66EB"/>
    <w:rsid w:val="003E73F6"/>
    <w:rsid w:val="003E776C"/>
    <w:rsid w:val="003E7ADE"/>
    <w:rsid w:val="003F3054"/>
    <w:rsid w:val="003F63E6"/>
    <w:rsid w:val="003F73A2"/>
    <w:rsid w:val="004000FF"/>
    <w:rsid w:val="0040170D"/>
    <w:rsid w:val="004042D7"/>
    <w:rsid w:val="0040587B"/>
    <w:rsid w:val="00405FCC"/>
    <w:rsid w:val="00413470"/>
    <w:rsid w:val="00413A90"/>
    <w:rsid w:val="00414A3D"/>
    <w:rsid w:val="00414EEF"/>
    <w:rsid w:val="00415DF6"/>
    <w:rsid w:val="0041641F"/>
    <w:rsid w:val="00420782"/>
    <w:rsid w:val="0042209F"/>
    <w:rsid w:val="004226C3"/>
    <w:rsid w:val="00423E5D"/>
    <w:rsid w:val="00424608"/>
    <w:rsid w:val="00426289"/>
    <w:rsid w:val="00426BF7"/>
    <w:rsid w:val="00430342"/>
    <w:rsid w:val="00430453"/>
    <w:rsid w:val="00431CFC"/>
    <w:rsid w:val="004323D5"/>
    <w:rsid w:val="004329FA"/>
    <w:rsid w:val="004331B2"/>
    <w:rsid w:val="00433915"/>
    <w:rsid w:val="00434314"/>
    <w:rsid w:val="004348CC"/>
    <w:rsid w:val="004352FA"/>
    <w:rsid w:val="00436FF3"/>
    <w:rsid w:val="004409A1"/>
    <w:rsid w:val="0044180E"/>
    <w:rsid w:val="00442308"/>
    <w:rsid w:val="00444F83"/>
    <w:rsid w:val="00450A5B"/>
    <w:rsid w:val="004520F5"/>
    <w:rsid w:val="004521C6"/>
    <w:rsid w:val="004622BD"/>
    <w:rsid w:val="00462940"/>
    <w:rsid w:val="00462C60"/>
    <w:rsid w:val="004656F2"/>
    <w:rsid w:val="00470D67"/>
    <w:rsid w:val="00471A03"/>
    <w:rsid w:val="0047322D"/>
    <w:rsid w:val="00474884"/>
    <w:rsid w:val="004749FC"/>
    <w:rsid w:val="00474E7D"/>
    <w:rsid w:val="00475629"/>
    <w:rsid w:val="00475759"/>
    <w:rsid w:val="004772BC"/>
    <w:rsid w:val="004777A7"/>
    <w:rsid w:val="00480352"/>
    <w:rsid w:val="00480754"/>
    <w:rsid w:val="00480E81"/>
    <w:rsid w:val="00481095"/>
    <w:rsid w:val="00482570"/>
    <w:rsid w:val="0048340F"/>
    <w:rsid w:val="00483E6C"/>
    <w:rsid w:val="004850FA"/>
    <w:rsid w:val="0048579B"/>
    <w:rsid w:val="00485820"/>
    <w:rsid w:val="00490823"/>
    <w:rsid w:val="004935D6"/>
    <w:rsid w:val="00494B9F"/>
    <w:rsid w:val="00496A50"/>
    <w:rsid w:val="004A2814"/>
    <w:rsid w:val="004A5451"/>
    <w:rsid w:val="004A6240"/>
    <w:rsid w:val="004B704D"/>
    <w:rsid w:val="004C16F7"/>
    <w:rsid w:val="004C31FF"/>
    <w:rsid w:val="004C480B"/>
    <w:rsid w:val="004C5554"/>
    <w:rsid w:val="004C6E4F"/>
    <w:rsid w:val="004D0951"/>
    <w:rsid w:val="004D33EA"/>
    <w:rsid w:val="004D6151"/>
    <w:rsid w:val="004D6CE2"/>
    <w:rsid w:val="004E2EE8"/>
    <w:rsid w:val="004E2FFE"/>
    <w:rsid w:val="004E325E"/>
    <w:rsid w:val="004E37A3"/>
    <w:rsid w:val="004E5FF9"/>
    <w:rsid w:val="004E6020"/>
    <w:rsid w:val="004E729F"/>
    <w:rsid w:val="004F28A3"/>
    <w:rsid w:val="004F3062"/>
    <w:rsid w:val="004F33EB"/>
    <w:rsid w:val="004F3EB4"/>
    <w:rsid w:val="004F665F"/>
    <w:rsid w:val="004F7E0E"/>
    <w:rsid w:val="0050203C"/>
    <w:rsid w:val="00507EBE"/>
    <w:rsid w:val="0051348A"/>
    <w:rsid w:val="00513EFF"/>
    <w:rsid w:val="00515946"/>
    <w:rsid w:val="00520293"/>
    <w:rsid w:val="0052044C"/>
    <w:rsid w:val="00522897"/>
    <w:rsid w:val="005236F8"/>
    <w:rsid w:val="00525FA1"/>
    <w:rsid w:val="005277E0"/>
    <w:rsid w:val="0053224C"/>
    <w:rsid w:val="0053472E"/>
    <w:rsid w:val="00535E2F"/>
    <w:rsid w:val="0053776D"/>
    <w:rsid w:val="00540E21"/>
    <w:rsid w:val="00542487"/>
    <w:rsid w:val="00550EC0"/>
    <w:rsid w:val="005517D2"/>
    <w:rsid w:val="005520BB"/>
    <w:rsid w:val="005522E5"/>
    <w:rsid w:val="005529D9"/>
    <w:rsid w:val="005579AD"/>
    <w:rsid w:val="00557DB5"/>
    <w:rsid w:val="005641BA"/>
    <w:rsid w:val="005654F6"/>
    <w:rsid w:val="00565D4B"/>
    <w:rsid w:val="00566278"/>
    <w:rsid w:val="00566A83"/>
    <w:rsid w:val="0057136C"/>
    <w:rsid w:val="00571814"/>
    <w:rsid w:val="005723B9"/>
    <w:rsid w:val="00572B0E"/>
    <w:rsid w:val="0057342F"/>
    <w:rsid w:val="00575F61"/>
    <w:rsid w:val="00577137"/>
    <w:rsid w:val="00577C75"/>
    <w:rsid w:val="00580814"/>
    <w:rsid w:val="00582A1C"/>
    <w:rsid w:val="00584536"/>
    <w:rsid w:val="00587178"/>
    <w:rsid w:val="00590523"/>
    <w:rsid w:val="00590C59"/>
    <w:rsid w:val="005915B3"/>
    <w:rsid w:val="00591747"/>
    <w:rsid w:val="00592341"/>
    <w:rsid w:val="00594BF4"/>
    <w:rsid w:val="005968DB"/>
    <w:rsid w:val="005969C2"/>
    <w:rsid w:val="005A082A"/>
    <w:rsid w:val="005A1159"/>
    <w:rsid w:val="005A1E75"/>
    <w:rsid w:val="005A75B4"/>
    <w:rsid w:val="005B0377"/>
    <w:rsid w:val="005B2330"/>
    <w:rsid w:val="005B2F4D"/>
    <w:rsid w:val="005B3469"/>
    <w:rsid w:val="005B4097"/>
    <w:rsid w:val="005B7B60"/>
    <w:rsid w:val="005C0C72"/>
    <w:rsid w:val="005C14CC"/>
    <w:rsid w:val="005C25D5"/>
    <w:rsid w:val="005C2BEC"/>
    <w:rsid w:val="005C4573"/>
    <w:rsid w:val="005C5289"/>
    <w:rsid w:val="005C5D51"/>
    <w:rsid w:val="005C6338"/>
    <w:rsid w:val="005C6969"/>
    <w:rsid w:val="005D05B5"/>
    <w:rsid w:val="005D1E3B"/>
    <w:rsid w:val="005D23AA"/>
    <w:rsid w:val="005D24D9"/>
    <w:rsid w:val="005D2500"/>
    <w:rsid w:val="005D4AD9"/>
    <w:rsid w:val="005D5CBD"/>
    <w:rsid w:val="005D5D3E"/>
    <w:rsid w:val="005D6AF6"/>
    <w:rsid w:val="005E1298"/>
    <w:rsid w:val="005E1FCB"/>
    <w:rsid w:val="005E4F11"/>
    <w:rsid w:val="005E788B"/>
    <w:rsid w:val="005E7BFD"/>
    <w:rsid w:val="005E7CEC"/>
    <w:rsid w:val="005F3F3A"/>
    <w:rsid w:val="005F41F2"/>
    <w:rsid w:val="005F52A7"/>
    <w:rsid w:val="005F7184"/>
    <w:rsid w:val="005F7EAC"/>
    <w:rsid w:val="00600F10"/>
    <w:rsid w:val="00602859"/>
    <w:rsid w:val="00602BB1"/>
    <w:rsid w:val="00605287"/>
    <w:rsid w:val="00607482"/>
    <w:rsid w:val="006079D6"/>
    <w:rsid w:val="00607FF4"/>
    <w:rsid w:val="00612654"/>
    <w:rsid w:val="00612C66"/>
    <w:rsid w:val="00613E84"/>
    <w:rsid w:val="00616984"/>
    <w:rsid w:val="00617011"/>
    <w:rsid w:val="006178C4"/>
    <w:rsid w:val="00620210"/>
    <w:rsid w:val="0062038F"/>
    <w:rsid w:val="0062397A"/>
    <w:rsid w:val="00623FC8"/>
    <w:rsid w:val="00625A4B"/>
    <w:rsid w:val="00633524"/>
    <w:rsid w:val="00635133"/>
    <w:rsid w:val="006370F5"/>
    <w:rsid w:val="00641A9A"/>
    <w:rsid w:val="006424E6"/>
    <w:rsid w:val="00642852"/>
    <w:rsid w:val="00645140"/>
    <w:rsid w:val="00645954"/>
    <w:rsid w:val="00645E2D"/>
    <w:rsid w:val="006509D3"/>
    <w:rsid w:val="00650C6E"/>
    <w:rsid w:val="00651607"/>
    <w:rsid w:val="006533C8"/>
    <w:rsid w:val="00656446"/>
    <w:rsid w:val="00657576"/>
    <w:rsid w:val="006624AC"/>
    <w:rsid w:val="006635D0"/>
    <w:rsid w:val="006638B7"/>
    <w:rsid w:val="00663AF3"/>
    <w:rsid w:val="00671B56"/>
    <w:rsid w:val="00672290"/>
    <w:rsid w:val="00672865"/>
    <w:rsid w:val="006728F6"/>
    <w:rsid w:val="006740FC"/>
    <w:rsid w:val="006758E1"/>
    <w:rsid w:val="00676424"/>
    <w:rsid w:val="00676B42"/>
    <w:rsid w:val="00677ABA"/>
    <w:rsid w:val="006800CB"/>
    <w:rsid w:val="00680B84"/>
    <w:rsid w:val="00680F25"/>
    <w:rsid w:val="00680F2E"/>
    <w:rsid w:val="00681129"/>
    <w:rsid w:val="00683101"/>
    <w:rsid w:val="006845AA"/>
    <w:rsid w:val="00685350"/>
    <w:rsid w:val="0068620A"/>
    <w:rsid w:val="006871D4"/>
    <w:rsid w:val="00690D51"/>
    <w:rsid w:val="00691BA7"/>
    <w:rsid w:val="00695179"/>
    <w:rsid w:val="00696534"/>
    <w:rsid w:val="00697710"/>
    <w:rsid w:val="006A04D0"/>
    <w:rsid w:val="006A587D"/>
    <w:rsid w:val="006B2A0D"/>
    <w:rsid w:val="006B3786"/>
    <w:rsid w:val="006B4461"/>
    <w:rsid w:val="006C0553"/>
    <w:rsid w:val="006C1812"/>
    <w:rsid w:val="006C19D4"/>
    <w:rsid w:val="006C1FFA"/>
    <w:rsid w:val="006C22DE"/>
    <w:rsid w:val="006C2AE8"/>
    <w:rsid w:val="006C3A65"/>
    <w:rsid w:val="006C52DB"/>
    <w:rsid w:val="006C6D9D"/>
    <w:rsid w:val="006D0645"/>
    <w:rsid w:val="006D493D"/>
    <w:rsid w:val="006D7B59"/>
    <w:rsid w:val="006E1782"/>
    <w:rsid w:val="006E1B74"/>
    <w:rsid w:val="006E49E0"/>
    <w:rsid w:val="006E68BC"/>
    <w:rsid w:val="006F3480"/>
    <w:rsid w:val="00700E9D"/>
    <w:rsid w:val="00702EBF"/>
    <w:rsid w:val="00703101"/>
    <w:rsid w:val="00703606"/>
    <w:rsid w:val="007038DA"/>
    <w:rsid w:val="00703A19"/>
    <w:rsid w:val="00703C08"/>
    <w:rsid w:val="00704284"/>
    <w:rsid w:val="00707EFA"/>
    <w:rsid w:val="00710A6B"/>
    <w:rsid w:val="00710F40"/>
    <w:rsid w:val="00712135"/>
    <w:rsid w:val="00712C9B"/>
    <w:rsid w:val="0071324A"/>
    <w:rsid w:val="007167AF"/>
    <w:rsid w:val="00716BF9"/>
    <w:rsid w:val="00717103"/>
    <w:rsid w:val="007201CC"/>
    <w:rsid w:val="00720CAC"/>
    <w:rsid w:val="00721F8B"/>
    <w:rsid w:val="00722FF1"/>
    <w:rsid w:val="0072358B"/>
    <w:rsid w:val="00726725"/>
    <w:rsid w:val="00727D00"/>
    <w:rsid w:val="00730F1F"/>
    <w:rsid w:val="00731375"/>
    <w:rsid w:val="0073363B"/>
    <w:rsid w:val="007339F6"/>
    <w:rsid w:val="00734741"/>
    <w:rsid w:val="007356E7"/>
    <w:rsid w:val="00735E8D"/>
    <w:rsid w:val="00736F98"/>
    <w:rsid w:val="00737931"/>
    <w:rsid w:val="0074039F"/>
    <w:rsid w:val="00741E7C"/>
    <w:rsid w:val="0075224D"/>
    <w:rsid w:val="007544AF"/>
    <w:rsid w:val="00757077"/>
    <w:rsid w:val="007606D8"/>
    <w:rsid w:val="00760997"/>
    <w:rsid w:val="0076100C"/>
    <w:rsid w:val="00761498"/>
    <w:rsid w:val="00762B90"/>
    <w:rsid w:val="00764ABF"/>
    <w:rsid w:val="007663A3"/>
    <w:rsid w:val="00766518"/>
    <w:rsid w:val="00766C8C"/>
    <w:rsid w:val="0076712F"/>
    <w:rsid w:val="00767B20"/>
    <w:rsid w:val="00770214"/>
    <w:rsid w:val="00770C14"/>
    <w:rsid w:val="00774C45"/>
    <w:rsid w:val="0077563D"/>
    <w:rsid w:val="00775D27"/>
    <w:rsid w:val="0077690C"/>
    <w:rsid w:val="00777117"/>
    <w:rsid w:val="0077759D"/>
    <w:rsid w:val="00780B44"/>
    <w:rsid w:val="00782346"/>
    <w:rsid w:val="00784B4A"/>
    <w:rsid w:val="00787830"/>
    <w:rsid w:val="0078788E"/>
    <w:rsid w:val="007908F1"/>
    <w:rsid w:val="00790C54"/>
    <w:rsid w:val="00791E98"/>
    <w:rsid w:val="00795FD5"/>
    <w:rsid w:val="007A03DD"/>
    <w:rsid w:val="007A0B17"/>
    <w:rsid w:val="007A21A3"/>
    <w:rsid w:val="007A2B9E"/>
    <w:rsid w:val="007A7A0E"/>
    <w:rsid w:val="007B2F18"/>
    <w:rsid w:val="007B3174"/>
    <w:rsid w:val="007B4107"/>
    <w:rsid w:val="007B50A7"/>
    <w:rsid w:val="007B5754"/>
    <w:rsid w:val="007B67F8"/>
    <w:rsid w:val="007B6B59"/>
    <w:rsid w:val="007B7107"/>
    <w:rsid w:val="007B7ACC"/>
    <w:rsid w:val="007C03B4"/>
    <w:rsid w:val="007C042D"/>
    <w:rsid w:val="007C14E4"/>
    <w:rsid w:val="007C1546"/>
    <w:rsid w:val="007C1F7E"/>
    <w:rsid w:val="007C21B1"/>
    <w:rsid w:val="007C3241"/>
    <w:rsid w:val="007C416D"/>
    <w:rsid w:val="007C4AAE"/>
    <w:rsid w:val="007C6217"/>
    <w:rsid w:val="007C6754"/>
    <w:rsid w:val="007C72A0"/>
    <w:rsid w:val="007D1741"/>
    <w:rsid w:val="007D33F5"/>
    <w:rsid w:val="007D3C44"/>
    <w:rsid w:val="007D4045"/>
    <w:rsid w:val="007D4FE7"/>
    <w:rsid w:val="007D6407"/>
    <w:rsid w:val="007D6F2F"/>
    <w:rsid w:val="007D7F5D"/>
    <w:rsid w:val="007E0350"/>
    <w:rsid w:val="007E046B"/>
    <w:rsid w:val="007E17EE"/>
    <w:rsid w:val="007E410A"/>
    <w:rsid w:val="007E45C7"/>
    <w:rsid w:val="007E7508"/>
    <w:rsid w:val="007E7A3B"/>
    <w:rsid w:val="007F5E5C"/>
    <w:rsid w:val="007F7C52"/>
    <w:rsid w:val="008000AF"/>
    <w:rsid w:val="00800390"/>
    <w:rsid w:val="008006E3"/>
    <w:rsid w:val="008013B8"/>
    <w:rsid w:val="00803D0E"/>
    <w:rsid w:val="00804992"/>
    <w:rsid w:val="008073FB"/>
    <w:rsid w:val="00807490"/>
    <w:rsid w:val="00811BB3"/>
    <w:rsid w:val="0081269D"/>
    <w:rsid w:val="00812A87"/>
    <w:rsid w:val="0081577C"/>
    <w:rsid w:val="008165F6"/>
    <w:rsid w:val="0081679E"/>
    <w:rsid w:val="008201A3"/>
    <w:rsid w:val="008203FB"/>
    <w:rsid w:val="008212B8"/>
    <w:rsid w:val="008219B5"/>
    <w:rsid w:val="00822B99"/>
    <w:rsid w:val="00823EE3"/>
    <w:rsid w:val="00824096"/>
    <w:rsid w:val="00825402"/>
    <w:rsid w:val="0082755C"/>
    <w:rsid w:val="0083229F"/>
    <w:rsid w:val="008345CE"/>
    <w:rsid w:val="0083595D"/>
    <w:rsid w:val="00837169"/>
    <w:rsid w:val="00843614"/>
    <w:rsid w:val="00844376"/>
    <w:rsid w:val="00846664"/>
    <w:rsid w:val="00854D22"/>
    <w:rsid w:val="008556EF"/>
    <w:rsid w:val="00857BAC"/>
    <w:rsid w:val="00860C14"/>
    <w:rsid w:val="008653B5"/>
    <w:rsid w:val="008702A4"/>
    <w:rsid w:val="0087733F"/>
    <w:rsid w:val="008809C4"/>
    <w:rsid w:val="00882279"/>
    <w:rsid w:val="00882AEA"/>
    <w:rsid w:val="008844DB"/>
    <w:rsid w:val="00885CEB"/>
    <w:rsid w:val="00885D6C"/>
    <w:rsid w:val="00886376"/>
    <w:rsid w:val="00887221"/>
    <w:rsid w:val="00890271"/>
    <w:rsid w:val="008905DC"/>
    <w:rsid w:val="008912F0"/>
    <w:rsid w:val="00891756"/>
    <w:rsid w:val="00893B4F"/>
    <w:rsid w:val="00896352"/>
    <w:rsid w:val="008A6D99"/>
    <w:rsid w:val="008A6E15"/>
    <w:rsid w:val="008A73AC"/>
    <w:rsid w:val="008A78A5"/>
    <w:rsid w:val="008B1BAC"/>
    <w:rsid w:val="008B42E9"/>
    <w:rsid w:val="008B46F7"/>
    <w:rsid w:val="008B47B4"/>
    <w:rsid w:val="008B4C6D"/>
    <w:rsid w:val="008B5469"/>
    <w:rsid w:val="008C15DB"/>
    <w:rsid w:val="008C1C6F"/>
    <w:rsid w:val="008C2893"/>
    <w:rsid w:val="008C4495"/>
    <w:rsid w:val="008C5EE9"/>
    <w:rsid w:val="008C6506"/>
    <w:rsid w:val="008C6E23"/>
    <w:rsid w:val="008D0C63"/>
    <w:rsid w:val="008D1E41"/>
    <w:rsid w:val="008D23F0"/>
    <w:rsid w:val="008D4764"/>
    <w:rsid w:val="008E0334"/>
    <w:rsid w:val="008E211A"/>
    <w:rsid w:val="008E3D96"/>
    <w:rsid w:val="008E4DCA"/>
    <w:rsid w:val="008F015A"/>
    <w:rsid w:val="008F1E7D"/>
    <w:rsid w:val="008F47E4"/>
    <w:rsid w:val="008F4BF8"/>
    <w:rsid w:val="008F6CAA"/>
    <w:rsid w:val="0090136E"/>
    <w:rsid w:val="00904176"/>
    <w:rsid w:val="009053CB"/>
    <w:rsid w:val="00911AFF"/>
    <w:rsid w:val="00911CC6"/>
    <w:rsid w:val="00912A6C"/>
    <w:rsid w:val="00915817"/>
    <w:rsid w:val="00917F09"/>
    <w:rsid w:val="0092010D"/>
    <w:rsid w:val="00920C76"/>
    <w:rsid w:val="009214DB"/>
    <w:rsid w:val="00921850"/>
    <w:rsid w:val="009269D6"/>
    <w:rsid w:val="00927FB1"/>
    <w:rsid w:val="00930012"/>
    <w:rsid w:val="00930BB8"/>
    <w:rsid w:val="009319CA"/>
    <w:rsid w:val="00932DB0"/>
    <w:rsid w:val="009336F4"/>
    <w:rsid w:val="00933A76"/>
    <w:rsid w:val="00935054"/>
    <w:rsid w:val="0093530A"/>
    <w:rsid w:val="009434D5"/>
    <w:rsid w:val="009446E0"/>
    <w:rsid w:val="00944FFA"/>
    <w:rsid w:val="009453E7"/>
    <w:rsid w:val="0094594B"/>
    <w:rsid w:val="009470C0"/>
    <w:rsid w:val="00951349"/>
    <w:rsid w:val="00954E7D"/>
    <w:rsid w:val="009604E1"/>
    <w:rsid w:val="00961F48"/>
    <w:rsid w:val="00966966"/>
    <w:rsid w:val="00966F0E"/>
    <w:rsid w:val="009672D6"/>
    <w:rsid w:val="00967464"/>
    <w:rsid w:val="00970326"/>
    <w:rsid w:val="00972386"/>
    <w:rsid w:val="00974DC0"/>
    <w:rsid w:val="00975306"/>
    <w:rsid w:val="009758FE"/>
    <w:rsid w:val="0097677C"/>
    <w:rsid w:val="009769A7"/>
    <w:rsid w:val="00981B12"/>
    <w:rsid w:val="00985D36"/>
    <w:rsid w:val="00986DFA"/>
    <w:rsid w:val="00990707"/>
    <w:rsid w:val="00990814"/>
    <w:rsid w:val="00990B21"/>
    <w:rsid w:val="00993040"/>
    <w:rsid w:val="0099545C"/>
    <w:rsid w:val="009964EE"/>
    <w:rsid w:val="009965ED"/>
    <w:rsid w:val="00996910"/>
    <w:rsid w:val="009A034A"/>
    <w:rsid w:val="009A1C90"/>
    <w:rsid w:val="009A3AC4"/>
    <w:rsid w:val="009A3F27"/>
    <w:rsid w:val="009A3F4C"/>
    <w:rsid w:val="009A5B3F"/>
    <w:rsid w:val="009A6FE1"/>
    <w:rsid w:val="009B1891"/>
    <w:rsid w:val="009B292F"/>
    <w:rsid w:val="009B6D31"/>
    <w:rsid w:val="009C0C62"/>
    <w:rsid w:val="009C3CE3"/>
    <w:rsid w:val="009C44B9"/>
    <w:rsid w:val="009C5C69"/>
    <w:rsid w:val="009C78D1"/>
    <w:rsid w:val="009C7CB2"/>
    <w:rsid w:val="009C7F4B"/>
    <w:rsid w:val="009D0ABB"/>
    <w:rsid w:val="009D2268"/>
    <w:rsid w:val="009D5648"/>
    <w:rsid w:val="009D68C3"/>
    <w:rsid w:val="009D7B3B"/>
    <w:rsid w:val="009E0C7C"/>
    <w:rsid w:val="009E130B"/>
    <w:rsid w:val="009E1933"/>
    <w:rsid w:val="009E6D0C"/>
    <w:rsid w:val="009E6E69"/>
    <w:rsid w:val="009F0070"/>
    <w:rsid w:val="009F00BF"/>
    <w:rsid w:val="009F0867"/>
    <w:rsid w:val="009F376D"/>
    <w:rsid w:val="009F37D8"/>
    <w:rsid w:val="00A0093A"/>
    <w:rsid w:val="00A00AD3"/>
    <w:rsid w:val="00A039BA"/>
    <w:rsid w:val="00A04A4F"/>
    <w:rsid w:val="00A053ED"/>
    <w:rsid w:val="00A06444"/>
    <w:rsid w:val="00A065AD"/>
    <w:rsid w:val="00A074F0"/>
    <w:rsid w:val="00A1243F"/>
    <w:rsid w:val="00A1359A"/>
    <w:rsid w:val="00A14AB7"/>
    <w:rsid w:val="00A22137"/>
    <w:rsid w:val="00A22FFF"/>
    <w:rsid w:val="00A25E90"/>
    <w:rsid w:val="00A2629C"/>
    <w:rsid w:val="00A27066"/>
    <w:rsid w:val="00A270C6"/>
    <w:rsid w:val="00A30664"/>
    <w:rsid w:val="00A30D40"/>
    <w:rsid w:val="00A3115D"/>
    <w:rsid w:val="00A33993"/>
    <w:rsid w:val="00A349A0"/>
    <w:rsid w:val="00A37712"/>
    <w:rsid w:val="00A40763"/>
    <w:rsid w:val="00A4130D"/>
    <w:rsid w:val="00A41DEE"/>
    <w:rsid w:val="00A430FA"/>
    <w:rsid w:val="00A434E7"/>
    <w:rsid w:val="00A46158"/>
    <w:rsid w:val="00A46790"/>
    <w:rsid w:val="00A46857"/>
    <w:rsid w:val="00A474B8"/>
    <w:rsid w:val="00A5061A"/>
    <w:rsid w:val="00A53A5B"/>
    <w:rsid w:val="00A54499"/>
    <w:rsid w:val="00A54A90"/>
    <w:rsid w:val="00A54FE9"/>
    <w:rsid w:val="00A5566F"/>
    <w:rsid w:val="00A558CC"/>
    <w:rsid w:val="00A55B6E"/>
    <w:rsid w:val="00A55E55"/>
    <w:rsid w:val="00A602C3"/>
    <w:rsid w:val="00A64CB5"/>
    <w:rsid w:val="00A64FA1"/>
    <w:rsid w:val="00A66631"/>
    <w:rsid w:val="00A67131"/>
    <w:rsid w:val="00A677E8"/>
    <w:rsid w:val="00A7037D"/>
    <w:rsid w:val="00A7218B"/>
    <w:rsid w:val="00A743F5"/>
    <w:rsid w:val="00A7695B"/>
    <w:rsid w:val="00A77143"/>
    <w:rsid w:val="00A80AAD"/>
    <w:rsid w:val="00A81AB3"/>
    <w:rsid w:val="00A85178"/>
    <w:rsid w:val="00A85C82"/>
    <w:rsid w:val="00A876B9"/>
    <w:rsid w:val="00A90692"/>
    <w:rsid w:val="00A90844"/>
    <w:rsid w:val="00A90FB7"/>
    <w:rsid w:val="00A967D3"/>
    <w:rsid w:val="00A973FC"/>
    <w:rsid w:val="00A97F15"/>
    <w:rsid w:val="00AA0824"/>
    <w:rsid w:val="00AA0DFF"/>
    <w:rsid w:val="00AA2D04"/>
    <w:rsid w:val="00AA3342"/>
    <w:rsid w:val="00AA335C"/>
    <w:rsid w:val="00AA41AE"/>
    <w:rsid w:val="00AA5FDB"/>
    <w:rsid w:val="00AA6105"/>
    <w:rsid w:val="00AB01D4"/>
    <w:rsid w:val="00AB12E7"/>
    <w:rsid w:val="00AB1338"/>
    <w:rsid w:val="00AB27AC"/>
    <w:rsid w:val="00AB694F"/>
    <w:rsid w:val="00AB7DDD"/>
    <w:rsid w:val="00AB7F2D"/>
    <w:rsid w:val="00AB7FFD"/>
    <w:rsid w:val="00AC05B2"/>
    <w:rsid w:val="00AC18B3"/>
    <w:rsid w:val="00AC4617"/>
    <w:rsid w:val="00AC58E2"/>
    <w:rsid w:val="00AC5985"/>
    <w:rsid w:val="00AD0B44"/>
    <w:rsid w:val="00AD22D1"/>
    <w:rsid w:val="00AD268E"/>
    <w:rsid w:val="00AD2C9A"/>
    <w:rsid w:val="00AD421D"/>
    <w:rsid w:val="00AD4567"/>
    <w:rsid w:val="00AD4C93"/>
    <w:rsid w:val="00AD648D"/>
    <w:rsid w:val="00AE1AA4"/>
    <w:rsid w:val="00AE27DD"/>
    <w:rsid w:val="00AE3578"/>
    <w:rsid w:val="00AE39CD"/>
    <w:rsid w:val="00AE67B6"/>
    <w:rsid w:val="00AE688A"/>
    <w:rsid w:val="00AE79EB"/>
    <w:rsid w:val="00AE7E06"/>
    <w:rsid w:val="00AF125D"/>
    <w:rsid w:val="00AF1359"/>
    <w:rsid w:val="00AF18B1"/>
    <w:rsid w:val="00AF28FF"/>
    <w:rsid w:val="00AF4B58"/>
    <w:rsid w:val="00AF4BDA"/>
    <w:rsid w:val="00AF5010"/>
    <w:rsid w:val="00B03E76"/>
    <w:rsid w:val="00B05A0B"/>
    <w:rsid w:val="00B05C17"/>
    <w:rsid w:val="00B070EF"/>
    <w:rsid w:val="00B10228"/>
    <w:rsid w:val="00B105AF"/>
    <w:rsid w:val="00B129EF"/>
    <w:rsid w:val="00B15F17"/>
    <w:rsid w:val="00B1603B"/>
    <w:rsid w:val="00B170CA"/>
    <w:rsid w:val="00B23ACE"/>
    <w:rsid w:val="00B240B7"/>
    <w:rsid w:val="00B25406"/>
    <w:rsid w:val="00B261BF"/>
    <w:rsid w:val="00B311DA"/>
    <w:rsid w:val="00B370E3"/>
    <w:rsid w:val="00B40FA5"/>
    <w:rsid w:val="00B44C0E"/>
    <w:rsid w:val="00B457B5"/>
    <w:rsid w:val="00B5196D"/>
    <w:rsid w:val="00B5294E"/>
    <w:rsid w:val="00B54A5B"/>
    <w:rsid w:val="00B54A8F"/>
    <w:rsid w:val="00B56F12"/>
    <w:rsid w:val="00B651A8"/>
    <w:rsid w:val="00B6687C"/>
    <w:rsid w:val="00B704DD"/>
    <w:rsid w:val="00B70A89"/>
    <w:rsid w:val="00B71EAE"/>
    <w:rsid w:val="00B72854"/>
    <w:rsid w:val="00B732A3"/>
    <w:rsid w:val="00B73BC5"/>
    <w:rsid w:val="00B73FB3"/>
    <w:rsid w:val="00B740C5"/>
    <w:rsid w:val="00B7534D"/>
    <w:rsid w:val="00B774E2"/>
    <w:rsid w:val="00B77CEE"/>
    <w:rsid w:val="00B81CFB"/>
    <w:rsid w:val="00B82A9E"/>
    <w:rsid w:val="00B833C3"/>
    <w:rsid w:val="00B855E5"/>
    <w:rsid w:val="00B85C9C"/>
    <w:rsid w:val="00B86D28"/>
    <w:rsid w:val="00B92B1A"/>
    <w:rsid w:val="00B938B9"/>
    <w:rsid w:val="00B93D18"/>
    <w:rsid w:val="00B95824"/>
    <w:rsid w:val="00BA0900"/>
    <w:rsid w:val="00BA1577"/>
    <w:rsid w:val="00BA7456"/>
    <w:rsid w:val="00BA74E2"/>
    <w:rsid w:val="00BA76D1"/>
    <w:rsid w:val="00BB0242"/>
    <w:rsid w:val="00BB327A"/>
    <w:rsid w:val="00BB35A3"/>
    <w:rsid w:val="00BB4E1D"/>
    <w:rsid w:val="00BB5D09"/>
    <w:rsid w:val="00BC3545"/>
    <w:rsid w:val="00BC6F30"/>
    <w:rsid w:val="00BC775C"/>
    <w:rsid w:val="00BD082E"/>
    <w:rsid w:val="00BD37DD"/>
    <w:rsid w:val="00BD5352"/>
    <w:rsid w:val="00BD5732"/>
    <w:rsid w:val="00BD6B0C"/>
    <w:rsid w:val="00BD7BE1"/>
    <w:rsid w:val="00BE0800"/>
    <w:rsid w:val="00BE26D4"/>
    <w:rsid w:val="00BE2E3A"/>
    <w:rsid w:val="00BE3621"/>
    <w:rsid w:val="00BE6DEB"/>
    <w:rsid w:val="00BE7560"/>
    <w:rsid w:val="00BF02EF"/>
    <w:rsid w:val="00BF3C90"/>
    <w:rsid w:val="00BF40FF"/>
    <w:rsid w:val="00C00608"/>
    <w:rsid w:val="00C044BD"/>
    <w:rsid w:val="00C047F5"/>
    <w:rsid w:val="00C053A3"/>
    <w:rsid w:val="00C059B6"/>
    <w:rsid w:val="00C05F7F"/>
    <w:rsid w:val="00C10BF9"/>
    <w:rsid w:val="00C10E09"/>
    <w:rsid w:val="00C12921"/>
    <w:rsid w:val="00C12E3C"/>
    <w:rsid w:val="00C133A5"/>
    <w:rsid w:val="00C14448"/>
    <w:rsid w:val="00C216D5"/>
    <w:rsid w:val="00C22E87"/>
    <w:rsid w:val="00C23722"/>
    <w:rsid w:val="00C23DDE"/>
    <w:rsid w:val="00C24ACF"/>
    <w:rsid w:val="00C26461"/>
    <w:rsid w:val="00C26AC0"/>
    <w:rsid w:val="00C3044F"/>
    <w:rsid w:val="00C31570"/>
    <w:rsid w:val="00C33077"/>
    <w:rsid w:val="00C342D0"/>
    <w:rsid w:val="00C34D2E"/>
    <w:rsid w:val="00C37303"/>
    <w:rsid w:val="00C37616"/>
    <w:rsid w:val="00C379DE"/>
    <w:rsid w:val="00C37D4E"/>
    <w:rsid w:val="00C40D24"/>
    <w:rsid w:val="00C40E0A"/>
    <w:rsid w:val="00C414F5"/>
    <w:rsid w:val="00C429FB"/>
    <w:rsid w:val="00C430F3"/>
    <w:rsid w:val="00C43780"/>
    <w:rsid w:val="00C448B5"/>
    <w:rsid w:val="00C460B3"/>
    <w:rsid w:val="00C46836"/>
    <w:rsid w:val="00C470F1"/>
    <w:rsid w:val="00C51406"/>
    <w:rsid w:val="00C51B8D"/>
    <w:rsid w:val="00C52A4D"/>
    <w:rsid w:val="00C54E66"/>
    <w:rsid w:val="00C577DB"/>
    <w:rsid w:val="00C57D31"/>
    <w:rsid w:val="00C604E6"/>
    <w:rsid w:val="00C612C0"/>
    <w:rsid w:val="00C62718"/>
    <w:rsid w:val="00C723FE"/>
    <w:rsid w:val="00C725C7"/>
    <w:rsid w:val="00C72703"/>
    <w:rsid w:val="00C73676"/>
    <w:rsid w:val="00C807F9"/>
    <w:rsid w:val="00C80E99"/>
    <w:rsid w:val="00C81372"/>
    <w:rsid w:val="00C81D83"/>
    <w:rsid w:val="00C81E15"/>
    <w:rsid w:val="00C82BB6"/>
    <w:rsid w:val="00C83DF5"/>
    <w:rsid w:val="00C840C8"/>
    <w:rsid w:val="00C84AB3"/>
    <w:rsid w:val="00C8523A"/>
    <w:rsid w:val="00C861E6"/>
    <w:rsid w:val="00C86FF7"/>
    <w:rsid w:val="00C87928"/>
    <w:rsid w:val="00C90EA2"/>
    <w:rsid w:val="00C94F11"/>
    <w:rsid w:val="00C953C3"/>
    <w:rsid w:val="00CA157B"/>
    <w:rsid w:val="00CA177B"/>
    <w:rsid w:val="00CA2AC1"/>
    <w:rsid w:val="00CA3D97"/>
    <w:rsid w:val="00CA5978"/>
    <w:rsid w:val="00CA6214"/>
    <w:rsid w:val="00CA63E3"/>
    <w:rsid w:val="00CA746A"/>
    <w:rsid w:val="00CB0DC1"/>
    <w:rsid w:val="00CB1B2F"/>
    <w:rsid w:val="00CB1D2B"/>
    <w:rsid w:val="00CB34F4"/>
    <w:rsid w:val="00CB489F"/>
    <w:rsid w:val="00CB6DA2"/>
    <w:rsid w:val="00CC1DE9"/>
    <w:rsid w:val="00CC3361"/>
    <w:rsid w:val="00CC3B8E"/>
    <w:rsid w:val="00CC4ED4"/>
    <w:rsid w:val="00CD05E3"/>
    <w:rsid w:val="00CD0DF4"/>
    <w:rsid w:val="00CD1BD4"/>
    <w:rsid w:val="00CD3961"/>
    <w:rsid w:val="00CD4116"/>
    <w:rsid w:val="00CD7C33"/>
    <w:rsid w:val="00CE0570"/>
    <w:rsid w:val="00CE092A"/>
    <w:rsid w:val="00CE10EE"/>
    <w:rsid w:val="00CE4AE3"/>
    <w:rsid w:val="00CE55A2"/>
    <w:rsid w:val="00CF04B8"/>
    <w:rsid w:val="00CF0A22"/>
    <w:rsid w:val="00CF0AD3"/>
    <w:rsid w:val="00CF40E4"/>
    <w:rsid w:val="00CF525D"/>
    <w:rsid w:val="00D00150"/>
    <w:rsid w:val="00D02FBB"/>
    <w:rsid w:val="00D05E50"/>
    <w:rsid w:val="00D066B0"/>
    <w:rsid w:val="00D06E58"/>
    <w:rsid w:val="00D075C3"/>
    <w:rsid w:val="00D1580D"/>
    <w:rsid w:val="00D16C37"/>
    <w:rsid w:val="00D176C7"/>
    <w:rsid w:val="00D24FDC"/>
    <w:rsid w:val="00D2576C"/>
    <w:rsid w:val="00D27848"/>
    <w:rsid w:val="00D27903"/>
    <w:rsid w:val="00D3016D"/>
    <w:rsid w:val="00D314BA"/>
    <w:rsid w:val="00D317FE"/>
    <w:rsid w:val="00D31A86"/>
    <w:rsid w:val="00D3260E"/>
    <w:rsid w:val="00D335AA"/>
    <w:rsid w:val="00D3386C"/>
    <w:rsid w:val="00D342E5"/>
    <w:rsid w:val="00D36AD2"/>
    <w:rsid w:val="00D36B06"/>
    <w:rsid w:val="00D36BD6"/>
    <w:rsid w:val="00D37E2C"/>
    <w:rsid w:val="00D37FCF"/>
    <w:rsid w:val="00D401E4"/>
    <w:rsid w:val="00D40264"/>
    <w:rsid w:val="00D40C21"/>
    <w:rsid w:val="00D411FE"/>
    <w:rsid w:val="00D41396"/>
    <w:rsid w:val="00D42D4E"/>
    <w:rsid w:val="00D45F72"/>
    <w:rsid w:val="00D46BCE"/>
    <w:rsid w:val="00D5042C"/>
    <w:rsid w:val="00D505A4"/>
    <w:rsid w:val="00D50D4F"/>
    <w:rsid w:val="00D54FF5"/>
    <w:rsid w:val="00D5535B"/>
    <w:rsid w:val="00D557C9"/>
    <w:rsid w:val="00D55C66"/>
    <w:rsid w:val="00D6239B"/>
    <w:rsid w:val="00D633A6"/>
    <w:rsid w:val="00D63642"/>
    <w:rsid w:val="00D64F05"/>
    <w:rsid w:val="00D6579A"/>
    <w:rsid w:val="00D6645D"/>
    <w:rsid w:val="00D66519"/>
    <w:rsid w:val="00D7225B"/>
    <w:rsid w:val="00D7227D"/>
    <w:rsid w:val="00D72698"/>
    <w:rsid w:val="00D738A6"/>
    <w:rsid w:val="00D75A73"/>
    <w:rsid w:val="00D76FC3"/>
    <w:rsid w:val="00D77F2A"/>
    <w:rsid w:val="00D81908"/>
    <w:rsid w:val="00D85798"/>
    <w:rsid w:val="00D85E10"/>
    <w:rsid w:val="00D869E5"/>
    <w:rsid w:val="00D86C97"/>
    <w:rsid w:val="00D87E35"/>
    <w:rsid w:val="00D90CA6"/>
    <w:rsid w:val="00D90F63"/>
    <w:rsid w:val="00D91095"/>
    <w:rsid w:val="00D92F64"/>
    <w:rsid w:val="00D933EF"/>
    <w:rsid w:val="00D93C2C"/>
    <w:rsid w:val="00D94AC7"/>
    <w:rsid w:val="00D94F2D"/>
    <w:rsid w:val="00DA1971"/>
    <w:rsid w:val="00DA32AC"/>
    <w:rsid w:val="00DA709E"/>
    <w:rsid w:val="00DB0586"/>
    <w:rsid w:val="00DB703F"/>
    <w:rsid w:val="00DC05AA"/>
    <w:rsid w:val="00DC0660"/>
    <w:rsid w:val="00DC160B"/>
    <w:rsid w:val="00DC3D04"/>
    <w:rsid w:val="00DC41CD"/>
    <w:rsid w:val="00DC4843"/>
    <w:rsid w:val="00DC7945"/>
    <w:rsid w:val="00DC7BD1"/>
    <w:rsid w:val="00DC7FEA"/>
    <w:rsid w:val="00DD1076"/>
    <w:rsid w:val="00DD457F"/>
    <w:rsid w:val="00DD45A0"/>
    <w:rsid w:val="00DD705E"/>
    <w:rsid w:val="00DD7A5B"/>
    <w:rsid w:val="00DE2E67"/>
    <w:rsid w:val="00DE2EEE"/>
    <w:rsid w:val="00DE7C76"/>
    <w:rsid w:val="00DF0785"/>
    <w:rsid w:val="00DF0CC2"/>
    <w:rsid w:val="00DF3221"/>
    <w:rsid w:val="00DF5A0B"/>
    <w:rsid w:val="00DF7459"/>
    <w:rsid w:val="00E00489"/>
    <w:rsid w:val="00E00ABD"/>
    <w:rsid w:val="00E0577F"/>
    <w:rsid w:val="00E05DC5"/>
    <w:rsid w:val="00E07A55"/>
    <w:rsid w:val="00E10AC0"/>
    <w:rsid w:val="00E117CF"/>
    <w:rsid w:val="00E12F56"/>
    <w:rsid w:val="00E134E4"/>
    <w:rsid w:val="00E16B00"/>
    <w:rsid w:val="00E17FED"/>
    <w:rsid w:val="00E20282"/>
    <w:rsid w:val="00E205E7"/>
    <w:rsid w:val="00E20BF9"/>
    <w:rsid w:val="00E21934"/>
    <w:rsid w:val="00E23C11"/>
    <w:rsid w:val="00E24C95"/>
    <w:rsid w:val="00E26FFA"/>
    <w:rsid w:val="00E27600"/>
    <w:rsid w:val="00E30B56"/>
    <w:rsid w:val="00E3119E"/>
    <w:rsid w:val="00E31A1D"/>
    <w:rsid w:val="00E328EB"/>
    <w:rsid w:val="00E36EA0"/>
    <w:rsid w:val="00E36EE5"/>
    <w:rsid w:val="00E4084E"/>
    <w:rsid w:val="00E4605C"/>
    <w:rsid w:val="00E47973"/>
    <w:rsid w:val="00E51222"/>
    <w:rsid w:val="00E52E40"/>
    <w:rsid w:val="00E53E36"/>
    <w:rsid w:val="00E574BA"/>
    <w:rsid w:val="00E57DE5"/>
    <w:rsid w:val="00E61BB0"/>
    <w:rsid w:val="00E643B5"/>
    <w:rsid w:val="00E70766"/>
    <w:rsid w:val="00E71430"/>
    <w:rsid w:val="00E71DBD"/>
    <w:rsid w:val="00E75A5C"/>
    <w:rsid w:val="00E76BBE"/>
    <w:rsid w:val="00E80A1C"/>
    <w:rsid w:val="00E81DF5"/>
    <w:rsid w:val="00E82BFF"/>
    <w:rsid w:val="00E83185"/>
    <w:rsid w:val="00E846AF"/>
    <w:rsid w:val="00E910AF"/>
    <w:rsid w:val="00E925F4"/>
    <w:rsid w:val="00E93E98"/>
    <w:rsid w:val="00E94FEE"/>
    <w:rsid w:val="00E9719F"/>
    <w:rsid w:val="00E971EB"/>
    <w:rsid w:val="00E972F5"/>
    <w:rsid w:val="00E979B0"/>
    <w:rsid w:val="00E97A58"/>
    <w:rsid w:val="00E97EB2"/>
    <w:rsid w:val="00EA162D"/>
    <w:rsid w:val="00EA1E33"/>
    <w:rsid w:val="00EA2431"/>
    <w:rsid w:val="00EA2A34"/>
    <w:rsid w:val="00EA33DD"/>
    <w:rsid w:val="00EA3666"/>
    <w:rsid w:val="00EA58D2"/>
    <w:rsid w:val="00EA5D1A"/>
    <w:rsid w:val="00EA7A81"/>
    <w:rsid w:val="00EB2C6A"/>
    <w:rsid w:val="00EB2F93"/>
    <w:rsid w:val="00EB46A1"/>
    <w:rsid w:val="00EB5A08"/>
    <w:rsid w:val="00EB6967"/>
    <w:rsid w:val="00EB6E81"/>
    <w:rsid w:val="00EC0EC8"/>
    <w:rsid w:val="00EC1C00"/>
    <w:rsid w:val="00EC3555"/>
    <w:rsid w:val="00EC5835"/>
    <w:rsid w:val="00EC66B2"/>
    <w:rsid w:val="00ED00CA"/>
    <w:rsid w:val="00ED1144"/>
    <w:rsid w:val="00ED18BA"/>
    <w:rsid w:val="00ED297E"/>
    <w:rsid w:val="00ED3D02"/>
    <w:rsid w:val="00ED406E"/>
    <w:rsid w:val="00ED4A7F"/>
    <w:rsid w:val="00ED500F"/>
    <w:rsid w:val="00ED50BE"/>
    <w:rsid w:val="00ED60A9"/>
    <w:rsid w:val="00ED6D25"/>
    <w:rsid w:val="00EE0799"/>
    <w:rsid w:val="00EE1EBA"/>
    <w:rsid w:val="00EE22DA"/>
    <w:rsid w:val="00EE3106"/>
    <w:rsid w:val="00EE4307"/>
    <w:rsid w:val="00EE4D02"/>
    <w:rsid w:val="00EE63FA"/>
    <w:rsid w:val="00EE744E"/>
    <w:rsid w:val="00EF28A3"/>
    <w:rsid w:val="00EF5E4A"/>
    <w:rsid w:val="00EF694C"/>
    <w:rsid w:val="00F00A42"/>
    <w:rsid w:val="00F03720"/>
    <w:rsid w:val="00F039B6"/>
    <w:rsid w:val="00F04B7E"/>
    <w:rsid w:val="00F05389"/>
    <w:rsid w:val="00F05A10"/>
    <w:rsid w:val="00F13E5A"/>
    <w:rsid w:val="00F14497"/>
    <w:rsid w:val="00F20622"/>
    <w:rsid w:val="00F22797"/>
    <w:rsid w:val="00F261B4"/>
    <w:rsid w:val="00F26DD6"/>
    <w:rsid w:val="00F26F99"/>
    <w:rsid w:val="00F27587"/>
    <w:rsid w:val="00F279A9"/>
    <w:rsid w:val="00F345E2"/>
    <w:rsid w:val="00F352F5"/>
    <w:rsid w:val="00F4139A"/>
    <w:rsid w:val="00F41624"/>
    <w:rsid w:val="00F44785"/>
    <w:rsid w:val="00F4737C"/>
    <w:rsid w:val="00F477F4"/>
    <w:rsid w:val="00F47CE5"/>
    <w:rsid w:val="00F51B9B"/>
    <w:rsid w:val="00F51BCF"/>
    <w:rsid w:val="00F5227B"/>
    <w:rsid w:val="00F52452"/>
    <w:rsid w:val="00F52E61"/>
    <w:rsid w:val="00F53D60"/>
    <w:rsid w:val="00F5459F"/>
    <w:rsid w:val="00F5740B"/>
    <w:rsid w:val="00F579F7"/>
    <w:rsid w:val="00F61BC2"/>
    <w:rsid w:val="00F61F7F"/>
    <w:rsid w:val="00F628F9"/>
    <w:rsid w:val="00F662B9"/>
    <w:rsid w:val="00F66B7B"/>
    <w:rsid w:val="00F70E84"/>
    <w:rsid w:val="00F72052"/>
    <w:rsid w:val="00F75377"/>
    <w:rsid w:val="00F757D0"/>
    <w:rsid w:val="00F758C2"/>
    <w:rsid w:val="00F8137D"/>
    <w:rsid w:val="00F816AC"/>
    <w:rsid w:val="00F85A13"/>
    <w:rsid w:val="00F86087"/>
    <w:rsid w:val="00F864D0"/>
    <w:rsid w:val="00F90046"/>
    <w:rsid w:val="00F903DB"/>
    <w:rsid w:val="00F91F94"/>
    <w:rsid w:val="00F96392"/>
    <w:rsid w:val="00FA0745"/>
    <w:rsid w:val="00FA1EE2"/>
    <w:rsid w:val="00FA1F32"/>
    <w:rsid w:val="00FA2123"/>
    <w:rsid w:val="00FA23FB"/>
    <w:rsid w:val="00FA4253"/>
    <w:rsid w:val="00FA4CF1"/>
    <w:rsid w:val="00FA4FEC"/>
    <w:rsid w:val="00FA69A5"/>
    <w:rsid w:val="00FA6DB1"/>
    <w:rsid w:val="00FB1EEE"/>
    <w:rsid w:val="00FB26EF"/>
    <w:rsid w:val="00FB2C6C"/>
    <w:rsid w:val="00FB3313"/>
    <w:rsid w:val="00FB5048"/>
    <w:rsid w:val="00FB5112"/>
    <w:rsid w:val="00FC093E"/>
    <w:rsid w:val="00FC2AEB"/>
    <w:rsid w:val="00FC38C6"/>
    <w:rsid w:val="00FC4723"/>
    <w:rsid w:val="00FC5809"/>
    <w:rsid w:val="00FC59D9"/>
    <w:rsid w:val="00FC6091"/>
    <w:rsid w:val="00FD00E2"/>
    <w:rsid w:val="00FD5B04"/>
    <w:rsid w:val="00FD65A8"/>
    <w:rsid w:val="00FD7289"/>
    <w:rsid w:val="00FE0921"/>
    <w:rsid w:val="00FE154C"/>
    <w:rsid w:val="00FE4FC7"/>
    <w:rsid w:val="00FF06D3"/>
    <w:rsid w:val="00FF095A"/>
    <w:rsid w:val="00FF3AB8"/>
    <w:rsid w:val="00FF4172"/>
    <w:rsid w:val="00FF4AE3"/>
    <w:rsid w:val="00FF4B1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313D1AD-D6E7-40E3-A016-A5D740F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71"/>
  </w:style>
  <w:style w:type="paragraph" w:styleId="1">
    <w:name w:val="heading 1"/>
    <w:aliases w:val="íîâàÿ ñòðàíèöà"/>
    <w:basedOn w:val="a"/>
    <w:next w:val="a"/>
    <w:link w:val="10"/>
    <w:qFormat/>
    <w:rsid w:val="00392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1D38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392923"/>
    <w:pPr>
      <w:keepNext/>
      <w:spacing w:line="216" w:lineRule="auto"/>
      <w:jc w:val="center"/>
      <w:outlineLvl w:val="2"/>
    </w:pPr>
    <w:rPr>
      <w:sz w:val="32"/>
      <w:szCs w:val="24"/>
    </w:rPr>
  </w:style>
  <w:style w:type="paragraph" w:styleId="4">
    <w:name w:val="heading 4"/>
    <w:basedOn w:val="a"/>
    <w:next w:val="a"/>
    <w:link w:val="40"/>
    <w:qFormat/>
    <w:rsid w:val="00392923"/>
    <w:pPr>
      <w:keepNext/>
      <w:spacing w:line="216" w:lineRule="auto"/>
      <w:jc w:val="center"/>
      <w:outlineLvl w:val="3"/>
    </w:pPr>
    <w:rPr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392923"/>
    <w:pPr>
      <w:keepNext/>
      <w:spacing w:line="360" w:lineRule="auto"/>
      <w:ind w:left="360"/>
      <w:jc w:val="both"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92923"/>
    <w:pPr>
      <w:keepNext/>
      <w:spacing w:line="216" w:lineRule="auto"/>
      <w:jc w:val="both"/>
      <w:outlineLvl w:val="5"/>
    </w:pPr>
    <w:rPr>
      <w:sz w:val="28"/>
      <w:szCs w:val="24"/>
    </w:rPr>
  </w:style>
  <w:style w:type="paragraph" w:styleId="7">
    <w:name w:val="heading 7"/>
    <w:basedOn w:val="a"/>
    <w:next w:val="a"/>
    <w:link w:val="70"/>
    <w:qFormat/>
    <w:rsid w:val="00392923"/>
    <w:pPr>
      <w:keepNext/>
      <w:numPr>
        <w:numId w:val="4"/>
      </w:numPr>
      <w:tabs>
        <w:tab w:val="left" w:pos="8640"/>
      </w:tabs>
      <w:spacing w:line="360" w:lineRule="auto"/>
      <w:jc w:val="center"/>
      <w:outlineLvl w:val="6"/>
    </w:pPr>
    <w:rPr>
      <w:b/>
      <w:sz w:val="28"/>
      <w:szCs w:val="24"/>
    </w:rPr>
  </w:style>
  <w:style w:type="paragraph" w:styleId="8">
    <w:name w:val="heading 8"/>
    <w:basedOn w:val="a"/>
    <w:next w:val="a"/>
    <w:link w:val="80"/>
    <w:qFormat/>
    <w:rsid w:val="00392923"/>
    <w:pPr>
      <w:keepNext/>
      <w:tabs>
        <w:tab w:val="num" w:pos="1980"/>
      </w:tabs>
      <w:spacing w:line="216" w:lineRule="auto"/>
      <w:jc w:val="center"/>
      <w:outlineLvl w:val="7"/>
    </w:pPr>
    <w:rPr>
      <w:b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3929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01D38"/>
    <w:pPr>
      <w:jc w:val="center"/>
    </w:pPr>
    <w:rPr>
      <w:b/>
      <w:spacing w:val="68"/>
      <w:sz w:val="24"/>
    </w:rPr>
  </w:style>
  <w:style w:type="paragraph" w:styleId="a4">
    <w:name w:val="Body Text Indent"/>
    <w:basedOn w:val="a"/>
    <w:link w:val="a5"/>
    <w:rsid w:val="00001D38"/>
    <w:pPr>
      <w:ind w:firstLine="720"/>
      <w:jc w:val="both"/>
    </w:pPr>
    <w:rPr>
      <w:sz w:val="24"/>
    </w:rPr>
  </w:style>
  <w:style w:type="paragraph" w:styleId="31">
    <w:name w:val="Body Text Indent 3"/>
    <w:basedOn w:val="a"/>
    <w:link w:val="32"/>
    <w:rsid w:val="00001D38"/>
    <w:pPr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001D38"/>
    <w:pPr>
      <w:jc w:val="both"/>
    </w:pPr>
    <w:rPr>
      <w:rFonts w:ascii="Arial" w:hAnsi="Arial" w:cs="Arial"/>
      <w:color w:val="FF6600"/>
    </w:rPr>
  </w:style>
  <w:style w:type="paragraph" w:styleId="23">
    <w:name w:val="Body Text Indent 2"/>
    <w:basedOn w:val="a"/>
    <w:link w:val="24"/>
    <w:rsid w:val="00001D38"/>
    <w:pPr>
      <w:tabs>
        <w:tab w:val="left" w:pos="720"/>
      </w:tabs>
      <w:autoSpaceDE w:val="0"/>
      <w:autoSpaceDN w:val="0"/>
      <w:adjustRightInd w:val="0"/>
      <w:ind w:firstLine="540"/>
      <w:jc w:val="both"/>
    </w:pPr>
    <w:rPr>
      <w:sz w:val="24"/>
      <w:szCs w:val="18"/>
    </w:rPr>
  </w:style>
  <w:style w:type="paragraph" w:styleId="a6">
    <w:name w:val="Body Text"/>
    <w:basedOn w:val="a"/>
    <w:link w:val="a7"/>
    <w:rsid w:val="00001D38"/>
    <w:pPr>
      <w:autoSpaceDE w:val="0"/>
      <w:autoSpaceDN w:val="0"/>
      <w:adjustRightInd w:val="0"/>
      <w:jc w:val="both"/>
    </w:pPr>
    <w:rPr>
      <w:sz w:val="24"/>
      <w:szCs w:val="18"/>
    </w:rPr>
  </w:style>
  <w:style w:type="paragraph" w:styleId="a8">
    <w:name w:val="List Paragraph"/>
    <w:basedOn w:val="a"/>
    <w:uiPriority w:val="34"/>
    <w:qFormat/>
    <w:rsid w:val="00A474B8"/>
    <w:pPr>
      <w:ind w:left="720"/>
      <w:contextualSpacing/>
    </w:pPr>
    <w:rPr>
      <w:sz w:val="28"/>
    </w:rPr>
  </w:style>
  <w:style w:type="paragraph" w:styleId="a9">
    <w:name w:val="footer"/>
    <w:basedOn w:val="a"/>
    <w:link w:val="aa"/>
    <w:uiPriority w:val="99"/>
    <w:rsid w:val="0037161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7161A"/>
  </w:style>
  <w:style w:type="paragraph" w:styleId="ac">
    <w:name w:val="Balloon Text"/>
    <w:basedOn w:val="a"/>
    <w:link w:val="ad"/>
    <w:rsid w:val="00223B8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87E3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 Знак Знак Знак"/>
    <w:basedOn w:val="a"/>
    <w:uiPriority w:val="99"/>
    <w:rsid w:val="000E2074"/>
    <w:pPr>
      <w:spacing w:after="160" w:line="240" w:lineRule="exact"/>
      <w:ind w:firstLine="780"/>
      <w:jc w:val="both"/>
    </w:pPr>
    <w:rPr>
      <w:rFonts w:ascii="Verdana" w:hAnsi="Verdana"/>
      <w:bCs/>
      <w:sz w:val="24"/>
      <w:szCs w:val="24"/>
      <w:lang w:val="en-US" w:eastAsia="en-US"/>
    </w:rPr>
  </w:style>
  <w:style w:type="paragraph" w:styleId="af">
    <w:name w:val="header"/>
    <w:basedOn w:val="a"/>
    <w:link w:val="af0"/>
    <w:rsid w:val="002343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3436D"/>
  </w:style>
  <w:style w:type="character" w:customStyle="1" w:styleId="20">
    <w:name w:val="Заголовок 2 Знак"/>
    <w:basedOn w:val="a0"/>
    <w:link w:val="2"/>
    <w:rsid w:val="00EA2A34"/>
    <w:rPr>
      <w:rFonts w:ascii="Arial" w:hAnsi="Arial"/>
      <w:b/>
      <w:i/>
      <w:sz w:val="24"/>
    </w:rPr>
  </w:style>
  <w:style w:type="character" w:customStyle="1" w:styleId="a5">
    <w:name w:val="Основной текст с отступом Знак"/>
    <w:basedOn w:val="a0"/>
    <w:link w:val="a4"/>
    <w:rsid w:val="00EA2A34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EA2A34"/>
    <w:rPr>
      <w:rFonts w:ascii="Arial" w:hAnsi="Arial"/>
    </w:rPr>
  </w:style>
  <w:style w:type="character" w:customStyle="1" w:styleId="22">
    <w:name w:val="Основной текст 2 Знак"/>
    <w:basedOn w:val="a0"/>
    <w:link w:val="21"/>
    <w:rsid w:val="00EA2A34"/>
    <w:rPr>
      <w:rFonts w:ascii="Arial" w:hAnsi="Arial" w:cs="Arial"/>
      <w:color w:val="FF6600"/>
    </w:rPr>
  </w:style>
  <w:style w:type="character" w:customStyle="1" w:styleId="24">
    <w:name w:val="Основной текст с отступом 2 Знак"/>
    <w:basedOn w:val="a0"/>
    <w:link w:val="23"/>
    <w:rsid w:val="00EA2A34"/>
    <w:rPr>
      <w:sz w:val="24"/>
      <w:szCs w:val="18"/>
    </w:rPr>
  </w:style>
  <w:style w:type="character" w:customStyle="1" w:styleId="a7">
    <w:name w:val="Основной текст Знак"/>
    <w:basedOn w:val="a0"/>
    <w:link w:val="a6"/>
    <w:rsid w:val="00EA2A34"/>
    <w:rPr>
      <w:sz w:val="24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EA2A34"/>
  </w:style>
  <w:style w:type="character" w:customStyle="1" w:styleId="ad">
    <w:name w:val="Текст выноски Знак"/>
    <w:basedOn w:val="a0"/>
    <w:link w:val="ac"/>
    <w:rsid w:val="00EA2A34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EA2A34"/>
  </w:style>
  <w:style w:type="character" w:customStyle="1" w:styleId="10">
    <w:name w:val="Заголовок 1 Знак"/>
    <w:aliases w:val="íîâàÿ ñòðàíèöà Знак"/>
    <w:basedOn w:val="a0"/>
    <w:link w:val="1"/>
    <w:rsid w:val="00392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rsid w:val="003929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rsid w:val="00392923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392923"/>
    <w:rPr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39292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392923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392923"/>
    <w:rPr>
      <w:b/>
      <w:sz w:val="28"/>
      <w:szCs w:val="24"/>
    </w:rPr>
  </w:style>
  <w:style w:type="character" w:customStyle="1" w:styleId="80">
    <w:name w:val="Заголовок 8 Знак"/>
    <w:basedOn w:val="a0"/>
    <w:link w:val="8"/>
    <w:rsid w:val="00392923"/>
    <w:rPr>
      <w:b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92923"/>
  </w:style>
  <w:style w:type="character" w:customStyle="1" w:styleId="af2">
    <w:name w:val="Основной текст_"/>
    <w:link w:val="25"/>
    <w:rsid w:val="00392923"/>
    <w:rPr>
      <w:spacing w:val="5"/>
      <w:sz w:val="19"/>
      <w:szCs w:val="19"/>
      <w:shd w:val="clear" w:color="auto" w:fill="FFFFFF"/>
    </w:rPr>
  </w:style>
  <w:style w:type="paragraph" w:customStyle="1" w:styleId="25">
    <w:name w:val="Основной текст2"/>
    <w:basedOn w:val="a"/>
    <w:link w:val="af2"/>
    <w:rsid w:val="00392923"/>
    <w:pPr>
      <w:widowControl w:val="0"/>
      <w:shd w:val="clear" w:color="auto" w:fill="FFFFFF"/>
      <w:spacing w:before="420" w:after="240" w:line="0" w:lineRule="atLeast"/>
    </w:pPr>
    <w:rPr>
      <w:spacing w:val="5"/>
      <w:sz w:val="19"/>
      <w:szCs w:val="19"/>
    </w:rPr>
  </w:style>
  <w:style w:type="paragraph" w:customStyle="1" w:styleId="BodyText21">
    <w:name w:val="Body Text 21"/>
    <w:basedOn w:val="a"/>
    <w:rsid w:val="00392923"/>
    <w:pPr>
      <w:jc w:val="both"/>
    </w:pPr>
    <w:rPr>
      <w:rFonts w:ascii="Times New Roman CYR" w:eastAsia="Calibri" w:hAnsi="Times New Roman CYR" w:cs="Times New Roman CYR"/>
      <w:sz w:val="24"/>
      <w:szCs w:val="24"/>
    </w:rPr>
  </w:style>
  <w:style w:type="paragraph" w:styleId="af3">
    <w:name w:val="Block Text"/>
    <w:basedOn w:val="a"/>
    <w:rsid w:val="00392923"/>
    <w:pPr>
      <w:spacing w:line="216" w:lineRule="auto"/>
      <w:ind w:left="284" w:right="170" w:firstLine="709"/>
      <w:jc w:val="both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rsid w:val="00392923"/>
    <w:pPr>
      <w:spacing w:line="216" w:lineRule="auto"/>
      <w:jc w:val="center"/>
    </w:pPr>
    <w:rPr>
      <w:sz w:val="22"/>
      <w:szCs w:val="24"/>
    </w:rPr>
  </w:style>
  <w:style w:type="character" w:customStyle="1" w:styleId="34">
    <w:name w:val="Основной текст 3 Знак"/>
    <w:basedOn w:val="a0"/>
    <w:link w:val="33"/>
    <w:rsid w:val="00392923"/>
    <w:rPr>
      <w:sz w:val="22"/>
      <w:szCs w:val="24"/>
    </w:rPr>
  </w:style>
  <w:style w:type="character" w:styleId="af4">
    <w:name w:val="annotation reference"/>
    <w:rsid w:val="00392923"/>
    <w:rPr>
      <w:sz w:val="16"/>
      <w:szCs w:val="16"/>
    </w:rPr>
  </w:style>
  <w:style w:type="paragraph" w:styleId="af5">
    <w:name w:val="annotation text"/>
    <w:basedOn w:val="a"/>
    <w:link w:val="af6"/>
    <w:rsid w:val="00392923"/>
    <w:pPr>
      <w:spacing w:line="216" w:lineRule="auto"/>
      <w:jc w:val="both"/>
    </w:pPr>
    <w:rPr>
      <w:sz w:val="24"/>
      <w:szCs w:val="24"/>
    </w:rPr>
  </w:style>
  <w:style w:type="character" w:customStyle="1" w:styleId="af6">
    <w:name w:val="Текст примечания Знак"/>
    <w:basedOn w:val="a0"/>
    <w:link w:val="af5"/>
    <w:rsid w:val="00392923"/>
    <w:rPr>
      <w:sz w:val="24"/>
      <w:szCs w:val="24"/>
    </w:rPr>
  </w:style>
  <w:style w:type="paragraph" w:styleId="af7">
    <w:name w:val="annotation subject"/>
    <w:basedOn w:val="af5"/>
    <w:next w:val="af5"/>
    <w:link w:val="af8"/>
    <w:rsid w:val="00392923"/>
    <w:rPr>
      <w:b/>
      <w:bCs/>
    </w:rPr>
  </w:style>
  <w:style w:type="character" w:customStyle="1" w:styleId="af8">
    <w:name w:val="Тема примечания Знак"/>
    <w:basedOn w:val="af6"/>
    <w:link w:val="af7"/>
    <w:rsid w:val="00392923"/>
    <w:rPr>
      <w:b/>
      <w:bCs/>
      <w:sz w:val="24"/>
      <w:szCs w:val="24"/>
    </w:rPr>
  </w:style>
  <w:style w:type="paragraph" w:styleId="af9">
    <w:name w:val="Document Map"/>
    <w:basedOn w:val="a"/>
    <w:link w:val="afa"/>
    <w:rsid w:val="00392923"/>
    <w:pPr>
      <w:shd w:val="clear" w:color="auto" w:fill="000080"/>
      <w:spacing w:line="216" w:lineRule="auto"/>
      <w:jc w:val="both"/>
    </w:pPr>
    <w:rPr>
      <w:rFonts w:ascii="Tahoma" w:hAnsi="Tahoma" w:cs="Tahoma"/>
      <w:sz w:val="24"/>
      <w:szCs w:val="24"/>
    </w:rPr>
  </w:style>
  <w:style w:type="character" w:customStyle="1" w:styleId="afa">
    <w:name w:val="Схема документа Знак"/>
    <w:basedOn w:val="a0"/>
    <w:link w:val="af9"/>
    <w:rsid w:val="00392923"/>
    <w:rPr>
      <w:rFonts w:ascii="Tahoma" w:hAnsi="Tahoma" w:cs="Tahoma"/>
      <w:sz w:val="24"/>
      <w:szCs w:val="24"/>
      <w:shd w:val="clear" w:color="auto" w:fill="000080"/>
    </w:rPr>
  </w:style>
  <w:style w:type="paragraph" w:styleId="13">
    <w:name w:val="toc 1"/>
    <w:basedOn w:val="a"/>
    <w:next w:val="a"/>
    <w:autoRedefine/>
    <w:uiPriority w:val="39"/>
    <w:rsid w:val="00392923"/>
    <w:pPr>
      <w:tabs>
        <w:tab w:val="left" w:pos="400"/>
        <w:tab w:val="right" w:leader="dot" w:pos="9344"/>
      </w:tabs>
      <w:spacing w:line="216" w:lineRule="auto"/>
      <w:jc w:val="both"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392923"/>
    <w:pPr>
      <w:tabs>
        <w:tab w:val="left" w:pos="720"/>
        <w:tab w:val="right" w:leader="dot" w:pos="9356"/>
      </w:tabs>
      <w:spacing w:line="216" w:lineRule="auto"/>
      <w:ind w:left="198"/>
      <w:jc w:val="both"/>
    </w:pPr>
    <w:rPr>
      <w:sz w:val="24"/>
      <w:szCs w:val="24"/>
    </w:rPr>
  </w:style>
  <w:style w:type="character" w:styleId="afb">
    <w:name w:val="Hyperlink"/>
    <w:rsid w:val="00392923"/>
    <w:rPr>
      <w:color w:val="0000FF"/>
      <w:u w:val="single"/>
    </w:rPr>
  </w:style>
  <w:style w:type="paragraph" w:styleId="afc">
    <w:name w:val="footnote text"/>
    <w:basedOn w:val="a"/>
    <w:link w:val="afd"/>
    <w:rsid w:val="00392923"/>
    <w:pPr>
      <w:spacing w:line="216" w:lineRule="auto"/>
      <w:jc w:val="both"/>
    </w:pPr>
    <w:rPr>
      <w:sz w:val="24"/>
      <w:szCs w:val="24"/>
    </w:rPr>
  </w:style>
  <w:style w:type="character" w:customStyle="1" w:styleId="afd">
    <w:name w:val="Текст сноски Знак"/>
    <w:basedOn w:val="a0"/>
    <w:link w:val="afc"/>
    <w:rsid w:val="00392923"/>
    <w:rPr>
      <w:sz w:val="24"/>
      <w:szCs w:val="24"/>
    </w:rPr>
  </w:style>
  <w:style w:type="character" w:styleId="afe">
    <w:name w:val="footnote reference"/>
    <w:rsid w:val="00392923"/>
    <w:rPr>
      <w:vertAlign w:val="superscript"/>
    </w:rPr>
  </w:style>
  <w:style w:type="paragraph" w:customStyle="1" w:styleId="aff">
    <w:name w:val="наклонный"/>
    <w:basedOn w:val="a"/>
    <w:autoRedefine/>
    <w:rsid w:val="00392923"/>
    <w:pPr>
      <w:tabs>
        <w:tab w:val="left" w:pos="720"/>
      </w:tabs>
      <w:spacing w:line="216" w:lineRule="auto"/>
      <w:jc w:val="both"/>
    </w:pPr>
    <w:rPr>
      <w:rFonts w:ascii="Futuris" w:hAnsi="Futuris"/>
      <w:sz w:val="24"/>
      <w:szCs w:val="24"/>
    </w:rPr>
  </w:style>
  <w:style w:type="paragraph" w:customStyle="1" w:styleId="27">
    <w:name w:val="Стиль2"/>
    <w:basedOn w:val="2"/>
    <w:next w:val="a"/>
    <w:autoRedefine/>
    <w:rsid w:val="00392923"/>
    <w:pPr>
      <w:numPr>
        <w:ilvl w:val="0"/>
        <w:numId w:val="0"/>
      </w:numPr>
      <w:tabs>
        <w:tab w:val="left" w:pos="720"/>
      </w:tabs>
      <w:spacing w:line="216" w:lineRule="auto"/>
    </w:pPr>
    <w:rPr>
      <w:rFonts w:ascii="Futuris" w:hAnsi="Futuris" w:cs="Arial"/>
      <w:bCs/>
      <w:i w:val="0"/>
      <w:iCs/>
      <w:szCs w:val="28"/>
    </w:rPr>
  </w:style>
  <w:style w:type="paragraph" w:styleId="aff0">
    <w:name w:val="Normal Indent"/>
    <w:basedOn w:val="a"/>
    <w:rsid w:val="00392923"/>
    <w:pPr>
      <w:tabs>
        <w:tab w:val="num" w:pos="720"/>
      </w:tabs>
      <w:spacing w:line="216" w:lineRule="auto"/>
      <w:ind w:left="720" w:hanging="360"/>
      <w:jc w:val="both"/>
    </w:pPr>
    <w:rPr>
      <w:rFonts w:ascii="Futuris" w:hAnsi="Futuris"/>
      <w:sz w:val="24"/>
      <w:szCs w:val="24"/>
    </w:rPr>
  </w:style>
  <w:style w:type="paragraph" w:customStyle="1" w:styleId="28">
    <w:name w:val="2"/>
    <w:next w:val="35"/>
    <w:autoRedefine/>
    <w:rsid w:val="00392923"/>
    <w:pPr>
      <w:tabs>
        <w:tab w:val="num" w:pos="0"/>
      </w:tabs>
    </w:pPr>
    <w:rPr>
      <w:rFonts w:ascii="Futuris" w:hAnsi="Futuris"/>
      <w:bCs/>
      <w:caps/>
      <w:sz w:val="24"/>
      <w:szCs w:val="24"/>
    </w:rPr>
  </w:style>
  <w:style w:type="paragraph" w:customStyle="1" w:styleId="35">
    <w:name w:val="3"/>
    <w:basedOn w:val="28"/>
    <w:autoRedefine/>
    <w:rsid w:val="00392923"/>
    <w:rPr>
      <w:caps w:val="0"/>
    </w:rPr>
  </w:style>
  <w:style w:type="paragraph" w:customStyle="1" w:styleId="14">
    <w:name w:val="Стиль1"/>
    <w:basedOn w:val="a"/>
    <w:rsid w:val="00392923"/>
    <w:pPr>
      <w:spacing w:line="216" w:lineRule="auto"/>
      <w:jc w:val="both"/>
    </w:pPr>
    <w:rPr>
      <w:sz w:val="24"/>
      <w:szCs w:val="24"/>
    </w:rPr>
  </w:style>
  <w:style w:type="paragraph" w:styleId="36">
    <w:name w:val="toc 3"/>
    <w:basedOn w:val="a"/>
    <w:next w:val="a"/>
    <w:autoRedefine/>
    <w:uiPriority w:val="39"/>
    <w:rsid w:val="00392923"/>
    <w:pPr>
      <w:tabs>
        <w:tab w:val="left" w:pos="1320"/>
        <w:tab w:val="right" w:leader="dot" w:pos="9344"/>
      </w:tabs>
      <w:spacing w:line="216" w:lineRule="auto"/>
      <w:ind w:left="400"/>
      <w:jc w:val="both"/>
    </w:pPr>
    <w:rPr>
      <w:b/>
      <w:i/>
      <w:iCs/>
      <w:noProof/>
      <w:sz w:val="24"/>
      <w:szCs w:val="24"/>
    </w:rPr>
  </w:style>
  <w:style w:type="paragraph" w:styleId="aff1">
    <w:name w:val="Plain Text"/>
    <w:basedOn w:val="a"/>
    <w:link w:val="aff2"/>
    <w:uiPriority w:val="99"/>
    <w:rsid w:val="00392923"/>
    <w:pPr>
      <w:spacing w:line="216" w:lineRule="auto"/>
      <w:jc w:val="both"/>
    </w:pPr>
    <w:rPr>
      <w:rFonts w:ascii="Courier New" w:hAnsi="Courier New"/>
      <w:sz w:val="24"/>
      <w:szCs w:val="24"/>
    </w:rPr>
  </w:style>
  <w:style w:type="character" w:customStyle="1" w:styleId="aff2">
    <w:name w:val="Текст Знак"/>
    <w:basedOn w:val="a0"/>
    <w:link w:val="aff1"/>
    <w:uiPriority w:val="99"/>
    <w:rsid w:val="00392923"/>
    <w:rPr>
      <w:rFonts w:ascii="Courier New" w:hAnsi="Courier New"/>
      <w:sz w:val="24"/>
      <w:szCs w:val="24"/>
    </w:rPr>
  </w:style>
  <w:style w:type="paragraph" w:customStyle="1" w:styleId="210">
    <w:name w:val="Основной текст 21"/>
    <w:basedOn w:val="a"/>
    <w:rsid w:val="00392923"/>
    <w:pPr>
      <w:spacing w:line="216" w:lineRule="auto"/>
      <w:ind w:left="709"/>
      <w:jc w:val="both"/>
    </w:pPr>
    <w:rPr>
      <w:sz w:val="22"/>
      <w:szCs w:val="24"/>
    </w:rPr>
  </w:style>
  <w:style w:type="paragraph" w:customStyle="1" w:styleId="aff3">
    <w:name w:val="Термин"/>
    <w:basedOn w:val="a"/>
    <w:next w:val="a"/>
    <w:rsid w:val="00392923"/>
    <w:pPr>
      <w:spacing w:line="216" w:lineRule="auto"/>
      <w:jc w:val="both"/>
    </w:pPr>
    <w:rPr>
      <w:snapToGrid w:val="0"/>
      <w:sz w:val="24"/>
      <w:szCs w:val="24"/>
    </w:rPr>
  </w:style>
  <w:style w:type="paragraph" w:styleId="aff4">
    <w:name w:val="List Bullet"/>
    <w:basedOn w:val="a"/>
    <w:autoRedefine/>
    <w:rsid w:val="00392923"/>
    <w:pPr>
      <w:tabs>
        <w:tab w:val="num" w:pos="360"/>
        <w:tab w:val="left" w:pos="720"/>
      </w:tabs>
      <w:spacing w:after="60" w:line="216" w:lineRule="auto"/>
      <w:ind w:left="360" w:hanging="360"/>
      <w:jc w:val="both"/>
    </w:pPr>
    <w:rPr>
      <w:rFonts w:ascii="Futuris" w:hAnsi="Futuris"/>
      <w:sz w:val="24"/>
      <w:szCs w:val="24"/>
    </w:rPr>
  </w:style>
  <w:style w:type="paragraph" w:customStyle="1" w:styleId="Iniiaiieoaeno2">
    <w:name w:val="Iniiaiie oaeno 2"/>
    <w:basedOn w:val="a"/>
    <w:next w:val="a"/>
    <w:rsid w:val="00392923"/>
    <w:pPr>
      <w:autoSpaceDE w:val="0"/>
      <w:autoSpaceDN w:val="0"/>
      <w:adjustRightInd w:val="0"/>
      <w:spacing w:before="240" w:line="216" w:lineRule="auto"/>
      <w:jc w:val="both"/>
    </w:pPr>
    <w:rPr>
      <w:rFonts w:ascii="Tahoma" w:hAnsi="Tahoma"/>
      <w:sz w:val="24"/>
      <w:szCs w:val="24"/>
    </w:rPr>
  </w:style>
  <w:style w:type="paragraph" w:styleId="aff5">
    <w:name w:val="Normal (Web)"/>
    <w:basedOn w:val="a"/>
    <w:rsid w:val="00392923"/>
    <w:pPr>
      <w:spacing w:before="100" w:beforeAutospacing="1" w:after="100" w:afterAutospacing="1" w:line="216" w:lineRule="auto"/>
      <w:jc w:val="both"/>
    </w:pPr>
    <w:rPr>
      <w:sz w:val="24"/>
      <w:szCs w:val="24"/>
    </w:rPr>
  </w:style>
  <w:style w:type="paragraph" w:customStyle="1" w:styleId="Default">
    <w:name w:val="Default"/>
    <w:rsid w:val="003929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6">
    <w:name w:val="Title"/>
    <w:basedOn w:val="a"/>
    <w:link w:val="aff7"/>
    <w:qFormat/>
    <w:rsid w:val="00392923"/>
    <w:pPr>
      <w:spacing w:line="216" w:lineRule="auto"/>
      <w:jc w:val="center"/>
    </w:pPr>
    <w:rPr>
      <w:b/>
      <w:bCs/>
      <w:sz w:val="28"/>
      <w:szCs w:val="24"/>
    </w:rPr>
  </w:style>
  <w:style w:type="character" w:customStyle="1" w:styleId="aff7">
    <w:name w:val="Заголовок Знак"/>
    <w:basedOn w:val="a0"/>
    <w:link w:val="aff6"/>
    <w:rsid w:val="00392923"/>
    <w:rPr>
      <w:b/>
      <w:bCs/>
      <w:sz w:val="28"/>
      <w:szCs w:val="24"/>
    </w:rPr>
  </w:style>
  <w:style w:type="paragraph" w:customStyle="1" w:styleId="15">
    <w:name w:val="Заголовок1"/>
    <w:basedOn w:val="1"/>
    <w:next w:val="a6"/>
    <w:rsid w:val="00392923"/>
    <w:pPr>
      <w:keepLines w:val="0"/>
      <w:suppressAutoHyphens/>
      <w:spacing w:before="120" w:after="240" w:line="216" w:lineRule="auto"/>
    </w:pPr>
    <w:rPr>
      <w:rFonts w:ascii="Times New Roman" w:eastAsia="Times New Roman" w:hAnsi="Times New Roman" w:cs="Times New Roman"/>
      <w:bCs w:val="0"/>
      <w:smallCaps/>
      <w:color w:val="auto"/>
      <w:sz w:val="32"/>
      <w:szCs w:val="24"/>
    </w:rPr>
  </w:style>
  <w:style w:type="paragraph" w:customStyle="1" w:styleId="16">
    <w:name w:val="Обычный1"/>
    <w:rsid w:val="00392923"/>
    <w:pPr>
      <w:widowControl w:val="0"/>
    </w:pPr>
    <w:rPr>
      <w:snapToGrid w:val="0"/>
    </w:rPr>
  </w:style>
  <w:style w:type="paragraph" w:customStyle="1" w:styleId="41">
    <w:name w:val="Стиль4"/>
    <w:autoRedefine/>
    <w:rsid w:val="00392923"/>
    <w:pPr>
      <w:tabs>
        <w:tab w:val="num" w:pos="2160"/>
      </w:tabs>
    </w:pPr>
    <w:rPr>
      <w:sz w:val="24"/>
    </w:rPr>
  </w:style>
  <w:style w:type="character" w:styleId="aff8">
    <w:name w:val="FollowedHyperlink"/>
    <w:uiPriority w:val="99"/>
    <w:rsid w:val="00392923"/>
    <w:rPr>
      <w:color w:val="800080"/>
      <w:u w:val="single"/>
    </w:rPr>
  </w:style>
  <w:style w:type="paragraph" w:customStyle="1" w:styleId="Main13">
    <w:name w:val="Main 13"/>
    <w:basedOn w:val="a"/>
    <w:link w:val="Main130"/>
    <w:autoRedefine/>
    <w:rsid w:val="00392923"/>
    <w:pPr>
      <w:spacing w:line="360" w:lineRule="auto"/>
      <w:ind w:firstLine="709"/>
      <w:jc w:val="both"/>
    </w:pPr>
    <w:rPr>
      <w:rFonts w:eastAsia="Batang"/>
      <w:snapToGrid w:val="0"/>
      <w:spacing w:val="-6"/>
      <w:kern w:val="26"/>
      <w:sz w:val="28"/>
      <w:szCs w:val="28"/>
      <w:lang w:eastAsia="ko-KR"/>
    </w:rPr>
  </w:style>
  <w:style w:type="character" w:customStyle="1" w:styleId="Main130">
    <w:name w:val="Main 13 Знак"/>
    <w:link w:val="Main13"/>
    <w:rsid w:val="00392923"/>
    <w:rPr>
      <w:rFonts w:eastAsia="Batang"/>
      <w:snapToGrid w:val="0"/>
      <w:spacing w:val="-6"/>
      <w:kern w:val="26"/>
      <w:sz w:val="28"/>
      <w:szCs w:val="28"/>
      <w:lang w:eastAsia="ko-KR"/>
    </w:rPr>
  </w:style>
  <w:style w:type="paragraph" w:customStyle="1" w:styleId="BulletMain">
    <w:name w:val="Bullet Main"/>
    <w:basedOn w:val="a"/>
    <w:rsid w:val="00392923"/>
    <w:pPr>
      <w:tabs>
        <w:tab w:val="num" w:pos="480"/>
      </w:tabs>
      <w:snapToGrid w:val="0"/>
      <w:spacing w:before="60" w:line="288" w:lineRule="auto"/>
      <w:ind w:left="480" w:hanging="480"/>
      <w:jc w:val="both"/>
    </w:pPr>
    <w:rPr>
      <w:spacing w:val="1"/>
      <w:sz w:val="26"/>
      <w:szCs w:val="26"/>
      <w:lang w:eastAsia="en-US"/>
    </w:rPr>
  </w:style>
  <w:style w:type="paragraph" w:styleId="37">
    <w:name w:val="List Continue 3"/>
    <w:basedOn w:val="38"/>
    <w:rsid w:val="00392923"/>
    <w:pPr>
      <w:tabs>
        <w:tab w:val="left" w:pos="2722"/>
        <w:tab w:val="num" w:pos="3686"/>
      </w:tabs>
      <w:spacing w:line="360" w:lineRule="auto"/>
      <w:ind w:left="3686" w:hanging="851"/>
      <w:contextualSpacing w:val="0"/>
    </w:pPr>
    <w:rPr>
      <w:rFonts w:ascii="Arial" w:hAnsi="Arial"/>
    </w:rPr>
  </w:style>
  <w:style w:type="paragraph" w:styleId="38">
    <w:name w:val="List Number 3"/>
    <w:basedOn w:val="a"/>
    <w:rsid w:val="00392923"/>
    <w:pPr>
      <w:tabs>
        <w:tab w:val="num" w:pos="1"/>
      </w:tabs>
      <w:spacing w:line="216" w:lineRule="auto"/>
      <w:ind w:left="1" w:firstLine="709"/>
      <w:contextualSpacing/>
      <w:jc w:val="both"/>
    </w:pPr>
    <w:rPr>
      <w:sz w:val="24"/>
      <w:szCs w:val="24"/>
    </w:rPr>
  </w:style>
  <w:style w:type="paragraph" w:customStyle="1" w:styleId="Heading">
    <w:name w:val="Heading"/>
    <w:rsid w:val="00392923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ConsPlusTitle">
    <w:name w:val="ConsPlusTitle"/>
    <w:rsid w:val="0039292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s102">
    <w:name w:val="s_102"/>
    <w:rsid w:val="00392923"/>
    <w:rPr>
      <w:b/>
      <w:bCs/>
      <w:color w:val="000080"/>
    </w:rPr>
  </w:style>
  <w:style w:type="paragraph" w:customStyle="1" w:styleId="ConsPlusNonformat">
    <w:name w:val="ConsPlusNonformat"/>
    <w:uiPriority w:val="99"/>
    <w:rsid w:val="0039292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392923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392923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</w:rPr>
  </w:style>
  <w:style w:type="paragraph" w:customStyle="1" w:styleId="aff9">
    <w:name w:val="Знак"/>
    <w:basedOn w:val="a"/>
    <w:rsid w:val="00392923"/>
    <w:pPr>
      <w:spacing w:after="160" w:line="240" w:lineRule="exact"/>
      <w:jc w:val="both"/>
    </w:pPr>
    <w:rPr>
      <w:rFonts w:ascii="Verdana" w:hAnsi="Verdana"/>
      <w:sz w:val="24"/>
      <w:szCs w:val="24"/>
      <w:lang w:eastAsia="en-US"/>
    </w:rPr>
  </w:style>
  <w:style w:type="paragraph" w:styleId="affa">
    <w:name w:val="TOC Heading"/>
    <w:basedOn w:val="1"/>
    <w:next w:val="a"/>
    <w:uiPriority w:val="39"/>
    <w:qFormat/>
    <w:rsid w:val="00392923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BulletExt2">
    <w:name w:val="Bullet Ext. 2"/>
    <w:basedOn w:val="a"/>
    <w:rsid w:val="00392923"/>
    <w:pPr>
      <w:tabs>
        <w:tab w:val="num" w:pos="1080"/>
      </w:tabs>
      <w:spacing w:before="60" w:line="288" w:lineRule="auto"/>
      <w:ind w:left="864" w:hanging="504"/>
      <w:jc w:val="both"/>
    </w:pPr>
    <w:rPr>
      <w:rFonts w:eastAsia="Batang"/>
      <w:snapToGrid w:val="0"/>
      <w:sz w:val="26"/>
      <w:szCs w:val="26"/>
      <w:lang w:eastAsia="ko-KR"/>
    </w:rPr>
  </w:style>
  <w:style w:type="paragraph" w:customStyle="1" w:styleId="ETitle1">
    <w:name w:val="E_Title_1"/>
    <w:basedOn w:val="af"/>
    <w:rsid w:val="00392923"/>
    <w:pPr>
      <w:keepNext/>
      <w:widowControl w:val="0"/>
      <w:tabs>
        <w:tab w:val="clear" w:pos="4677"/>
        <w:tab w:val="clear" w:pos="9355"/>
        <w:tab w:val="right" w:pos="9240"/>
      </w:tabs>
      <w:adjustRightInd w:val="0"/>
      <w:spacing w:before="360" w:after="240" w:line="360" w:lineRule="atLeast"/>
      <w:jc w:val="center"/>
      <w:textAlignment w:val="baseline"/>
      <w:outlineLvl w:val="1"/>
    </w:pPr>
    <w:rPr>
      <w:rFonts w:eastAsia="Batang"/>
      <w:b/>
      <w:snapToGrid w:val="0"/>
      <w:kern w:val="2"/>
      <w:sz w:val="34"/>
      <w:szCs w:val="34"/>
      <w:lang w:eastAsia="ko-KR"/>
    </w:rPr>
  </w:style>
  <w:style w:type="paragraph" w:customStyle="1" w:styleId="font5">
    <w:name w:val="font5"/>
    <w:basedOn w:val="a"/>
    <w:rsid w:val="00392923"/>
    <w:pPr>
      <w:spacing w:before="100" w:beforeAutospacing="1" w:after="100" w:afterAutospacing="1" w:line="216" w:lineRule="auto"/>
      <w:jc w:val="both"/>
    </w:pPr>
    <w:rPr>
      <w:rFonts w:eastAsia="Arial Unicode MS"/>
      <w:color w:val="000000"/>
      <w:sz w:val="24"/>
      <w:szCs w:val="24"/>
    </w:rPr>
  </w:style>
  <w:style w:type="paragraph" w:customStyle="1" w:styleId="xl26">
    <w:name w:val="xl26"/>
    <w:basedOn w:val="a"/>
    <w:rsid w:val="00392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16" w:lineRule="auto"/>
      <w:jc w:val="both"/>
    </w:pPr>
    <w:rPr>
      <w:rFonts w:eastAsia="Arial Unicode MS"/>
      <w:color w:val="000000"/>
      <w:sz w:val="24"/>
      <w:szCs w:val="24"/>
    </w:rPr>
  </w:style>
  <w:style w:type="paragraph" w:customStyle="1" w:styleId="caaieiaie1">
    <w:name w:val="caaieiaie 1"/>
    <w:basedOn w:val="a"/>
    <w:next w:val="a"/>
    <w:rsid w:val="00392923"/>
    <w:pPr>
      <w:keepNext/>
      <w:spacing w:line="180" w:lineRule="atLeast"/>
      <w:jc w:val="both"/>
    </w:pPr>
    <w:rPr>
      <w:rFonts w:ascii="Courier New" w:hAnsi="Courier New" w:cs="Courier New"/>
      <w:sz w:val="24"/>
      <w:szCs w:val="24"/>
    </w:rPr>
  </w:style>
  <w:style w:type="character" w:customStyle="1" w:styleId="17">
    <w:name w:val="Выделение1"/>
    <w:rsid w:val="00392923"/>
    <w:rPr>
      <w:i/>
      <w:iCs/>
    </w:rPr>
  </w:style>
  <w:style w:type="character" w:styleId="affb">
    <w:name w:val="Emphasis"/>
    <w:qFormat/>
    <w:rsid w:val="00392923"/>
    <w:rPr>
      <w:i/>
      <w:iCs/>
    </w:rPr>
  </w:style>
  <w:style w:type="character" w:customStyle="1" w:styleId="Iniiaiieoeoo">
    <w:name w:val="Iniiaiie o?eoo"/>
    <w:rsid w:val="00392923"/>
  </w:style>
  <w:style w:type="paragraph" w:customStyle="1" w:styleId="Oeoaou">
    <w:name w:val="Oeoaou"/>
    <w:basedOn w:val="a"/>
    <w:rsid w:val="00392923"/>
    <w:pPr>
      <w:spacing w:before="100" w:after="100" w:line="216" w:lineRule="auto"/>
      <w:ind w:left="360" w:right="360"/>
      <w:jc w:val="both"/>
    </w:pPr>
    <w:rPr>
      <w:sz w:val="24"/>
      <w:szCs w:val="24"/>
    </w:rPr>
  </w:style>
  <w:style w:type="paragraph" w:customStyle="1" w:styleId="xl27">
    <w:name w:val="xl27"/>
    <w:basedOn w:val="a"/>
    <w:rsid w:val="00392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16" w:lineRule="auto"/>
      <w:jc w:val="both"/>
    </w:pPr>
    <w:rPr>
      <w:rFonts w:eastAsia="Arial Unicode MS"/>
      <w:sz w:val="24"/>
      <w:szCs w:val="24"/>
    </w:rPr>
  </w:style>
  <w:style w:type="paragraph" w:customStyle="1" w:styleId="BodyText22">
    <w:name w:val="Body Text 22"/>
    <w:basedOn w:val="a"/>
    <w:rsid w:val="00392923"/>
    <w:pPr>
      <w:widowControl w:val="0"/>
      <w:spacing w:line="216" w:lineRule="auto"/>
      <w:ind w:firstLine="567"/>
      <w:jc w:val="both"/>
    </w:pPr>
    <w:rPr>
      <w:rFonts w:ascii="Olga" w:hAnsi="Olga"/>
      <w:sz w:val="24"/>
      <w:szCs w:val="24"/>
    </w:rPr>
  </w:style>
  <w:style w:type="paragraph" w:styleId="affc">
    <w:name w:val="Subtitle"/>
    <w:basedOn w:val="a"/>
    <w:link w:val="affd"/>
    <w:qFormat/>
    <w:rsid w:val="00392923"/>
    <w:pPr>
      <w:spacing w:line="216" w:lineRule="auto"/>
      <w:jc w:val="center"/>
    </w:pPr>
    <w:rPr>
      <w:rFonts w:ascii="Futuris" w:hAnsi="Futuris"/>
      <w:b/>
      <w:bCs/>
      <w:sz w:val="28"/>
      <w:szCs w:val="24"/>
    </w:rPr>
  </w:style>
  <w:style w:type="character" w:customStyle="1" w:styleId="affd">
    <w:name w:val="Подзаголовок Знак"/>
    <w:basedOn w:val="a0"/>
    <w:link w:val="affc"/>
    <w:rsid w:val="00392923"/>
    <w:rPr>
      <w:rFonts w:ascii="Futuris" w:hAnsi="Futuris"/>
      <w:b/>
      <w:bCs/>
      <w:sz w:val="28"/>
      <w:szCs w:val="24"/>
    </w:rPr>
  </w:style>
  <w:style w:type="paragraph" w:styleId="affe">
    <w:name w:val="No Spacing"/>
    <w:uiPriority w:val="1"/>
    <w:qFormat/>
    <w:rsid w:val="00392923"/>
  </w:style>
  <w:style w:type="paragraph" w:customStyle="1" w:styleId="afff">
    <w:name w:val="Стиль"/>
    <w:rsid w:val="003929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8">
    <w:name w:val="Заголовок №1"/>
    <w:basedOn w:val="a"/>
    <w:next w:val="a"/>
    <w:rsid w:val="00F26DD6"/>
    <w:pPr>
      <w:widowControl w:val="0"/>
      <w:tabs>
        <w:tab w:val="num" w:pos="360"/>
      </w:tabs>
      <w:suppressAutoHyphens/>
      <w:spacing w:after="660" w:line="0" w:lineRule="atLeast"/>
      <w:outlineLvl w:val="0"/>
    </w:pPr>
    <w:rPr>
      <w:rFonts w:ascii="DejaVu Sans" w:eastAsia="DejaVu Sans" w:hAnsi="DejaVu Sans" w:cs="DejaVu Sans"/>
      <w:b/>
      <w:color w:val="000000"/>
      <w:sz w:val="21"/>
      <w:szCs w:val="21"/>
    </w:rPr>
  </w:style>
  <w:style w:type="paragraph" w:customStyle="1" w:styleId="xl65">
    <w:name w:val="xl65"/>
    <w:basedOn w:val="a"/>
    <w:rsid w:val="005D5CB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D5CB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5D5CB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5D5C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5D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6">
    <w:name w:val="xl86"/>
    <w:basedOn w:val="a"/>
    <w:rsid w:val="005D5C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8">
    <w:name w:val="xl88"/>
    <w:basedOn w:val="a"/>
    <w:rsid w:val="005D5C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5D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5D5C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1">
    <w:name w:val="xl91"/>
    <w:basedOn w:val="a"/>
    <w:rsid w:val="005D5C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2">
    <w:name w:val="xl92"/>
    <w:basedOn w:val="a"/>
    <w:rsid w:val="005D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63">
    <w:name w:val="xl63"/>
    <w:basedOn w:val="a"/>
    <w:rsid w:val="0062397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62397A"/>
    <w:pPr>
      <w:spacing w:before="100" w:beforeAutospacing="1" w:after="100" w:afterAutospacing="1"/>
      <w:jc w:val="right"/>
    </w:pPr>
    <w:rPr>
      <w:sz w:val="24"/>
      <w:szCs w:val="24"/>
    </w:rPr>
  </w:style>
  <w:style w:type="character" w:styleId="afff0">
    <w:name w:val="Strong"/>
    <w:basedOn w:val="a0"/>
    <w:uiPriority w:val="22"/>
    <w:qFormat/>
    <w:rsid w:val="0008142A"/>
    <w:rPr>
      <w:b/>
      <w:bCs/>
    </w:rPr>
  </w:style>
  <w:style w:type="character" w:customStyle="1" w:styleId="FontStyle14">
    <w:name w:val="Font Style14"/>
    <w:rsid w:val="002521AD"/>
    <w:rPr>
      <w:rFonts w:ascii="Times New Roman" w:hAnsi="Times New Roman" w:cs="Times New Roman"/>
      <w:sz w:val="22"/>
      <w:szCs w:val="22"/>
    </w:rPr>
  </w:style>
  <w:style w:type="paragraph" w:customStyle="1" w:styleId="29">
    <w:name w:val="Обычный2"/>
    <w:rsid w:val="00414EEF"/>
    <w:rPr>
      <w:snapToGrid w:val="0"/>
      <w:lang w:val="en-US"/>
    </w:rPr>
  </w:style>
  <w:style w:type="paragraph" w:customStyle="1" w:styleId="220">
    <w:name w:val="Основной текст 22"/>
    <w:basedOn w:val="a"/>
    <w:rsid w:val="00135C3F"/>
    <w:pPr>
      <w:tabs>
        <w:tab w:val="left" w:pos="0"/>
      </w:tabs>
      <w:overflowPunct w:val="0"/>
      <w:autoSpaceDE w:val="0"/>
      <w:autoSpaceDN w:val="0"/>
      <w:adjustRightInd w:val="0"/>
      <w:ind w:left="-11"/>
      <w:jc w:val="both"/>
    </w:pPr>
    <w:rPr>
      <w:rFonts w:ascii="Arial" w:hAnsi="Arial"/>
      <w:sz w:val="24"/>
      <w:lang w:eastAsia="en-US"/>
    </w:rPr>
  </w:style>
  <w:style w:type="character" w:customStyle="1" w:styleId="Bodytext3">
    <w:name w:val="Body text (3)_"/>
    <w:link w:val="Bodytext30"/>
    <w:locked/>
    <w:rsid w:val="00CB34F4"/>
    <w:rPr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34F4"/>
    <w:pPr>
      <w:widowControl w:val="0"/>
      <w:shd w:val="clear" w:color="auto" w:fill="FFFFFF"/>
      <w:spacing w:before="240" w:line="269" w:lineRule="exact"/>
      <w:ind w:hanging="340"/>
      <w:jc w:val="both"/>
    </w:pPr>
    <w:rPr>
      <w:sz w:val="23"/>
      <w:shd w:val="clear" w:color="auto" w:fill="FFFFFF"/>
    </w:rPr>
  </w:style>
  <w:style w:type="character" w:customStyle="1" w:styleId="FontStyle71">
    <w:name w:val="Font Style71"/>
    <w:basedOn w:val="a0"/>
    <w:uiPriority w:val="99"/>
    <w:rsid w:val="00E71DBD"/>
    <w:rPr>
      <w:rFonts w:ascii="Times New Roman" w:hAnsi="Times New Roman" w:cs="Times New Roman"/>
      <w:color w:val="000000"/>
      <w:sz w:val="22"/>
      <w:szCs w:val="22"/>
    </w:rPr>
  </w:style>
  <w:style w:type="character" w:customStyle="1" w:styleId="extended-textshort">
    <w:name w:val="extended-text__short"/>
    <w:basedOn w:val="a0"/>
    <w:rsid w:val="003E6685"/>
  </w:style>
  <w:style w:type="paragraph" w:customStyle="1" w:styleId="formattext">
    <w:name w:val="formattext"/>
    <w:basedOn w:val="a"/>
    <w:rsid w:val="00175A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175A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175A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a">
    <w:name w:val="List 2"/>
    <w:basedOn w:val="a"/>
    <w:uiPriority w:val="99"/>
    <w:unhideWhenUsed/>
    <w:rsid w:val="00175A99"/>
    <w:pPr>
      <w:ind w:left="566" w:hanging="283"/>
    </w:pPr>
    <w:rPr>
      <w:rFonts w:eastAsia="Calibri"/>
    </w:rPr>
  </w:style>
  <w:style w:type="character" w:styleId="HTML">
    <w:name w:val="HTML Cite"/>
    <w:uiPriority w:val="99"/>
    <w:unhideWhenUsed/>
    <w:rsid w:val="00175A99"/>
    <w:rPr>
      <w:i/>
      <w:iCs/>
    </w:rPr>
  </w:style>
  <w:style w:type="paragraph" w:customStyle="1" w:styleId="NoParagraphStyle">
    <w:name w:val="[No Paragraph Style]"/>
    <w:link w:val="NoParagraphStyle0"/>
    <w:rsid w:val="00175A9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oParagraphStyle0">
    <w:name w:val="[No Paragraph Style] Знак"/>
    <w:link w:val="NoParagraphStyle"/>
    <w:rsid w:val="00175A99"/>
    <w:rPr>
      <w:rFonts w:ascii="Arial" w:hAnsi="Arial" w:cs="Arial"/>
      <w:color w:val="000000"/>
      <w:sz w:val="24"/>
      <w:szCs w:val="24"/>
      <w:lang w:val="en-US"/>
    </w:rPr>
  </w:style>
  <w:style w:type="paragraph" w:customStyle="1" w:styleId="afff1">
    <w:name w:val="Нормальный"/>
    <w:link w:val="19"/>
    <w:rsid w:val="00175A99"/>
    <w:rPr>
      <w:rFonts w:ascii="MS Sans Serif" w:hAnsi="MS Sans Serif"/>
      <w:snapToGrid w:val="0"/>
      <w:lang w:val="en-US"/>
    </w:rPr>
  </w:style>
  <w:style w:type="character" w:customStyle="1" w:styleId="19">
    <w:name w:val="Нормальный Знак1"/>
    <w:link w:val="afff1"/>
    <w:rsid w:val="00175A99"/>
    <w:rPr>
      <w:rFonts w:ascii="MS Sans Serif" w:hAnsi="MS Sans Serif"/>
      <w:snapToGrid w:val="0"/>
      <w:lang w:val="en-US"/>
    </w:rPr>
  </w:style>
  <w:style w:type="paragraph" w:customStyle="1" w:styleId="headertext">
    <w:name w:val="headertext"/>
    <w:basedOn w:val="a"/>
    <w:rsid w:val="00175A99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17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agddiamond.ru/tender/Dokumentacija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46058&amp;prevdoc=573053315&amp;point=mark=0000000000000000000000000000000000000000000000000064U0I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B0DC-F73F-465E-B8E7-9BC8E63A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9144</Words>
  <Characters>52126</Characters>
  <Application>Microsoft Office Word</Application>
  <DocSecurity>4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ТПП "Ямалнефтегаз"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ToiskinAK</dc:creator>
  <cp:lastModifiedBy>Грабовская Виктория Анатольевна</cp:lastModifiedBy>
  <cp:revision>2</cp:revision>
  <cp:lastPrinted>2019-12-26T13:43:00Z</cp:lastPrinted>
  <dcterms:created xsi:type="dcterms:W3CDTF">2026-02-20T13:56:00Z</dcterms:created>
  <dcterms:modified xsi:type="dcterms:W3CDTF">2026-02-20T13:56:00Z</dcterms:modified>
</cp:coreProperties>
</file>