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A5D" w:rsidRPr="005A0A0E" w:rsidRDefault="00951A5D" w:rsidP="001D59D6">
      <w:pPr>
        <w:pStyle w:val="Style21"/>
        <w:widowControl/>
        <w:jc w:val="center"/>
        <w:rPr>
          <w:rStyle w:val="FontStyle27"/>
          <w:rFonts w:ascii="Tahoma" w:hAnsi="Tahoma" w:cs="Tahoma"/>
          <w:b/>
        </w:rPr>
      </w:pPr>
      <w:r w:rsidRPr="005A0A0E">
        <w:rPr>
          <w:rStyle w:val="FontStyle27"/>
          <w:rFonts w:ascii="Tahoma" w:hAnsi="Tahoma" w:cs="Tahoma"/>
          <w:b/>
        </w:rPr>
        <w:t xml:space="preserve">ОБЩИЕ СВЕДЕНИЯ </w:t>
      </w:r>
    </w:p>
    <w:p w:rsidR="008F349D" w:rsidRPr="005A0A0E" w:rsidRDefault="005A0A0E" w:rsidP="001D59D6">
      <w:pPr>
        <w:pStyle w:val="a4"/>
        <w:spacing w:after="0" w:line="240" w:lineRule="auto"/>
        <w:ind w:left="0"/>
        <w:jc w:val="center"/>
        <w:rPr>
          <w:rStyle w:val="FontStyle27"/>
          <w:rFonts w:ascii="Tahoma" w:hAnsi="Tahoma" w:cs="Tahoma"/>
          <w:b/>
        </w:rPr>
      </w:pPr>
      <w:r>
        <w:rPr>
          <w:rStyle w:val="FontStyle27"/>
          <w:rFonts w:ascii="Tahoma" w:hAnsi="Tahoma" w:cs="Tahoma"/>
          <w:b/>
        </w:rPr>
        <w:t>о</w:t>
      </w:r>
      <w:r w:rsidR="008F349D" w:rsidRPr="005A0A0E">
        <w:rPr>
          <w:rStyle w:val="FontStyle27"/>
          <w:rFonts w:ascii="Tahoma" w:hAnsi="Tahoma" w:cs="Tahoma"/>
          <w:b/>
        </w:rPr>
        <w:t xml:space="preserve"> предмете </w:t>
      </w:r>
      <w:r w:rsidR="00951D91" w:rsidRPr="005A0A0E">
        <w:rPr>
          <w:rStyle w:val="FontStyle27"/>
          <w:rFonts w:ascii="Tahoma" w:hAnsi="Tahoma" w:cs="Tahoma"/>
          <w:b/>
        </w:rPr>
        <w:t>закупки</w:t>
      </w:r>
    </w:p>
    <w:p w:rsidR="001D59D6" w:rsidRPr="0011041B" w:rsidRDefault="001D59D6" w:rsidP="00AE3697">
      <w:pPr>
        <w:pStyle w:val="a4"/>
        <w:spacing w:after="0" w:line="259" w:lineRule="auto"/>
        <w:ind w:left="142"/>
        <w:rPr>
          <w:rFonts w:ascii="Tahoma" w:eastAsia="Times New Roman" w:hAnsi="Tahoma" w:cs="Tahoma"/>
          <w:b/>
          <w:color w:val="000000"/>
          <w:sz w:val="12"/>
          <w:szCs w:val="12"/>
          <w:lang w:eastAsia="ru-RU"/>
        </w:rPr>
      </w:pPr>
    </w:p>
    <w:p w:rsidR="00951A5D" w:rsidRPr="00256400" w:rsidRDefault="005A0A0E" w:rsidP="001C1D9A">
      <w:pPr>
        <w:pStyle w:val="a4"/>
        <w:numPr>
          <w:ilvl w:val="0"/>
          <w:numId w:val="1"/>
        </w:numPr>
        <w:tabs>
          <w:tab w:val="left" w:pos="426"/>
        </w:tabs>
        <w:spacing w:after="0"/>
        <w:ind w:left="426" w:hanging="426"/>
        <w:jc w:val="both"/>
        <w:rPr>
          <w:rFonts w:ascii="Tahoma" w:hAnsi="Tahoma" w:cs="Tahoma"/>
          <w:b/>
          <w:sz w:val="24"/>
          <w:szCs w:val="24"/>
        </w:rPr>
      </w:pPr>
      <w:r w:rsidRPr="00256400">
        <w:rPr>
          <w:rFonts w:ascii="Tahoma" w:hAnsi="Tahoma" w:cs="Tahoma"/>
          <w:b/>
          <w:sz w:val="24"/>
          <w:szCs w:val="24"/>
        </w:rPr>
        <w:t>Предмет</w:t>
      </w:r>
      <w:r w:rsidR="003A2277" w:rsidRPr="00256400">
        <w:rPr>
          <w:rFonts w:ascii="Tahoma" w:hAnsi="Tahoma" w:cs="Tahoma"/>
          <w:b/>
          <w:sz w:val="24"/>
          <w:szCs w:val="24"/>
        </w:rPr>
        <w:t xml:space="preserve"> </w:t>
      </w:r>
      <w:r w:rsidR="00951D91" w:rsidRPr="00256400">
        <w:rPr>
          <w:rFonts w:ascii="Tahoma" w:hAnsi="Tahoma" w:cs="Tahoma"/>
          <w:b/>
          <w:sz w:val="24"/>
          <w:szCs w:val="24"/>
        </w:rPr>
        <w:t>закупки</w:t>
      </w:r>
      <w:r w:rsidR="00951A5D" w:rsidRPr="00256400">
        <w:rPr>
          <w:rFonts w:ascii="Tahoma" w:hAnsi="Tahoma" w:cs="Tahoma"/>
          <w:b/>
          <w:sz w:val="24"/>
          <w:szCs w:val="24"/>
        </w:rPr>
        <w:t>:</w:t>
      </w:r>
    </w:p>
    <w:p w:rsidR="0018371B" w:rsidRPr="00AE3697" w:rsidRDefault="00AE3697" w:rsidP="001C1D9A">
      <w:pPr>
        <w:pStyle w:val="Bodytext30"/>
        <w:shd w:val="clear" w:color="auto" w:fill="auto"/>
        <w:spacing w:after="0" w:line="276" w:lineRule="auto"/>
        <w:ind w:firstLine="720"/>
        <w:jc w:val="both"/>
        <w:rPr>
          <w:rFonts w:ascii="Tahoma" w:hAnsi="Tahoma" w:cs="Tahoma"/>
          <w:b w:val="0"/>
          <w:sz w:val="24"/>
          <w:szCs w:val="24"/>
        </w:rPr>
      </w:pPr>
      <w:r>
        <w:rPr>
          <w:rFonts w:ascii="Tahoma" w:hAnsi="Tahoma" w:cs="Tahoma"/>
          <w:b w:val="0"/>
          <w:sz w:val="24"/>
          <w:szCs w:val="24"/>
        </w:rPr>
        <w:t>В</w:t>
      </w:r>
      <w:r w:rsidRPr="00AE3697">
        <w:rPr>
          <w:rFonts w:ascii="Tahoma" w:hAnsi="Tahoma" w:cs="Tahoma"/>
          <w:b w:val="0"/>
          <w:sz w:val="24"/>
          <w:szCs w:val="24"/>
        </w:rPr>
        <w:t xml:space="preserve">ыполнение обработки и комплексной интерпретации геофизических и геохимических данных на участках недр </w:t>
      </w:r>
      <w:proofErr w:type="spellStart"/>
      <w:r w:rsidRPr="00AE3697">
        <w:rPr>
          <w:rFonts w:ascii="Tahoma" w:hAnsi="Tahoma" w:cs="Tahoma"/>
          <w:b w:val="0"/>
          <w:sz w:val="24"/>
          <w:szCs w:val="24"/>
        </w:rPr>
        <w:t>Шуйкареченский</w:t>
      </w:r>
      <w:proofErr w:type="spellEnd"/>
      <w:r w:rsidRPr="00AE3697">
        <w:rPr>
          <w:rFonts w:ascii="Tahoma" w:hAnsi="Tahoma" w:cs="Tahoma"/>
          <w:b w:val="0"/>
          <w:sz w:val="24"/>
          <w:szCs w:val="24"/>
        </w:rPr>
        <w:t xml:space="preserve"> и </w:t>
      </w:r>
      <w:proofErr w:type="spellStart"/>
      <w:r w:rsidRPr="00AE3697">
        <w:rPr>
          <w:rFonts w:ascii="Tahoma" w:hAnsi="Tahoma" w:cs="Tahoma"/>
          <w:b w:val="0"/>
          <w:sz w:val="24"/>
          <w:szCs w:val="24"/>
        </w:rPr>
        <w:t>Оловареченский</w:t>
      </w:r>
      <w:proofErr w:type="spellEnd"/>
      <w:r>
        <w:rPr>
          <w:rFonts w:ascii="Tahoma" w:hAnsi="Tahoma" w:cs="Tahoma"/>
          <w:b w:val="0"/>
          <w:sz w:val="24"/>
          <w:szCs w:val="24"/>
        </w:rPr>
        <w:t>.</w:t>
      </w:r>
    </w:p>
    <w:p w:rsidR="005856A7" w:rsidRPr="00AE3697" w:rsidRDefault="005856A7" w:rsidP="001C1D9A">
      <w:pPr>
        <w:tabs>
          <w:tab w:val="decimal" w:pos="284"/>
          <w:tab w:val="left" w:pos="426"/>
          <w:tab w:val="decimal" w:pos="1843"/>
        </w:tabs>
        <w:spacing w:line="276" w:lineRule="auto"/>
        <w:jc w:val="both"/>
        <w:rPr>
          <w:rFonts w:ascii="Tahoma" w:eastAsia="Times New Roman" w:hAnsi="Tahoma" w:cs="Tahoma"/>
          <w:color w:val="000000"/>
        </w:rPr>
      </w:pPr>
    </w:p>
    <w:p w:rsidR="00546657" w:rsidRPr="00A9608C" w:rsidRDefault="00546657" w:rsidP="001C1D9A">
      <w:pPr>
        <w:pStyle w:val="a4"/>
        <w:numPr>
          <w:ilvl w:val="0"/>
          <w:numId w:val="1"/>
        </w:numPr>
        <w:tabs>
          <w:tab w:val="left" w:pos="426"/>
        </w:tabs>
        <w:spacing w:after="0"/>
        <w:ind w:left="0" w:firstLine="0"/>
        <w:jc w:val="both"/>
        <w:rPr>
          <w:rFonts w:ascii="Tahoma" w:hAnsi="Tahoma" w:cs="Tahoma"/>
          <w:b/>
          <w:sz w:val="24"/>
          <w:szCs w:val="24"/>
        </w:rPr>
      </w:pPr>
      <w:r w:rsidRPr="00A9608C">
        <w:rPr>
          <w:rFonts w:ascii="Tahoma" w:hAnsi="Tahoma" w:cs="Tahoma"/>
          <w:b/>
          <w:sz w:val="24"/>
          <w:szCs w:val="24"/>
        </w:rPr>
        <w:t xml:space="preserve">Состав </w:t>
      </w:r>
      <w:r w:rsidR="00256400" w:rsidRPr="00A9608C">
        <w:rPr>
          <w:rFonts w:ascii="Tahoma" w:hAnsi="Tahoma" w:cs="Tahoma"/>
          <w:b/>
          <w:sz w:val="24"/>
          <w:szCs w:val="24"/>
        </w:rPr>
        <w:t>работ</w:t>
      </w:r>
      <w:r w:rsidR="008E2C6E" w:rsidRPr="00A9608C">
        <w:rPr>
          <w:rFonts w:ascii="Tahoma" w:hAnsi="Tahoma" w:cs="Tahoma"/>
          <w:b/>
          <w:sz w:val="24"/>
          <w:szCs w:val="24"/>
        </w:rPr>
        <w:t>, ожидаемые результаты работ</w:t>
      </w:r>
      <w:r w:rsidR="005856A7" w:rsidRPr="00A9608C">
        <w:rPr>
          <w:rFonts w:ascii="Tahoma" w:hAnsi="Tahoma" w:cs="Tahoma"/>
          <w:b/>
          <w:sz w:val="24"/>
          <w:szCs w:val="24"/>
        </w:rPr>
        <w:t>:</w:t>
      </w:r>
    </w:p>
    <w:p w:rsidR="00AE3697" w:rsidRDefault="00AE3697" w:rsidP="001C1D9A">
      <w:pPr>
        <w:pStyle w:val="a4"/>
        <w:spacing w:after="0"/>
        <w:ind w:left="0" w:firstLine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Состав работ:</w:t>
      </w:r>
    </w:p>
    <w:p w:rsidR="00AE3697" w:rsidRPr="00AE3697" w:rsidRDefault="00AE3697" w:rsidP="001C1D9A">
      <w:pPr>
        <w:pStyle w:val="a4"/>
        <w:spacing w:after="0"/>
        <w:ind w:left="0" w:firstLine="720"/>
        <w:jc w:val="both"/>
        <w:rPr>
          <w:rFonts w:ascii="Tahoma" w:hAnsi="Tahoma" w:cs="Tahoma"/>
          <w:bCs/>
          <w:sz w:val="24"/>
          <w:szCs w:val="24"/>
        </w:rPr>
      </w:pPr>
      <w:r w:rsidRPr="00AE3697">
        <w:rPr>
          <w:rFonts w:ascii="Tahoma" w:hAnsi="Tahoma" w:cs="Tahoma"/>
          <w:sz w:val="24"/>
          <w:szCs w:val="24"/>
        </w:rPr>
        <w:t xml:space="preserve">- Обработка и интерпретация данных наземной гамма-спектрометрии – 1589 спектров на участке </w:t>
      </w:r>
      <w:proofErr w:type="spellStart"/>
      <w:r w:rsidRPr="00AE3697">
        <w:rPr>
          <w:rFonts w:ascii="Tahoma" w:hAnsi="Tahoma" w:cs="Tahoma"/>
          <w:sz w:val="24"/>
          <w:szCs w:val="24"/>
        </w:rPr>
        <w:t>Шуйкареченский</w:t>
      </w:r>
      <w:proofErr w:type="spellEnd"/>
      <w:r w:rsidRPr="00AE3697">
        <w:rPr>
          <w:rFonts w:ascii="Tahoma" w:hAnsi="Tahoma" w:cs="Tahoma"/>
          <w:sz w:val="24"/>
          <w:szCs w:val="24"/>
        </w:rPr>
        <w:t>;</w:t>
      </w:r>
    </w:p>
    <w:p w:rsidR="00AE3697" w:rsidRPr="00AE3697" w:rsidRDefault="00AE3697" w:rsidP="001C1D9A">
      <w:pPr>
        <w:pStyle w:val="a4"/>
        <w:spacing w:after="0"/>
        <w:ind w:left="0" w:firstLine="720"/>
        <w:jc w:val="both"/>
        <w:rPr>
          <w:rFonts w:ascii="Tahoma" w:hAnsi="Tahoma" w:cs="Tahoma"/>
          <w:bCs/>
          <w:sz w:val="24"/>
          <w:szCs w:val="24"/>
        </w:rPr>
      </w:pPr>
      <w:r w:rsidRPr="00AE3697">
        <w:rPr>
          <w:rFonts w:ascii="Tahoma" w:hAnsi="Tahoma" w:cs="Tahoma"/>
          <w:sz w:val="24"/>
          <w:szCs w:val="24"/>
        </w:rPr>
        <w:t>- Интерпретация данных аэромагнитной съемки БПЛА – базы данных по двум участкам съемки площадью 216,3 кв. км (</w:t>
      </w:r>
      <w:proofErr w:type="spellStart"/>
      <w:r w:rsidRPr="00AE3697">
        <w:rPr>
          <w:rFonts w:ascii="Tahoma" w:hAnsi="Tahoma" w:cs="Tahoma"/>
          <w:sz w:val="24"/>
          <w:szCs w:val="24"/>
        </w:rPr>
        <w:t>Оловареченский</w:t>
      </w:r>
      <w:proofErr w:type="spellEnd"/>
      <w:r w:rsidRPr="00AE3697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AE3697">
        <w:rPr>
          <w:rFonts w:ascii="Tahoma" w:hAnsi="Tahoma" w:cs="Tahoma"/>
          <w:sz w:val="24"/>
          <w:szCs w:val="24"/>
        </w:rPr>
        <w:t>Шуйкареченский</w:t>
      </w:r>
      <w:proofErr w:type="spellEnd"/>
      <w:r w:rsidRPr="00AE3697">
        <w:rPr>
          <w:rFonts w:ascii="Tahoma" w:hAnsi="Tahoma" w:cs="Tahoma"/>
          <w:sz w:val="24"/>
          <w:szCs w:val="24"/>
        </w:rPr>
        <w:t>) и опытно-методических гамма-спектрометрических работ с применением БПЛА – 9,8 кв. км (</w:t>
      </w:r>
      <w:proofErr w:type="spellStart"/>
      <w:r w:rsidRPr="00AE3697">
        <w:rPr>
          <w:rFonts w:ascii="Tahoma" w:hAnsi="Tahoma" w:cs="Tahoma"/>
          <w:sz w:val="24"/>
          <w:szCs w:val="24"/>
        </w:rPr>
        <w:t>Оловареченский</w:t>
      </w:r>
      <w:proofErr w:type="spellEnd"/>
      <w:r w:rsidRPr="00AE3697">
        <w:rPr>
          <w:rFonts w:ascii="Tahoma" w:hAnsi="Tahoma" w:cs="Tahoma"/>
          <w:sz w:val="24"/>
          <w:szCs w:val="24"/>
        </w:rPr>
        <w:t>);</w:t>
      </w:r>
    </w:p>
    <w:p w:rsidR="00AE3697" w:rsidRPr="00AE3697" w:rsidRDefault="00AE3697" w:rsidP="001C1D9A">
      <w:pPr>
        <w:pStyle w:val="a4"/>
        <w:spacing w:after="0"/>
        <w:ind w:left="0" w:firstLine="720"/>
        <w:jc w:val="both"/>
        <w:rPr>
          <w:rFonts w:ascii="Tahoma" w:hAnsi="Tahoma" w:cs="Tahoma"/>
          <w:bCs/>
          <w:sz w:val="24"/>
          <w:szCs w:val="24"/>
        </w:rPr>
      </w:pPr>
      <w:r w:rsidRPr="00AE3697">
        <w:rPr>
          <w:rFonts w:ascii="Tahoma" w:hAnsi="Tahoma" w:cs="Tahoma"/>
          <w:sz w:val="24"/>
          <w:szCs w:val="24"/>
        </w:rPr>
        <w:t xml:space="preserve">- Интерпретация результатов аналитических исследований </w:t>
      </w:r>
      <w:proofErr w:type="spellStart"/>
      <w:r w:rsidRPr="00AE3697">
        <w:rPr>
          <w:rFonts w:ascii="Tahoma" w:hAnsi="Tahoma" w:cs="Tahoma"/>
          <w:sz w:val="24"/>
          <w:szCs w:val="24"/>
        </w:rPr>
        <w:t>геоэлектрохимических</w:t>
      </w:r>
      <w:proofErr w:type="spellEnd"/>
      <w:r w:rsidRPr="00AE3697">
        <w:rPr>
          <w:rFonts w:ascii="Tahoma" w:hAnsi="Tahoma" w:cs="Tahoma"/>
          <w:sz w:val="24"/>
          <w:szCs w:val="24"/>
        </w:rPr>
        <w:t xml:space="preserve"> проб методами МДИ и ТМГМ – протоколы анализа проб по одному участку (</w:t>
      </w:r>
      <w:proofErr w:type="spellStart"/>
      <w:r w:rsidRPr="00AE3697">
        <w:rPr>
          <w:rFonts w:ascii="Tahoma" w:hAnsi="Tahoma" w:cs="Tahoma"/>
          <w:sz w:val="24"/>
          <w:szCs w:val="24"/>
        </w:rPr>
        <w:t>Шуйкареческий</w:t>
      </w:r>
      <w:proofErr w:type="spellEnd"/>
      <w:r w:rsidRPr="00AE3697">
        <w:rPr>
          <w:rFonts w:ascii="Tahoma" w:hAnsi="Tahoma" w:cs="Tahoma"/>
          <w:sz w:val="24"/>
          <w:szCs w:val="24"/>
        </w:rPr>
        <w:t>);</w:t>
      </w:r>
    </w:p>
    <w:p w:rsidR="00604849" w:rsidRPr="00AE3697" w:rsidRDefault="00AE3697" w:rsidP="001C1D9A">
      <w:pPr>
        <w:pStyle w:val="a4"/>
        <w:spacing w:after="0"/>
        <w:ind w:left="0" w:firstLine="720"/>
        <w:jc w:val="both"/>
        <w:rPr>
          <w:rFonts w:ascii="Tahoma" w:hAnsi="Tahoma" w:cs="Tahoma"/>
          <w:sz w:val="24"/>
          <w:szCs w:val="24"/>
        </w:rPr>
      </w:pPr>
      <w:r w:rsidRPr="00AE3697">
        <w:rPr>
          <w:rFonts w:ascii="Tahoma" w:hAnsi="Tahoma" w:cs="Tahoma"/>
          <w:sz w:val="24"/>
          <w:szCs w:val="24"/>
        </w:rPr>
        <w:t xml:space="preserve">- Комплексная интерпретация данных, объединение полученных результатов с ранее выполненной наземной съемкой методами СГ-ВП (125,3 кв. км по сети 200×50 м, общая протяженность профилей составляет 627 </w:t>
      </w:r>
      <w:proofErr w:type="spellStart"/>
      <w:r w:rsidRPr="00AE3697">
        <w:rPr>
          <w:rFonts w:ascii="Tahoma" w:hAnsi="Tahoma" w:cs="Tahoma"/>
          <w:sz w:val="24"/>
          <w:szCs w:val="24"/>
        </w:rPr>
        <w:t>пог</w:t>
      </w:r>
      <w:proofErr w:type="spellEnd"/>
      <w:r w:rsidRPr="00AE3697">
        <w:rPr>
          <w:rFonts w:ascii="Tahoma" w:hAnsi="Tahoma" w:cs="Tahoma"/>
          <w:sz w:val="24"/>
          <w:szCs w:val="24"/>
        </w:rPr>
        <w:t xml:space="preserve">. км, в </w:t>
      </w:r>
      <w:proofErr w:type="spellStart"/>
      <w:r w:rsidRPr="00AE3697">
        <w:rPr>
          <w:rFonts w:ascii="Tahoma" w:hAnsi="Tahoma" w:cs="Tahoma"/>
          <w:sz w:val="24"/>
          <w:szCs w:val="24"/>
        </w:rPr>
        <w:t>т.ч</w:t>
      </w:r>
      <w:proofErr w:type="spellEnd"/>
      <w:r w:rsidRPr="00AE3697">
        <w:rPr>
          <w:rFonts w:ascii="Tahoma" w:hAnsi="Tahoma" w:cs="Tahoma"/>
          <w:sz w:val="24"/>
          <w:szCs w:val="24"/>
        </w:rPr>
        <w:t xml:space="preserve">.: на участке недр </w:t>
      </w:r>
      <w:proofErr w:type="spellStart"/>
      <w:r w:rsidRPr="00AE3697">
        <w:rPr>
          <w:rFonts w:ascii="Tahoma" w:hAnsi="Tahoma" w:cs="Tahoma"/>
          <w:sz w:val="24"/>
          <w:szCs w:val="24"/>
        </w:rPr>
        <w:t>Оловареченский</w:t>
      </w:r>
      <w:proofErr w:type="spellEnd"/>
      <w:r w:rsidRPr="00AE3697">
        <w:rPr>
          <w:rFonts w:ascii="Tahoma" w:hAnsi="Tahoma" w:cs="Tahoma"/>
          <w:sz w:val="24"/>
          <w:szCs w:val="24"/>
        </w:rPr>
        <w:t xml:space="preserve"> – 415 </w:t>
      </w:r>
      <w:proofErr w:type="spellStart"/>
      <w:r w:rsidRPr="00AE3697">
        <w:rPr>
          <w:rFonts w:ascii="Tahoma" w:hAnsi="Tahoma" w:cs="Tahoma"/>
          <w:sz w:val="24"/>
          <w:szCs w:val="24"/>
        </w:rPr>
        <w:t>пог</w:t>
      </w:r>
      <w:proofErr w:type="spellEnd"/>
      <w:r w:rsidRPr="00AE3697">
        <w:rPr>
          <w:rFonts w:ascii="Tahoma" w:hAnsi="Tahoma" w:cs="Tahoma"/>
          <w:sz w:val="24"/>
          <w:szCs w:val="24"/>
        </w:rPr>
        <w:t xml:space="preserve">. км, на участке недр </w:t>
      </w:r>
      <w:proofErr w:type="spellStart"/>
      <w:r w:rsidRPr="00AE3697">
        <w:rPr>
          <w:rFonts w:ascii="Tahoma" w:hAnsi="Tahoma" w:cs="Tahoma"/>
          <w:sz w:val="24"/>
          <w:szCs w:val="24"/>
        </w:rPr>
        <w:t>Шуйкареченский</w:t>
      </w:r>
      <w:proofErr w:type="spellEnd"/>
      <w:r w:rsidRPr="00AE3697">
        <w:rPr>
          <w:rFonts w:ascii="Tahoma" w:hAnsi="Tahoma" w:cs="Tahoma"/>
          <w:sz w:val="24"/>
          <w:szCs w:val="24"/>
        </w:rPr>
        <w:t xml:space="preserve"> – 212 </w:t>
      </w:r>
      <w:proofErr w:type="spellStart"/>
      <w:r w:rsidRPr="00AE3697">
        <w:rPr>
          <w:rFonts w:ascii="Tahoma" w:hAnsi="Tahoma" w:cs="Tahoma"/>
          <w:sz w:val="24"/>
          <w:szCs w:val="24"/>
        </w:rPr>
        <w:t>пог</w:t>
      </w:r>
      <w:proofErr w:type="spellEnd"/>
      <w:r w:rsidRPr="00AE3697">
        <w:rPr>
          <w:rFonts w:ascii="Tahoma" w:hAnsi="Tahoma" w:cs="Tahoma"/>
          <w:sz w:val="24"/>
          <w:szCs w:val="24"/>
        </w:rPr>
        <w:t>. км), детализация ВЭЗ-ВП (140 точек зондирования) в единый отчет, с подготовкой предложений по дальнейшему выполнению геологоразведочных работ и с рекомендацией объектов для заверки буровыми работами.</w:t>
      </w:r>
    </w:p>
    <w:p w:rsidR="00AE3697" w:rsidRPr="00AE3697" w:rsidRDefault="00AE3697" w:rsidP="001C1D9A">
      <w:pPr>
        <w:pStyle w:val="a4"/>
        <w:spacing w:after="0"/>
        <w:ind w:left="0" w:firstLine="720"/>
        <w:jc w:val="both"/>
        <w:rPr>
          <w:rFonts w:ascii="Tahoma" w:hAnsi="Tahoma" w:cs="Tahoma"/>
          <w:sz w:val="24"/>
          <w:szCs w:val="24"/>
        </w:rPr>
      </w:pPr>
      <w:r w:rsidRPr="00AE3697">
        <w:rPr>
          <w:rFonts w:ascii="Tahoma" w:hAnsi="Tahoma" w:cs="Tahoma"/>
          <w:sz w:val="24"/>
          <w:szCs w:val="24"/>
        </w:rPr>
        <w:t>Результат работ:</w:t>
      </w:r>
    </w:p>
    <w:p w:rsidR="00AE3697" w:rsidRPr="00AE3697" w:rsidRDefault="00AE3697" w:rsidP="001C1D9A">
      <w:pPr>
        <w:pStyle w:val="a4"/>
        <w:spacing w:after="0"/>
        <w:ind w:left="0" w:firstLine="720"/>
        <w:jc w:val="both"/>
        <w:rPr>
          <w:rFonts w:ascii="Tahoma" w:hAnsi="Tahoma" w:cs="Tahoma"/>
          <w:sz w:val="24"/>
          <w:szCs w:val="24"/>
        </w:rPr>
      </w:pPr>
      <w:r w:rsidRPr="00AE3697">
        <w:rPr>
          <w:rFonts w:ascii="Tahoma" w:hAnsi="Tahoma" w:cs="Tahoma"/>
          <w:sz w:val="24"/>
          <w:szCs w:val="24"/>
        </w:rPr>
        <w:t xml:space="preserve">Отчет о результатах комплексной интерпретации геофизических и геохимических данных на участках недр </w:t>
      </w:r>
      <w:proofErr w:type="spellStart"/>
      <w:r w:rsidRPr="00AE3697">
        <w:rPr>
          <w:rFonts w:ascii="Tahoma" w:hAnsi="Tahoma" w:cs="Tahoma"/>
          <w:sz w:val="24"/>
          <w:szCs w:val="24"/>
        </w:rPr>
        <w:t>Шуйкареченский</w:t>
      </w:r>
      <w:proofErr w:type="spellEnd"/>
      <w:r w:rsidRPr="00AE3697">
        <w:rPr>
          <w:rFonts w:ascii="Tahoma" w:hAnsi="Tahoma" w:cs="Tahoma"/>
          <w:sz w:val="24"/>
          <w:szCs w:val="24"/>
        </w:rPr>
        <w:t xml:space="preserve"> и </w:t>
      </w:r>
      <w:proofErr w:type="spellStart"/>
      <w:r w:rsidRPr="00AE3697">
        <w:rPr>
          <w:rFonts w:ascii="Tahoma" w:hAnsi="Tahoma" w:cs="Tahoma"/>
          <w:sz w:val="24"/>
          <w:szCs w:val="24"/>
        </w:rPr>
        <w:t>Оловареченский</w:t>
      </w:r>
      <w:proofErr w:type="spellEnd"/>
      <w:r w:rsidRPr="00AE3697">
        <w:rPr>
          <w:rFonts w:ascii="Tahoma" w:hAnsi="Tahoma" w:cs="Tahoma"/>
          <w:sz w:val="24"/>
          <w:szCs w:val="24"/>
        </w:rPr>
        <w:t xml:space="preserve"> с предложениями по дальнейшему выполнению геологоразведочных работ. Каталог выделенных объектов, с разделением по степени перспективности прогнозируемого золотого </w:t>
      </w:r>
      <w:proofErr w:type="spellStart"/>
      <w:r w:rsidRPr="00AE3697">
        <w:rPr>
          <w:rFonts w:ascii="Tahoma" w:hAnsi="Tahoma" w:cs="Tahoma"/>
          <w:sz w:val="24"/>
          <w:szCs w:val="24"/>
        </w:rPr>
        <w:t>оруденения</w:t>
      </w:r>
      <w:proofErr w:type="spellEnd"/>
      <w:r w:rsidRPr="00AE3697">
        <w:rPr>
          <w:rFonts w:ascii="Tahoma" w:hAnsi="Tahoma" w:cs="Tahoma"/>
          <w:sz w:val="24"/>
          <w:szCs w:val="24"/>
        </w:rPr>
        <w:t>, по возможности – определение промышленного значения ожидаемого месторождения.</w:t>
      </w:r>
    </w:p>
    <w:p w:rsidR="00A9608C" w:rsidRPr="00AE3697" w:rsidRDefault="00A9608C" w:rsidP="001C1D9A">
      <w:pPr>
        <w:pStyle w:val="a4"/>
        <w:tabs>
          <w:tab w:val="left" w:pos="426"/>
        </w:tabs>
        <w:spacing w:after="0"/>
        <w:ind w:left="0" w:firstLine="720"/>
        <w:jc w:val="both"/>
        <w:rPr>
          <w:rFonts w:ascii="Tahoma" w:hAnsi="Tahoma" w:cs="Tahoma"/>
          <w:sz w:val="24"/>
          <w:szCs w:val="24"/>
        </w:rPr>
      </w:pPr>
    </w:p>
    <w:p w:rsidR="00FF3F10" w:rsidRPr="00AE3697" w:rsidRDefault="008E2C6E" w:rsidP="001C1D9A">
      <w:pPr>
        <w:pStyle w:val="a4"/>
        <w:numPr>
          <w:ilvl w:val="0"/>
          <w:numId w:val="1"/>
        </w:numPr>
        <w:tabs>
          <w:tab w:val="left" w:pos="426"/>
        </w:tabs>
        <w:spacing w:after="0"/>
        <w:ind w:left="0" w:firstLine="0"/>
        <w:jc w:val="both"/>
        <w:rPr>
          <w:rFonts w:ascii="Tahoma" w:hAnsi="Tahoma" w:cs="Tahoma"/>
          <w:b/>
          <w:sz w:val="24"/>
          <w:szCs w:val="24"/>
        </w:rPr>
      </w:pPr>
      <w:r w:rsidRPr="00AE3697">
        <w:rPr>
          <w:rFonts w:ascii="Tahoma" w:hAnsi="Tahoma" w:cs="Tahoma"/>
          <w:b/>
          <w:sz w:val="24"/>
          <w:szCs w:val="24"/>
        </w:rPr>
        <w:t>Сроки выполнения работ</w:t>
      </w:r>
      <w:r w:rsidR="009D49B4" w:rsidRPr="00AE3697">
        <w:rPr>
          <w:rFonts w:ascii="Tahoma" w:hAnsi="Tahoma" w:cs="Tahoma"/>
          <w:b/>
          <w:sz w:val="24"/>
          <w:szCs w:val="24"/>
        </w:rPr>
        <w:t>:</w:t>
      </w:r>
    </w:p>
    <w:p w:rsidR="00AE3697" w:rsidRPr="00AE3697" w:rsidRDefault="00AE3697" w:rsidP="001C1D9A">
      <w:pPr>
        <w:pStyle w:val="a4"/>
        <w:spacing w:after="0"/>
        <w:ind w:right="110"/>
        <w:rPr>
          <w:rFonts w:ascii="Tahoma" w:hAnsi="Tahoma" w:cs="Tahoma"/>
          <w:bCs/>
          <w:sz w:val="24"/>
          <w:szCs w:val="24"/>
        </w:rPr>
      </w:pPr>
      <w:r w:rsidRPr="00AE3697">
        <w:rPr>
          <w:rFonts w:ascii="Tahoma" w:hAnsi="Tahoma" w:cs="Tahoma"/>
          <w:sz w:val="24"/>
          <w:szCs w:val="24"/>
        </w:rPr>
        <w:t xml:space="preserve">Начало работ: </w:t>
      </w:r>
      <w:r w:rsidR="00C54D5C">
        <w:rPr>
          <w:rFonts w:ascii="Tahoma" w:hAnsi="Tahoma" w:cs="Tahoma"/>
          <w:sz w:val="24"/>
          <w:szCs w:val="24"/>
        </w:rPr>
        <w:t xml:space="preserve">1 марта 2026 </w:t>
      </w:r>
      <w:r w:rsidRPr="00AE3697">
        <w:rPr>
          <w:rFonts w:ascii="Tahoma" w:hAnsi="Tahoma" w:cs="Tahoma"/>
          <w:sz w:val="24"/>
          <w:szCs w:val="24"/>
        </w:rPr>
        <w:t xml:space="preserve">г. </w:t>
      </w:r>
    </w:p>
    <w:p w:rsidR="008E2C6E" w:rsidRPr="00AE3697" w:rsidRDefault="00AE3697" w:rsidP="001C1D9A">
      <w:pPr>
        <w:pStyle w:val="a4"/>
        <w:tabs>
          <w:tab w:val="left" w:pos="1134"/>
        </w:tabs>
        <w:spacing w:after="0"/>
        <w:rPr>
          <w:rFonts w:ascii="Tahoma" w:hAnsi="Tahoma" w:cs="Tahoma"/>
          <w:sz w:val="24"/>
          <w:szCs w:val="24"/>
        </w:rPr>
      </w:pPr>
      <w:r w:rsidRPr="00AE3697">
        <w:rPr>
          <w:rFonts w:ascii="Tahoma" w:hAnsi="Tahoma" w:cs="Tahoma"/>
          <w:sz w:val="24"/>
          <w:szCs w:val="24"/>
        </w:rPr>
        <w:t xml:space="preserve">Окончание работ: </w:t>
      </w:r>
      <w:r w:rsidR="00C54D5C">
        <w:rPr>
          <w:rFonts w:ascii="Tahoma" w:hAnsi="Tahoma" w:cs="Tahoma"/>
          <w:sz w:val="24"/>
          <w:szCs w:val="24"/>
        </w:rPr>
        <w:t xml:space="preserve">30 апреля </w:t>
      </w:r>
      <w:r w:rsidRPr="00AE3697">
        <w:rPr>
          <w:rFonts w:ascii="Tahoma" w:hAnsi="Tahoma" w:cs="Tahoma"/>
          <w:sz w:val="24"/>
          <w:szCs w:val="24"/>
        </w:rPr>
        <w:t>2026 г.</w:t>
      </w:r>
    </w:p>
    <w:p w:rsidR="00E1700B" w:rsidRPr="00AE3697" w:rsidRDefault="00E1700B" w:rsidP="001C1D9A">
      <w:pPr>
        <w:pStyle w:val="a4"/>
        <w:tabs>
          <w:tab w:val="left" w:pos="426"/>
        </w:tabs>
        <w:spacing w:after="0"/>
        <w:ind w:left="0"/>
        <w:jc w:val="both"/>
        <w:rPr>
          <w:rFonts w:ascii="Tahoma" w:hAnsi="Tahoma" w:cs="Tahoma"/>
          <w:b/>
          <w:bCs/>
          <w:sz w:val="24"/>
          <w:szCs w:val="24"/>
        </w:rPr>
      </w:pPr>
    </w:p>
    <w:p w:rsidR="005A5852" w:rsidRPr="001F4F15" w:rsidRDefault="005A5852" w:rsidP="001C1D9A">
      <w:pPr>
        <w:pStyle w:val="a4"/>
        <w:numPr>
          <w:ilvl w:val="0"/>
          <w:numId w:val="1"/>
        </w:numPr>
        <w:tabs>
          <w:tab w:val="left" w:pos="426"/>
        </w:tabs>
        <w:spacing w:after="0"/>
        <w:ind w:left="0" w:firstLine="0"/>
        <w:jc w:val="both"/>
        <w:rPr>
          <w:rFonts w:ascii="Tahoma" w:hAnsi="Tahoma" w:cs="Tahoma"/>
          <w:b/>
          <w:bCs/>
          <w:sz w:val="24"/>
          <w:szCs w:val="24"/>
        </w:rPr>
      </w:pPr>
      <w:r w:rsidRPr="001F4F15">
        <w:rPr>
          <w:rFonts w:ascii="Tahoma" w:hAnsi="Tahoma" w:cs="Tahoma"/>
          <w:b/>
          <w:bCs/>
          <w:sz w:val="24"/>
          <w:szCs w:val="24"/>
        </w:rPr>
        <w:t>Условия оплаты</w:t>
      </w:r>
      <w:r w:rsidR="009D49B4" w:rsidRPr="001F4F15">
        <w:rPr>
          <w:rFonts w:ascii="Tahoma" w:hAnsi="Tahoma" w:cs="Tahoma"/>
          <w:b/>
          <w:bCs/>
          <w:sz w:val="24"/>
          <w:szCs w:val="24"/>
        </w:rPr>
        <w:t>:</w:t>
      </w:r>
    </w:p>
    <w:p w:rsidR="000D06C7" w:rsidRPr="000D06C7" w:rsidRDefault="001C1D9A" w:rsidP="001C1D9A">
      <w:pPr>
        <w:pStyle w:val="Style5"/>
        <w:widowControl/>
        <w:tabs>
          <w:tab w:val="left" w:pos="709"/>
        </w:tabs>
        <w:spacing w:line="276" w:lineRule="auto"/>
        <w:ind w:firstLine="720"/>
        <w:rPr>
          <w:rFonts w:ascii="Tahoma" w:hAnsi="Tahoma" w:cs="Tahoma"/>
          <w:color w:val="000000"/>
        </w:rPr>
      </w:pPr>
      <w:r w:rsidRPr="008E2C6E">
        <w:rPr>
          <w:rFonts w:ascii="Tahoma" w:hAnsi="Tahoma" w:cs="Tahoma"/>
          <w:color w:val="000000"/>
        </w:rPr>
        <w:t xml:space="preserve">Оплата за выполнение </w:t>
      </w:r>
      <w:r>
        <w:rPr>
          <w:rFonts w:ascii="Tahoma" w:hAnsi="Tahoma" w:cs="Tahoma"/>
          <w:color w:val="000000"/>
        </w:rPr>
        <w:t>р</w:t>
      </w:r>
      <w:r w:rsidRPr="008E2C6E">
        <w:rPr>
          <w:rFonts w:ascii="Tahoma" w:hAnsi="Tahoma" w:cs="Tahoma"/>
          <w:color w:val="000000"/>
        </w:rPr>
        <w:t xml:space="preserve">абот осуществляется Заказчиком в течение </w:t>
      </w:r>
      <w:r w:rsidRPr="008E2C6E">
        <w:rPr>
          <w:rFonts w:ascii="Tahoma" w:hAnsi="Tahoma" w:cs="Tahoma"/>
        </w:rPr>
        <w:t>30 (тридцати) календарных дней</w:t>
      </w:r>
      <w:r w:rsidRPr="008E2C6E">
        <w:rPr>
          <w:rFonts w:ascii="Tahoma" w:hAnsi="Tahoma" w:cs="Tahoma"/>
          <w:color w:val="000000"/>
        </w:rPr>
        <w:t xml:space="preserve"> с момента получения счета, </w:t>
      </w:r>
      <w:r>
        <w:rPr>
          <w:rFonts w:ascii="Tahoma" w:hAnsi="Tahoma" w:cs="Tahoma"/>
          <w:color w:val="000000"/>
        </w:rPr>
        <w:t>выставленного</w:t>
      </w:r>
      <w:r w:rsidRPr="008E2C6E">
        <w:rPr>
          <w:rFonts w:ascii="Tahoma" w:hAnsi="Tahoma" w:cs="Tahoma"/>
          <w:color w:val="000000"/>
        </w:rPr>
        <w:t xml:space="preserve"> на основании подписанного Сторонами </w:t>
      </w:r>
      <w:r>
        <w:rPr>
          <w:rFonts w:ascii="Tahoma" w:hAnsi="Tahoma" w:cs="Tahoma"/>
        </w:rPr>
        <w:t>а</w:t>
      </w:r>
      <w:r w:rsidRPr="008E2C6E">
        <w:rPr>
          <w:rFonts w:ascii="Tahoma" w:hAnsi="Tahoma" w:cs="Tahoma"/>
        </w:rPr>
        <w:t xml:space="preserve">кта сдачи-приемки </w:t>
      </w:r>
      <w:r w:rsidRPr="008E2C6E">
        <w:rPr>
          <w:rFonts w:ascii="Tahoma" w:hAnsi="Tahoma" w:cs="Tahoma"/>
          <w:color w:val="000000"/>
        </w:rPr>
        <w:t>выполненных работ путем перечисления денежных средств на расчетный счет</w:t>
      </w:r>
      <w:r w:rsidRPr="000D06C7">
        <w:rPr>
          <w:rFonts w:ascii="Tahoma" w:hAnsi="Tahoma" w:cs="Tahoma"/>
          <w:color w:val="000000"/>
        </w:rPr>
        <w:t xml:space="preserve"> </w:t>
      </w:r>
      <w:r>
        <w:rPr>
          <w:rFonts w:ascii="Tahoma" w:hAnsi="Tahoma" w:cs="Tahoma"/>
          <w:color w:val="000000"/>
        </w:rPr>
        <w:t>Исполнителя</w:t>
      </w:r>
      <w:r w:rsidRPr="000D06C7">
        <w:rPr>
          <w:rFonts w:ascii="Tahoma" w:hAnsi="Tahoma" w:cs="Tahoma"/>
          <w:color w:val="000000"/>
        </w:rPr>
        <w:t>.</w:t>
      </w:r>
    </w:p>
    <w:p w:rsidR="009D49B4" w:rsidRPr="00711982" w:rsidRDefault="009D49B4" w:rsidP="001C1D9A">
      <w:pPr>
        <w:pStyle w:val="a4"/>
        <w:tabs>
          <w:tab w:val="decimal" w:pos="-7513"/>
          <w:tab w:val="left" w:pos="360"/>
        </w:tabs>
        <w:spacing w:after="0"/>
        <w:ind w:left="0" w:firstLine="720"/>
        <w:jc w:val="both"/>
        <w:rPr>
          <w:rFonts w:ascii="Tahoma" w:hAnsi="Tahoma" w:cs="Tahoma"/>
          <w:sz w:val="24"/>
          <w:szCs w:val="24"/>
        </w:rPr>
      </w:pPr>
    </w:p>
    <w:p w:rsidR="002B602F" w:rsidRPr="00951D91" w:rsidRDefault="002B602F" w:rsidP="001C1D9A">
      <w:pPr>
        <w:widowControl/>
        <w:numPr>
          <w:ilvl w:val="0"/>
          <w:numId w:val="1"/>
        </w:numPr>
        <w:tabs>
          <w:tab w:val="left" w:pos="-17436"/>
          <w:tab w:val="decimal" w:pos="-7513"/>
        </w:tabs>
        <w:autoSpaceDE/>
        <w:autoSpaceDN/>
        <w:adjustRightInd/>
        <w:spacing w:line="276" w:lineRule="auto"/>
        <w:ind w:left="426" w:hanging="426"/>
        <w:jc w:val="both"/>
        <w:rPr>
          <w:rFonts w:ascii="Tahoma" w:hAnsi="Tahoma" w:cs="Tahoma"/>
          <w:b/>
        </w:rPr>
      </w:pPr>
      <w:r w:rsidRPr="00951D91">
        <w:rPr>
          <w:rFonts w:ascii="Tahoma" w:hAnsi="Tahoma" w:cs="Tahoma"/>
          <w:b/>
        </w:rPr>
        <w:t>Требования к Претенденту:</w:t>
      </w:r>
    </w:p>
    <w:p w:rsidR="005249CA" w:rsidRPr="001C1D9A" w:rsidRDefault="001C1D9A" w:rsidP="001C1D9A">
      <w:pPr>
        <w:tabs>
          <w:tab w:val="left" w:pos="426"/>
          <w:tab w:val="left" w:pos="851"/>
        </w:tabs>
        <w:spacing w:line="276" w:lineRule="auto"/>
        <w:ind w:firstLine="720"/>
        <w:jc w:val="both"/>
        <w:rPr>
          <w:rFonts w:ascii="Tahoma" w:hAnsi="Tahoma" w:cs="Tahoma"/>
        </w:rPr>
      </w:pPr>
      <w:r w:rsidRPr="001C1D9A">
        <w:rPr>
          <w:rFonts w:ascii="Tahoma" w:hAnsi="Tahoma" w:cs="Tahoma"/>
          <w:lang w:eastAsia="en-US"/>
        </w:rPr>
        <w:t xml:space="preserve">Полнота и качество конечной продукции должны соответствовать Техническому </w:t>
      </w:r>
      <w:r w:rsidRPr="001C1D9A">
        <w:rPr>
          <w:rFonts w:ascii="Tahoma" w:hAnsi="Tahoma" w:cs="Tahoma"/>
          <w:lang w:eastAsia="en-US"/>
        </w:rPr>
        <w:lastRenderedPageBreak/>
        <w:t>заданию и действующим инструктивным требованиям по обработке геофизических и геохимических данных.</w:t>
      </w:r>
    </w:p>
    <w:p w:rsidR="002B602F" w:rsidRDefault="00951D91" w:rsidP="001C1D9A">
      <w:pPr>
        <w:widowControl/>
        <w:tabs>
          <w:tab w:val="left" w:pos="-17436"/>
          <w:tab w:val="decimal" w:pos="-7513"/>
        </w:tabs>
        <w:autoSpaceDE/>
        <w:autoSpaceDN/>
        <w:adjustRightInd/>
        <w:spacing w:line="276" w:lineRule="auto"/>
        <w:ind w:firstLine="720"/>
        <w:jc w:val="both"/>
        <w:rPr>
          <w:rFonts w:ascii="Tahoma" w:hAnsi="Tahoma" w:cs="Tahoma"/>
        </w:rPr>
      </w:pPr>
      <w:r w:rsidRPr="00951D91">
        <w:rPr>
          <w:rFonts w:ascii="Tahoma" w:hAnsi="Tahoma" w:cs="Tahoma"/>
        </w:rPr>
        <w:t>Претендент должен к заявке на участие в закупочной процедуре приложить копии необходимых лицензий, сертификатов, допусков и т.п., предусмотренных в соответствии с предметом закупочной процедуры</w:t>
      </w:r>
      <w:r w:rsidR="009D49B4">
        <w:rPr>
          <w:rFonts w:ascii="Tahoma" w:hAnsi="Tahoma" w:cs="Tahoma"/>
        </w:rPr>
        <w:t>,</w:t>
      </w:r>
      <w:r w:rsidRPr="00951D91">
        <w:rPr>
          <w:rFonts w:ascii="Tahoma" w:hAnsi="Tahoma" w:cs="Tahoma"/>
        </w:rPr>
        <w:t xml:space="preserve"> требованиями действующего законодательства.</w:t>
      </w:r>
    </w:p>
    <w:p w:rsidR="00C54D5C" w:rsidRDefault="00C54D5C" w:rsidP="001C1D9A">
      <w:pPr>
        <w:widowControl/>
        <w:tabs>
          <w:tab w:val="left" w:pos="-17436"/>
          <w:tab w:val="decimal" w:pos="-7513"/>
        </w:tabs>
        <w:autoSpaceDE/>
        <w:autoSpaceDN/>
        <w:adjustRightInd/>
        <w:spacing w:line="276" w:lineRule="auto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Обязательно наличие у Претендента опыта </w:t>
      </w:r>
      <w:r w:rsidR="00F06765">
        <w:rPr>
          <w:rFonts w:ascii="Tahoma" w:hAnsi="Tahoma" w:cs="Tahoma"/>
        </w:rPr>
        <w:t>выполнения аналогичных</w:t>
      </w:r>
      <w:r>
        <w:rPr>
          <w:rFonts w:ascii="Tahoma" w:hAnsi="Tahoma" w:cs="Tahoma"/>
        </w:rPr>
        <w:t xml:space="preserve"> работ, подтвержденного </w:t>
      </w:r>
      <w:proofErr w:type="spellStart"/>
      <w:r>
        <w:rPr>
          <w:rFonts w:ascii="Tahoma" w:hAnsi="Tahoma" w:cs="Tahoma"/>
        </w:rPr>
        <w:t>референс</w:t>
      </w:r>
      <w:proofErr w:type="spellEnd"/>
      <w:r>
        <w:rPr>
          <w:rFonts w:ascii="Tahoma" w:hAnsi="Tahoma" w:cs="Tahoma"/>
        </w:rPr>
        <w:t>-листом.</w:t>
      </w:r>
    </w:p>
    <w:p w:rsidR="00E07928" w:rsidRPr="00E07928" w:rsidRDefault="00E07928" w:rsidP="001C1D9A">
      <w:pPr>
        <w:widowControl/>
        <w:tabs>
          <w:tab w:val="left" w:pos="-17436"/>
          <w:tab w:val="decimal" w:pos="-7513"/>
        </w:tabs>
        <w:autoSpaceDE/>
        <w:autoSpaceDN/>
        <w:adjustRightInd/>
        <w:spacing w:line="276" w:lineRule="auto"/>
        <w:ind w:firstLine="720"/>
        <w:jc w:val="both"/>
        <w:rPr>
          <w:rFonts w:ascii="Tahoma" w:hAnsi="Tahoma" w:cs="Tahoma"/>
        </w:rPr>
      </w:pPr>
    </w:p>
    <w:p w:rsidR="005A5852" w:rsidRPr="00951D91" w:rsidRDefault="005A5852" w:rsidP="001C1D9A">
      <w:pPr>
        <w:widowControl/>
        <w:numPr>
          <w:ilvl w:val="0"/>
          <w:numId w:val="1"/>
        </w:numPr>
        <w:tabs>
          <w:tab w:val="left" w:pos="-17436"/>
          <w:tab w:val="decimal" w:pos="-7513"/>
        </w:tabs>
        <w:autoSpaceDE/>
        <w:autoSpaceDN/>
        <w:adjustRightInd/>
        <w:spacing w:line="276" w:lineRule="auto"/>
        <w:ind w:left="426" w:hanging="426"/>
        <w:jc w:val="both"/>
        <w:rPr>
          <w:rFonts w:ascii="Tahoma" w:hAnsi="Tahoma" w:cs="Tahoma"/>
        </w:rPr>
      </w:pPr>
      <w:r w:rsidRPr="00951D91">
        <w:rPr>
          <w:rFonts w:ascii="Tahoma" w:hAnsi="Tahoma" w:cs="Tahoma"/>
          <w:b/>
        </w:rPr>
        <w:t>Дополнительная информация</w:t>
      </w:r>
      <w:r w:rsidR="00596206" w:rsidRPr="00951D91">
        <w:rPr>
          <w:rFonts w:ascii="Tahoma" w:hAnsi="Tahoma" w:cs="Tahoma"/>
        </w:rPr>
        <w:t>:</w:t>
      </w:r>
    </w:p>
    <w:p w:rsidR="005A5852" w:rsidRPr="00AB035D" w:rsidRDefault="002F754F" w:rsidP="001C1D9A">
      <w:pPr>
        <w:pStyle w:val="a4"/>
        <w:tabs>
          <w:tab w:val="decimal" w:pos="-7513"/>
          <w:tab w:val="left" w:pos="360"/>
        </w:tabs>
        <w:spacing w:after="0"/>
        <w:ind w:left="0" w:firstLine="720"/>
        <w:jc w:val="both"/>
        <w:rPr>
          <w:rFonts w:ascii="Tahoma" w:hAnsi="Tahoma" w:cs="Tahoma"/>
          <w:sz w:val="24"/>
          <w:szCs w:val="24"/>
        </w:rPr>
      </w:pPr>
      <w:r w:rsidRPr="00AB035D">
        <w:rPr>
          <w:rFonts w:ascii="Tahoma" w:hAnsi="Tahoma" w:cs="Tahoma"/>
          <w:sz w:val="24"/>
          <w:szCs w:val="24"/>
        </w:rPr>
        <w:t>Бланк заявки на участие в закупочной процедуре и Инструкция претенденту размещены на официальном сайте АО «АГД ДАЙМОНДС» в разделе «</w:t>
      </w:r>
      <w:r w:rsidR="00EF162D" w:rsidRPr="00AB035D">
        <w:rPr>
          <w:rFonts w:ascii="Tahoma" w:hAnsi="Tahoma" w:cs="Tahoma"/>
          <w:sz w:val="24"/>
          <w:szCs w:val="24"/>
        </w:rPr>
        <w:t>Закупочные процедуры</w:t>
      </w:r>
      <w:r w:rsidRPr="00AB035D">
        <w:rPr>
          <w:rFonts w:ascii="Tahoma" w:hAnsi="Tahoma" w:cs="Tahoma"/>
          <w:sz w:val="24"/>
          <w:szCs w:val="24"/>
        </w:rPr>
        <w:t>» – «Документация» (</w:t>
      </w:r>
      <w:hyperlink r:id="rId8" w:history="1">
        <w:r w:rsidR="00E74D05" w:rsidRPr="00AF59F8">
          <w:rPr>
            <w:rStyle w:val="a3"/>
            <w:rFonts w:ascii="Tahoma" w:hAnsi="Tahoma" w:cs="Tahoma"/>
            <w:sz w:val="24"/>
            <w:szCs w:val="24"/>
          </w:rPr>
          <w:t>http</w:t>
        </w:r>
        <w:r w:rsidR="00E74D05" w:rsidRPr="00AF59F8">
          <w:rPr>
            <w:rStyle w:val="a3"/>
            <w:rFonts w:ascii="Tahoma" w:hAnsi="Tahoma" w:cs="Tahoma"/>
            <w:sz w:val="24"/>
            <w:szCs w:val="24"/>
            <w:lang w:val="en-US"/>
          </w:rPr>
          <w:t>s</w:t>
        </w:r>
        <w:r w:rsidR="00E74D05" w:rsidRPr="00AF59F8">
          <w:rPr>
            <w:rStyle w:val="a3"/>
            <w:rFonts w:ascii="Tahoma" w:hAnsi="Tahoma" w:cs="Tahoma"/>
            <w:sz w:val="24"/>
            <w:szCs w:val="24"/>
          </w:rPr>
          <w:t>://agddiamonds.ru/</w:t>
        </w:r>
        <w:proofErr w:type="spellStart"/>
        <w:r w:rsidR="00E74D05" w:rsidRPr="00AF59F8">
          <w:rPr>
            <w:rStyle w:val="a3"/>
            <w:rFonts w:ascii="Tahoma" w:hAnsi="Tahoma" w:cs="Tahoma"/>
            <w:sz w:val="24"/>
            <w:szCs w:val="24"/>
          </w:rPr>
          <w:t>tender</w:t>
        </w:r>
        <w:proofErr w:type="spellEnd"/>
        <w:r w:rsidR="00E74D05" w:rsidRPr="00AF59F8">
          <w:rPr>
            <w:rStyle w:val="a3"/>
            <w:rFonts w:ascii="Tahoma" w:hAnsi="Tahoma" w:cs="Tahoma"/>
            <w:sz w:val="24"/>
            <w:szCs w:val="24"/>
          </w:rPr>
          <w:t>/</w:t>
        </w:r>
        <w:proofErr w:type="spellStart"/>
        <w:r w:rsidR="00E74D05" w:rsidRPr="00AF59F8">
          <w:rPr>
            <w:rStyle w:val="a3"/>
            <w:rFonts w:ascii="Tahoma" w:hAnsi="Tahoma" w:cs="Tahoma"/>
            <w:sz w:val="24"/>
            <w:szCs w:val="24"/>
          </w:rPr>
          <w:t>docs</w:t>
        </w:r>
        <w:proofErr w:type="spellEnd"/>
        <w:r w:rsidR="00E74D05" w:rsidRPr="00AF59F8">
          <w:rPr>
            <w:rStyle w:val="a3"/>
            <w:rFonts w:ascii="Tahoma" w:hAnsi="Tahoma" w:cs="Tahoma"/>
            <w:sz w:val="24"/>
            <w:szCs w:val="24"/>
          </w:rPr>
          <w:t>/</w:t>
        </w:r>
      </w:hyperlink>
      <w:r w:rsidR="00E74D05">
        <w:rPr>
          <w:rFonts w:ascii="Tahoma" w:hAnsi="Tahoma" w:cs="Tahoma"/>
          <w:sz w:val="24"/>
          <w:szCs w:val="24"/>
        </w:rPr>
        <w:t>)</w:t>
      </w:r>
      <w:r w:rsidRPr="00AB035D">
        <w:rPr>
          <w:rFonts w:ascii="Tahoma" w:hAnsi="Tahoma" w:cs="Tahoma"/>
          <w:sz w:val="24"/>
          <w:szCs w:val="24"/>
        </w:rPr>
        <w:t>.</w:t>
      </w:r>
    </w:p>
    <w:p w:rsidR="0080592C" w:rsidRPr="00AB035D" w:rsidRDefault="0080592C" w:rsidP="001C1D9A">
      <w:pPr>
        <w:pStyle w:val="a4"/>
        <w:tabs>
          <w:tab w:val="decimal" w:pos="-7513"/>
          <w:tab w:val="left" w:pos="360"/>
        </w:tabs>
        <w:spacing w:after="0"/>
        <w:ind w:left="0" w:firstLine="720"/>
        <w:jc w:val="both"/>
        <w:rPr>
          <w:rFonts w:ascii="Tahoma" w:hAnsi="Tahoma" w:cs="Tahoma"/>
          <w:sz w:val="24"/>
          <w:szCs w:val="24"/>
        </w:rPr>
      </w:pPr>
      <w:r w:rsidRPr="00AB035D">
        <w:rPr>
          <w:rFonts w:ascii="Tahoma" w:hAnsi="Tahoma" w:cs="Tahoma"/>
          <w:sz w:val="24"/>
          <w:szCs w:val="24"/>
        </w:rPr>
        <w:t>Закупочное предложение должно быть подготовлено и предоставлено Организатору закупочной процедуры в соответствии с требованиями и условиями вышеуказанной Инструкции претенденту.</w:t>
      </w:r>
    </w:p>
    <w:p w:rsidR="005A5852" w:rsidRPr="00AB035D" w:rsidRDefault="005A5852" w:rsidP="001C1D9A">
      <w:pPr>
        <w:pStyle w:val="a4"/>
        <w:tabs>
          <w:tab w:val="decimal" w:pos="-7513"/>
          <w:tab w:val="left" w:pos="360"/>
        </w:tabs>
        <w:spacing w:after="0"/>
        <w:ind w:left="0" w:firstLine="720"/>
        <w:jc w:val="both"/>
        <w:rPr>
          <w:rFonts w:ascii="Tahoma" w:hAnsi="Tahoma" w:cs="Tahoma"/>
          <w:sz w:val="24"/>
          <w:szCs w:val="24"/>
        </w:rPr>
      </w:pPr>
      <w:r w:rsidRPr="00AB035D">
        <w:rPr>
          <w:rFonts w:ascii="Tahoma" w:hAnsi="Tahoma" w:cs="Tahoma"/>
          <w:sz w:val="24"/>
          <w:szCs w:val="24"/>
        </w:rPr>
        <w:t xml:space="preserve">Все представленные документы и сведения должны быть на русском языке и содержать информацию только по предмету </w:t>
      </w:r>
      <w:r w:rsidR="00BD1D1E" w:rsidRPr="00AB035D">
        <w:rPr>
          <w:rFonts w:ascii="Tahoma" w:hAnsi="Tahoma" w:cs="Tahoma"/>
          <w:sz w:val="24"/>
          <w:szCs w:val="24"/>
        </w:rPr>
        <w:t>закупки</w:t>
      </w:r>
      <w:r w:rsidRPr="00AB035D">
        <w:rPr>
          <w:rFonts w:ascii="Tahoma" w:hAnsi="Tahoma" w:cs="Tahoma"/>
          <w:sz w:val="24"/>
          <w:szCs w:val="24"/>
        </w:rPr>
        <w:t xml:space="preserve">. Вся переписка по предмету </w:t>
      </w:r>
      <w:r w:rsidR="00BD1D1E" w:rsidRPr="00AB035D">
        <w:rPr>
          <w:rFonts w:ascii="Tahoma" w:hAnsi="Tahoma" w:cs="Tahoma"/>
          <w:sz w:val="24"/>
          <w:szCs w:val="24"/>
        </w:rPr>
        <w:t xml:space="preserve">закупки </w:t>
      </w:r>
      <w:r w:rsidR="006E43F6" w:rsidRPr="00AB035D">
        <w:rPr>
          <w:rFonts w:ascii="Tahoma" w:hAnsi="Tahoma" w:cs="Tahoma"/>
          <w:sz w:val="24"/>
          <w:szCs w:val="24"/>
        </w:rPr>
        <w:t>веде</w:t>
      </w:r>
      <w:r w:rsidRPr="00AB035D">
        <w:rPr>
          <w:rFonts w:ascii="Tahoma" w:hAnsi="Tahoma" w:cs="Tahoma"/>
          <w:sz w:val="24"/>
          <w:szCs w:val="24"/>
        </w:rPr>
        <w:t>тся на русском языке.</w:t>
      </w:r>
    </w:p>
    <w:p w:rsidR="00792A30" w:rsidRPr="00AB035D" w:rsidRDefault="005A5852" w:rsidP="001C1D9A">
      <w:pPr>
        <w:pStyle w:val="a4"/>
        <w:tabs>
          <w:tab w:val="decimal" w:pos="-7513"/>
          <w:tab w:val="left" w:pos="360"/>
        </w:tabs>
        <w:spacing w:after="0"/>
        <w:ind w:left="0" w:firstLine="720"/>
        <w:jc w:val="both"/>
        <w:rPr>
          <w:rFonts w:ascii="Tahoma" w:hAnsi="Tahoma" w:cs="Tahoma"/>
          <w:b/>
          <w:bCs/>
          <w:sz w:val="24"/>
          <w:szCs w:val="24"/>
        </w:rPr>
      </w:pPr>
      <w:r w:rsidRPr="00AB035D">
        <w:rPr>
          <w:rFonts w:ascii="Tahoma" w:hAnsi="Tahoma" w:cs="Tahoma"/>
          <w:b/>
          <w:bCs/>
          <w:sz w:val="24"/>
          <w:szCs w:val="24"/>
        </w:rPr>
        <w:t>При отсутствии или непредставлени</w:t>
      </w:r>
      <w:r w:rsidR="003907B4" w:rsidRPr="00AB035D">
        <w:rPr>
          <w:rFonts w:ascii="Tahoma" w:hAnsi="Tahoma" w:cs="Tahoma"/>
          <w:b/>
          <w:bCs/>
          <w:sz w:val="24"/>
          <w:szCs w:val="24"/>
        </w:rPr>
        <w:t>и</w:t>
      </w:r>
      <w:r w:rsidRPr="00AB035D">
        <w:rPr>
          <w:rFonts w:ascii="Tahoma" w:hAnsi="Tahoma" w:cs="Tahoma"/>
          <w:b/>
          <w:bCs/>
          <w:sz w:val="24"/>
          <w:szCs w:val="24"/>
        </w:rPr>
        <w:t xml:space="preserve"> Претендентом вышеуказанных сведений и документов (либо оформленные с нарушением настоящих требований) Организатор </w:t>
      </w:r>
      <w:r w:rsidR="004652B8" w:rsidRPr="00AB035D">
        <w:rPr>
          <w:rFonts w:ascii="Tahoma" w:hAnsi="Tahoma" w:cs="Tahoma"/>
          <w:b/>
          <w:bCs/>
          <w:sz w:val="24"/>
          <w:szCs w:val="24"/>
        </w:rPr>
        <w:t xml:space="preserve">закупочной процедуры </w:t>
      </w:r>
      <w:r w:rsidRPr="00AB035D">
        <w:rPr>
          <w:rFonts w:ascii="Tahoma" w:hAnsi="Tahoma" w:cs="Tahoma"/>
          <w:b/>
          <w:bCs/>
          <w:sz w:val="24"/>
          <w:szCs w:val="24"/>
        </w:rPr>
        <w:t xml:space="preserve">вправе не принимать к рассмотрению Заявку, по причине несоответствия требованиям </w:t>
      </w:r>
      <w:r w:rsidR="004652B8" w:rsidRPr="00AB035D">
        <w:rPr>
          <w:rFonts w:ascii="Tahoma" w:hAnsi="Tahoma" w:cs="Tahoma"/>
          <w:b/>
          <w:bCs/>
          <w:sz w:val="24"/>
          <w:szCs w:val="24"/>
        </w:rPr>
        <w:t xml:space="preserve">закупочной </w:t>
      </w:r>
      <w:r w:rsidRPr="00AB035D">
        <w:rPr>
          <w:rFonts w:ascii="Tahoma" w:hAnsi="Tahoma" w:cs="Tahoma"/>
          <w:b/>
          <w:bCs/>
          <w:sz w:val="24"/>
          <w:szCs w:val="24"/>
        </w:rPr>
        <w:t>документации.</w:t>
      </w:r>
    </w:p>
    <w:p w:rsidR="00BF7FC7" w:rsidRPr="0011041B" w:rsidRDefault="00BF7FC7" w:rsidP="001C1D9A">
      <w:pPr>
        <w:pStyle w:val="a4"/>
        <w:tabs>
          <w:tab w:val="decimal" w:pos="-7513"/>
          <w:tab w:val="left" w:pos="360"/>
        </w:tabs>
        <w:spacing w:after="0"/>
        <w:ind w:left="0"/>
        <w:jc w:val="both"/>
        <w:rPr>
          <w:rFonts w:ascii="Tahoma" w:hAnsi="Tahoma" w:cs="Tahoma"/>
          <w:sz w:val="12"/>
          <w:szCs w:val="12"/>
        </w:rPr>
      </w:pPr>
    </w:p>
    <w:p w:rsidR="00792A30" w:rsidRPr="00951D91" w:rsidRDefault="00792A30" w:rsidP="001C1D9A">
      <w:pPr>
        <w:pStyle w:val="a4"/>
        <w:numPr>
          <w:ilvl w:val="0"/>
          <w:numId w:val="1"/>
        </w:numPr>
        <w:tabs>
          <w:tab w:val="decimal" w:pos="-7513"/>
          <w:tab w:val="left" w:pos="567"/>
        </w:tabs>
        <w:spacing w:after="0"/>
        <w:ind w:left="426" w:hanging="426"/>
        <w:jc w:val="both"/>
        <w:rPr>
          <w:rFonts w:ascii="Tahoma" w:hAnsi="Tahoma" w:cs="Tahoma"/>
          <w:b/>
          <w:sz w:val="24"/>
          <w:szCs w:val="24"/>
        </w:rPr>
      </w:pPr>
      <w:r w:rsidRPr="00951D91">
        <w:rPr>
          <w:rFonts w:ascii="Tahoma" w:hAnsi="Tahoma" w:cs="Tahoma"/>
          <w:b/>
          <w:sz w:val="24"/>
          <w:szCs w:val="24"/>
        </w:rPr>
        <w:t>С</w:t>
      </w:r>
      <w:r w:rsidR="006E43F6">
        <w:rPr>
          <w:rFonts w:ascii="Tahoma" w:hAnsi="Tahoma" w:cs="Tahoma"/>
          <w:b/>
          <w:sz w:val="24"/>
          <w:szCs w:val="24"/>
        </w:rPr>
        <w:t>ведения об Организаторе тендера:</w:t>
      </w:r>
    </w:p>
    <w:p w:rsidR="00792A30" w:rsidRPr="00951D91" w:rsidRDefault="003907B4" w:rsidP="001C1D9A">
      <w:pPr>
        <w:tabs>
          <w:tab w:val="decimal" w:pos="-7513"/>
        </w:tabs>
        <w:spacing w:line="276" w:lineRule="auto"/>
        <w:ind w:left="426"/>
        <w:jc w:val="both"/>
        <w:rPr>
          <w:rFonts w:ascii="Tahoma" w:hAnsi="Tahoma" w:cs="Tahoma"/>
          <w:highlight w:val="yellow"/>
        </w:rPr>
      </w:pPr>
      <w:r w:rsidRPr="00951D91">
        <w:rPr>
          <w:rFonts w:ascii="Tahoma" w:hAnsi="Tahoma" w:cs="Tahoma"/>
        </w:rPr>
        <w:t>АО «</w:t>
      </w:r>
      <w:r w:rsidR="001D59D6">
        <w:rPr>
          <w:rFonts w:ascii="Tahoma" w:hAnsi="Tahoma" w:cs="Tahoma"/>
        </w:rPr>
        <w:t>АГД ДАЙМОНДС</w:t>
      </w:r>
      <w:r w:rsidRPr="00951D91">
        <w:rPr>
          <w:rFonts w:ascii="Tahoma" w:hAnsi="Tahoma" w:cs="Tahoma"/>
        </w:rPr>
        <w:t>»</w:t>
      </w:r>
    </w:p>
    <w:p w:rsidR="00792A30" w:rsidRPr="00951D91" w:rsidRDefault="003907B4" w:rsidP="001C1D9A">
      <w:pPr>
        <w:tabs>
          <w:tab w:val="decimal" w:pos="-7513"/>
        </w:tabs>
        <w:spacing w:line="276" w:lineRule="auto"/>
        <w:ind w:left="426"/>
        <w:jc w:val="both"/>
        <w:rPr>
          <w:rFonts w:ascii="Tahoma" w:hAnsi="Tahoma" w:cs="Tahoma"/>
        </w:rPr>
      </w:pPr>
      <w:r w:rsidRPr="00951D91">
        <w:rPr>
          <w:rFonts w:ascii="Tahoma" w:hAnsi="Tahoma" w:cs="Tahoma"/>
        </w:rPr>
        <w:t>163001, г. Архангельск, пр. Троицкий, д. 168</w:t>
      </w:r>
    </w:p>
    <w:p w:rsidR="00322CE3" w:rsidRPr="00951D91" w:rsidRDefault="00792A30" w:rsidP="001C1D9A">
      <w:pPr>
        <w:tabs>
          <w:tab w:val="decimal" w:pos="-7513"/>
        </w:tabs>
        <w:spacing w:line="276" w:lineRule="auto"/>
        <w:ind w:left="426"/>
        <w:jc w:val="both"/>
        <w:rPr>
          <w:rFonts w:ascii="Tahoma" w:hAnsi="Tahoma" w:cs="Tahoma"/>
        </w:rPr>
      </w:pPr>
      <w:r w:rsidRPr="00951D91">
        <w:rPr>
          <w:rFonts w:ascii="Tahoma" w:hAnsi="Tahoma" w:cs="Tahoma"/>
        </w:rPr>
        <w:t xml:space="preserve">Телефон: </w:t>
      </w:r>
      <w:r w:rsidR="007C174E" w:rsidRPr="00951D91">
        <w:rPr>
          <w:rFonts w:ascii="Tahoma" w:hAnsi="Tahoma" w:cs="Tahoma"/>
        </w:rPr>
        <w:t xml:space="preserve">(8182) </w:t>
      </w:r>
      <w:r w:rsidR="005424F3">
        <w:rPr>
          <w:rFonts w:ascii="Tahoma" w:hAnsi="Tahoma" w:cs="Tahoma"/>
        </w:rPr>
        <w:t>49-45-45</w:t>
      </w:r>
      <w:r w:rsidR="00322CE3" w:rsidRPr="00951D91">
        <w:rPr>
          <w:rFonts w:ascii="Tahoma" w:hAnsi="Tahoma" w:cs="Tahoma"/>
        </w:rPr>
        <w:t xml:space="preserve">, факс: </w:t>
      </w:r>
      <w:r w:rsidR="007C174E" w:rsidRPr="00951D91">
        <w:rPr>
          <w:rFonts w:ascii="Tahoma" w:hAnsi="Tahoma" w:cs="Tahoma"/>
        </w:rPr>
        <w:t xml:space="preserve">(8182), </w:t>
      </w:r>
      <w:r w:rsidR="005424F3">
        <w:rPr>
          <w:rFonts w:ascii="Tahoma" w:hAnsi="Tahoma" w:cs="Tahoma"/>
        </w:rPr>
        <w:t>49-45-52</w:t>
      </w:r>
    </w:p>
    <w:p w:rsidR="00E069FC" w:rsidRDefault="003907B4" w:rsidP="001C1D9A">
      <w:pPr>
        <w:tabs>
          <w:tab w:val="decimal" w:pos="-7513"/>
        </w:tabs>
        <w:spacing w:line="276" w:lineRule="auto"/>
        <w:ind w:left="426"/>
        <w:jc w:val="both"/>
        <w:rPr>
          <w:rFonts w:ascii="Tahoma" w:hAnsi="Tahoma" w:cs="Tahoma"/>
        </w:rPr>
      </w:pPr>
      <w:proofErr w:type="gramStart"/>
      <w:r w:rsidRPr="006634BE">
        <w:rPr>
          <w:rFonts w:ascii="Tahoma" w:hAnsi="Tahoma" w:cs="Tahoma"/>
          <w:lang w:val="en-US"/>
        </w:rPr>
        <w:t>e</w:t>
      </w:r>
      <w:r w:rsidRPr="00D530A1">
        <w:rPr>
          <w:rFonts w:ascii="Tahoma" w:hAnsi="Tahoma" w:cs="Tahoma"/>
        </w:rPr>
        <w:t>-</w:t>
      </w:r>
      <w:r w:rsidRPr="006634BE">
        <w:rPr>
          <w:rFonts w:ascii="Tahoma" w:hAnsi="Tahoma" w:cs="Tahoma"/>
          <w:lang w:val="en-US"/>
        </w:rPr>
        <w:t>mail</w:t>
      </w:r>
      <w:proofErr w:type="gramEnd"/>
      <w:r w:rsidRPr="00D530A1">
        <w:rPr>
          <w:rFonts w:ascii="Tahoma" w:hAnsi="Tahoma" w:cs="Tahoma"/>
        </w:rPr>
        <w:t>:</w:t>
      </w:r>
      <w:r w:rsidRPr="00D530A1">
        <w:rPr>
          <w:rFonts w:ascii="Tahoma" w:hAnsi="Tahoma" w:cs="Tahoma"/>
          <w:color w:val="FF0000"/>
        </w:rPr>
        <w:t xml:space="preserve"> </w:t>
      </w:r>
      <w:r w:rsidR="006634BE" w:rsidRPr="006634BE">
        <w:rPr>
          <w:rFonts w:ascii="Tahoma" w:hAnsi="Tahoma" w:cs="Tahoma"/>
          <w:lang w:val="en-US"/>
        </w:rPr>
        <w:t>fax</w:t>
      </w:r>
      <w:r w:rsidR="006634BE" w:rsidRPr="00D530A1">
        <w:rPr>
          <w:rFonts w:ascii="Tahoma" w:hAnsi="Tahoma" w:cs="Tahoma"/>
        </w:rPr>
        <w:t>@</w:t>
      </w:r>
      <w:proofErr w:type="spellStart"/>
      <w:r w:rsidR="006634BE" w:rsidRPr="006634BE">
        <w:rPr>
          <w:rFonts w:ascii="Tahoma" w:hAnsi="Tahoma" w:cs="Tahoma"/>
          <w:lang w:val="en-US"/>
        </w:rPr>
        <w:t>agddiamonds</w:t>
      </w:r>
      <w:proofErr w:type="spellEnd"/>
      <w:r w:rsidR="006634BE" w:rsidRPr="00D530A1">
        <w:rPr>
          <w:rFonts w:ascii="Tahoma" w:hAnsi="Tahoma" w:cs="Tahoma"/>
        </w:rPr>
        <w:t>.</w:t>
      </w:r>
      <w:proofErr w:type="spellStart"/>
      <w:r w:rsidR="006634BE" w:rsidRPr="006634BE">
        <w:rPr>
          <w:rFonts w:ascii="Tahoma" w:hAnsi="Tahoma" w:cs="Tahoma"/>
          <w:lang w:val="en-US"/>
        </w:rPr>
        <w:t>ru</w:t>
      </w:r>
      <w:proofErr w:type="spellEnd"/>
      <w:r w:rsidR="007C174E" w:rsidRPr="00D530A1">
        <w:rPr>
          <w:rFonts w:ascii="Tahoma" w:hAnsi="Tahoma" w:cs="Tahoma"/>
        </w:rPr>
        <w:t xml:space="preserve"> </w:t>
      </w:r>
    </w:p>
    <w:p w:rsidR="006B431E" w:rsidRDefault="006B431E" w:rsidP="001C1D9A">
      <w:pPr>
        <w:tabs>
          <w:tab w:val="decimal" w:pos="-7513"/>
        </w:tabs>
        <w:spacing w:line="276" w:lineRule="auto"/>
        <w:ind w:left="426"/>
        <w:jc w:val="both"/>
        <w:rPr>
          <w:rFonts w:ascii="Tahoma" w:hAnsi="Tahoma" w:cs="Tahoma"/>
        </w:rPr>
      </w:pPr>
    </w:p>
    <w:p w:rsidR="006B431E" w:rsidRPr="006B431E" w:rsidRDefault="006B431E" w:rsidP="006B431E">
      <w:pPr>
        <w:tabs>
          <w:tab w:val="decimal" w:pos="-7513"/>
        </w:tabs>
        <w:spacing w:line="276" w:lineRule="auto"/>
        <w:ind w:left="426"/>
        <w:jc w:val="both"/>
        <w:rPr>
          <w:rFonts w:ascii="Tahoma" w:hAnsi="Tahoma" w:cs="Tahoma"/>
        </w:rPr>
      </w:pPr>
      <w:r w:rsidRPr="006B431E">
        <w:rPr>
          <w:rFonts w:ascii="Tahoma" w:hAnsi="Tahoma" w:cs="Tahoma"/>
        </w:rPr>
        <w:t>По организационным вопросам – секретарь Тендерного комитета Общества:</w:t>
      </w:r>
    </w:p>
    <w:p w:rsidR="006B431E" w:rsidRPr="006B431E" w:rsidRDefault="006B431E" w:rsidP="006B431E">
      <w:pPr>
        <w:tabs>
          <w:tab w:val="decimal" w:pos="-7513"/>
        </w:tabs>
        <w:spacing w:line="276" w:lineRule="auto"/>
        <w:ind w:left="426"/>
        <w:jc w:val="both"/>
        <w:rPr>
          <w:rFonts w:ascii="Tahoma" w:hAnsi="Tahoma" w:cs="Tahoma"/>
        </w:rPr>
      </w:pPr>
      <w:r w:rsidRPr="006B431E">
        <w:rPr>
          <w:rFonts w:ascii="Tahoma" w:hAnsi="Tahoma" w:cs="Tahoma"/>
        </w:rPr>
        <w:t>Веселкова Виктория Анатольевна</w:t>
      </w:r>
    </w:p>
    <w:p w:rsidR="006B431E" w:rsidRPr="006B431E" w:rsidRDefault="006B431E" w:rsidP="006B431E">
      <w:pPr>
        <w:tabs>
          <w:tab w:val="decimal" w:pos="-7513"/>
        </w:tabs>
        <w:spacing w:line="276" w:lineRule="auto"/>
        <w:ind w:left="426"/>
        <w:jc w:val="both"/>
        <w:rPr>
          <w:rFonts w:ascii="Tahoma" w:hAnsi="Tahoma" w:cs="Tahoma"/>
        </w:rPr>
      </w:pPr>
      <w:r w:rsidRPr="006B431E">
        <w:rPr>
          <w:rFonts w:ascii="Tahoma" w:hAnsi="Tahoma" w:cs="Tahoma"/>
        </w:rPr>
        <w:t>тел.: +7 (8182) 49-45-45, доб. 5269;</w:t>
      </w:r>
    </w:p>
    <w:p w:rsidR="006B431E" w:rsidRPr="00D530A1" w:rsidRDefault="006B431E" w:rsidP="006B431E">
      <w:pPr>
        <w:tabs>
          <w:tab w:val="decimal" w:pos="-7513"/>
        </w:tabs>
        <w:spacing w:line="276" w:lineRule="auto"/>
        <w:ind w:left="426"/>
        <w:jc w:val="both"/>
        <w:rPr>
          <w:rFonts w:ascii="Tahoma" w:hAnsi="Tahoma" w:cs="Tahoma"/>
        </w:rPr>
      </w:pPr>
      <w:r w:rsidRPr="006B431E">
        <w:rPr>
          <w:rFonts w:ascii="Tahoma" w:hAnsi="Tahoma" w:cs="Tahoma"/>
        </w:rPr>
        <w:t>e-</w:t>
      </w:r>
      <w:proofErr w:type="spellStart"/>
      <w:r w:rsidRPr="006B431E">
        <w:rPr>
          <w:rFonts w:ascii="Tahoma" w:hAnsi="Tahoma" w:cs="Tahoma"/>
        </w:rPr>
        <w:t>mail</w:t>
      </w:r>
      <w:proofErr w:type="spellEnd"/>
      <w:r w:rsidRPr="006B431E">
        <w:rPr>
          <w:rFonts w:ascii="Tahoma" w:hAnsi="Tahoma" w:cs="Tahoma"/>
        </w:rPr>
        <w:t>: stk@agddiamonds.ru</w:t>
      </w:r>
    </w:p>
    <w:p w:rsidR="00B33CC7" w:rsidRDefault="00B33CC7" w:rsidP="006459AC">
      <w:pPr>
        <w:tabs>
          <w:tab w:val="decimal" w:pos="-7513"/>
        </w:tabs>
        <w:ind w:left="567" w:hanging="283"/>
        <w:jc w:val="both"/>
        <w:rPr>
          <w:rFonts w:ascii="Tahoma" w:hAnsi="Tahoma" w:cs="Tahoma"/>
        </w:rPr>
      </w:pPr>
    </w:p>
    <w:p w:rsidR="00866A67" w:rsidRDefault="00866A67" w:rsidP="006459AC">
      <w:pPr>
        <w:tabs>
          <w:tab w:val="decimal" w:pos="-7513"/>
        </w:tabs>
        <w:ind w:left="567" w:hanging="283"/>
        <w:jc w:val="both"/>
        <w:rPr>
          <w:rFonts w:ascii="Tahoma" w:hAnsi="Tahoma" w:cs="Tahoma"/>
        </w:rPr>
      </w:pPr>
    </w:p>
    <w:tbl>
      <w:tblPr>
        <w:tblStyle w:val="ae"/>
        <w:tblW w:w="10107" w:type="dxa"/>
        <w:tblInd w:w="-1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0"/>
        <w:gridCol w:w="2340"/>
        <w:gridCol w:w="2187"/>
      </w:tblGrid>
      <w:tr w:rsidR="0011041B" w:rsidTr="0011041B">
        <w:tc>
          <w:tcPr>
            <w:tcW w:w="5580" w:type="dxa"/>
            <w:vAlign w:val="center"/>
          </w:tcPr>
          <w:p w:rsidR="0011041B" w:rsidRDefault="00D406F0" w:rsidP="00D406F0">
            <w:pPr>
              <w:tabs>
                <w:tab w:val="decimal" w:pos="-7513"/>
                <w:tab w:val="left" w:pos="360"/>
              </w:tabs>
              <w:rPr>
                <w:rFonts w:ascii="Tahoma" w:hAnsi="Tahoma" w:cs="Tahoma"/>
              </w:rPr>
            </w:pPr>
            <w:bookmarkStart w:id="0" w:name="_GoBack"/>
            <w:bookmarkEnd w:id="0"/>
            <w:r>
              <w:rPr>
                <w:rFonts w:ascii="Tahoma" w:hAnsi="Tahoma" w:cs="Tahoma"/>
              </w:rPr>
              <w:t>Главный геолог - начальник Управления</w:t>
            </w:r>
          </w:p>
        </w:tc>
        <w:tc>
          <w:tcPr>
            <w:tcW w:w="2340" w:type="dxa"/>
            <w:vAlign w:val="center"/>
          </w:tcPr>
          <w:p w:rsidR="0011041B" w:rsidRDefault="0011041B" w:rsidP="0011041B">
            <w:pPr>
              <w:tabs>
                <w:tab w:val="decimal" w:pos="-7513"/>
                <w:tab w:val="left" w:pos="360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2187" w:type="dxa"/>
            <w:vAlign w:val="center"/>
          </w:tcPr>
          <w:p w:rsidR="0011041B" w:rsidRDefault="00F776CC" w:rsidP="0011041B">
            <w:pPr>
              <w:tabs>
                <w:tab w:val="decimal" w:pos="-7513"/>
                <w:tab w:val="left" w:pos="360"/>
              </w:tabs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Р.Н. Пенделяк</w:t>
            </w:r>
          </w:p>
        </w:tc>
      </w:tr>
    </w:tbl>
    <w:p w:rsidR="000318B8" w:rsidRPr="00BD1D1E" w:rsidRDefault="000318B8" w:rsidP="0011041B">
      <w:pPr>
        <w:tabs>
          <w:tab w:val="decimal" w:pos="-7513"/>
          <w:tab w:val="left" w:pos="360"/>
        </w:tabs>
        <w:jc w:val="both"/>
        <w:rPr>
          <w:rFonts w:ascii="Tahoma" w:hAnsi="Tahoma" w:cs="Tahoma"/>
        </w:rPr>
      </w:pPr>
    </w:p>
    <w:sectPr w:rsidR="000318B8" w:rsidRPr="00BD1D1E" w:rsidSect="005424F3">
      <w:headerReference w:type="default" r:id="rId9"/>
      <w:footerReference w:type="default" r:id="rId10"/>
      <w:footerReference w:type="first" r:id="rId11"/>
      <w:pgSz w:w="11906" w:h="16838" w:code="9"/>
      <w:pgMar w:top="899" w:right="707" w:bottom="1258" w:left="1418" w:header="426" w:footer="5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599D" w:rsidRDefault="0072599D" w:rsidP="00690558">
      <w:r>
        <w:separator/>
      </w:r>
    </w:p>
  </w:endnote>
  <w:endnote w:type="continuationSeparator" w:id="0">
    <w:p w:rsidR="0072599D" w:rsidRDefault="0072599D" w:rsidP="00690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072271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919AA" w:rsidRDefault="001919AA">
            <w:pPr>
              <w:pStyle w:val="aa"/>
              <w:jc w:val="center"/>
            </w:pPr>
            <w:r>
              <w:t xml:space="preserve">Страница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866A67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из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866A67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ahoma" w:hAnsi="Tahoma" w:cs="Tahoma"/>
        <w:sz w:val="20"/>
        <w:szCs w:val="20"/>
      </w:rPr>
      <w:id w:val="893860225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20"/>
            <w:szCs w:val="20"/>
          </w:rPr>
          <w:id w:val="707302961"/>
          <w:docPartObj>
            <w:docPartGallery w:val="Page Numbers (Top of Page)"/>
            <w:docPartUnique/>
          </w:docPartObj>
        </w:sdtPr>
        <w:sdtEndPr/>
        <w:sdtContent>
          <w:p w:rsidR="001919AA" w:rsidRPr="001D59D6" w:rsidRDefault="001919AA">
            <w:pPr>
              <w:pStyle w:val="aa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D59D6">
              <w:rPr>
                <w:rFonts w:ascii="Tahoma" w:hAnsi="Tahoma" w:cs="Tahoma"/>
                <w:sz w:val="20"/>
                <w:szCs w:val="20"/>
              </w:rPr>
              <w:t xml:space="preserve">Страница </w:t>
            </w:r>
            <w:r w:rsidRPr="001D59D6">
              <w:rPr>
                <w:rFonts w:ascii="Tahoma" w:hAnsi="Tahoma" w:cs="Tahoma"/>
                <w:b/>
                <w:bCs/>
                <w:sz w:val="20"/>
                <w:szCs w:val="20"/>
              </w:rPr>
              <w:fldChar w:fldCharType="begin"/>
            </w:r>
            <w:r w:rsidRPr="001D59D6">
              <w:rPr>
                <w:rFonts w:ascii="Tahoma" w:hAnsi="Tahoma" w:cs="Tahoma"/>
                <w:b/>
                <w:bCs/>
                <w:sz w:val="20"/>
                <w:szCs w:val="20"/>
              </w:rPr>
              <w:instrText>PAGE</w:instrText>
            </w:r>
            <w:r w:rsidRPr="001D59D6">
              <w:rPr>
                <w:rFonts w:ascii="Tahoma" w:hAnsi="Tahoma" w:cs="Tahoma"/>
                <w:b/>
                <w:bCs/>
                <w:sz w:val="20"/>
                <w:szCs w:val="20"/>
              </w:rPr>
              <w:fldChar w:fldCharType="separate"/>
            </w:r>
            <w:r w:rsidR="00866A67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1</w:t>
            </w:r>
            <w:r w:rsidRPr="001D59D6">
              <w:rPr>
                <w:rFonts w:ascii="Tahoma" w:hAnsi="Tahoma" w:cs="Tahoma"/>
                <w:b/>
                <w:bCs/>
                <w:sz w:val="20"/>
                <w:szCs w:val="20"/>
              </w:rPr>
              <w:fldChar w:fldCharType="end"/>
            </w:r>
            <w:r w:rsidRPr="001D59D6">
              <w:rPr>
                <w:rFonts w:ascii="Tahoma" w:hAnsi="Tahoma" w:cs="Tahoma"/>
                <w:sz w:val="20"/>
                <w:szCs w:val="20"/>
              </w:rPr>
              <w:t xml:space="preserve"> из </w:t>
            </w:r>
            <w:r w:rsidRPr="001D59D6">
              <w:rPr>
                <w:rFonts w:ascii="Tahoma" w:hAnsi="Tahoma" w:cs="Tahoma"/>
                <w:b/>
                <w:bCs/>
                <w:sz w:val="20"/>
                <w:szCs w:val="20"/>
              </w:rPr>
              <w:fldChar w:fldCharType="begin"/>
            </w:r>
            <w:r w:rsidRPr="001D59D6">
              <w:rPr>
                <w:rFonts w:ascii="Tahoma" w:hAnsi="Tahoma" w:cs="Tahoma"/>
                <w:b/>
                <w:bCs/>
                <w:sz w:val="20"/>
                <w:szCs w:val="20"/>
              </w:rPr>
              <w:instrText>NUMPAGES</w:instrText>
            </w:r>
            <w:r w:rsidRPr="001D59D6">
              <w:rPr>
                <w:rFonts w:ascii="Tahoma" w:hAnsi="Tahoma" w:cs="Tahoma"/>
                <w:b/>
                <w:bCs/>
                <w:sz w:val="20"/>
                <w:szCs w:val="20"/>
              </w:rPr>
              <w:fldChar w:fldCharType="separate"/>
            </w:r>
            <w:r w:rsidR="00866A67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2</w:t>
            </w:r>
            <w:r w:rsidRPr="001D59D6">
              <w:rPr>
                <w:rFonts w:ascii="Tahoma" w:hAnsi="Tahoma" w:cs="Tahoma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599D" w:rsidRDefault="0072599D" w:rsidP="00690558">
      <w:r>
        <w:separator/>
      </w:r>
    </w:p>
  </w:footnote>
  <w:footnote w:type="continuationSeparator" w:id="0">
    <w:p w:rsidR="0072599D" w:rsidRDefault="0072599D" w:rsidP="006905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A0E" w:rsidRDefault="001919AA" w:rsidP="005A0A0E">
    <w:pPr>
      <w:jc w:val="center"/>
      <w:rPr>
        <w:rStyle w:val="FontStyle27"/>
        <w:rFonts w:ascii="Tahoma" w:hAnsi="Tahoma" w:cs="Tahoma"/>
        <w:sz w:val="22"/>
        <w:szCs w:val="22"/>
      </w:rPr>
    </w:pPr>
    <w:r w:rsidRPr="005A0A0E">
      <w:rPr>
        <w:rStyle w:val="FontStyle27"/>
        <w:rFonts w:ascii="Tahoma" w:hAnsi="Tahoma" w:cs="Tahoma"/>
        <w:sz w:val="22"/>
        <w:szCs w:val="22"/>
      </w:rPr>
      <w:t>ЗАКУПОЧНАЯ ДОКУМЕНТАЦИЯ</w:t>
    </w:r>
  </w:p>
  <w:p w:rsidR="001919AA" w:rsidRPr="001D59D6" w:rsidRDefault="001919AA" w:rsidP="005A0A0E">
    <w:pPr>
      <w:jc w:val="center"/>
      <w:rPr>
        <w:rStyle w:val="FontStyle27"/>
        <w:rFonts w:ascii="Tahoma" w:hAnsi="Tahoma" w:cs="Tahoma"/>
        <w:sz w:val="22"/>
        <w:szCs w:val="22"/>
      </w:rPr>
    </w:pPr>
    <w:r w:rsidRPr="001D59D6">
      <w:rPr>
        <w:rStyle w:val="FontStyle27"/>
        <w:rFonts w:ascii="Tahoma" w:hAnsi="Tahoma" w:cs="Tahoma"/>
        <w:sz w:val="22"/>
        <w:szCs w:val="22"/>
      </w:rPr>
      <w:t xml:space="preserve">ОБЩИЕ СВЕДЕНИЯ </w:t>
    </w:r>
    <w:r w:rsidR="005A0A0E">
      <w:rPr>
        <w:rStyle w:val="FontStyle27"/>
        <w:rFonts w:ascii="Tahoma" w:hAnsi="Tahoma" w:cs="Tahoma"/>
        <w:sz w:val="22"/>
        <w:szCs w:val="22"/>
      </w:rPr>
      <w:t>О</w:t>
    </w:r>
    <w:r w:rsidRPr="001D59D6">
      <w:rPr>
        <w:rStyle w:val="FontStyle27"/>
        <w:rFonts w:ascii="Tahoma" w:hAnsi="Tahoma" w:cs="Tahoma"/>
        <w:sz w:val="22"/>
        <w:szCs w:val="22"/>
      </w:rPr>
      <w:t xml:space="preserve"> ПРЕДМЕТЕ ЗАКУПКИ</w:t>
    </w:r>
  </w:p>
  <w:p w:rsidR="001919AA" w:rsidRDefault="001919AA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F59E1"/>
    <w:multiLevelType w:val="hybridMultilevel"/>
    <w:tmpl w:val="91260860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1316621"/>
    <w:multiLevelType w:val="hybridMultilevel"/>
    <w:tmpl w:val="BB2AF3FC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34E3FAF"/>
    <w:multiLevelType w:val="multilevel"/>
    <w:tmpl w:val="9490047E"/>
    <w:lvl w:ilvl="0">
      <w:start w:val="1"/>
      <w:numFmt w:val="decimal"/>
      <w:lvlText w:val="%1."/>
      <w:lvlJc w:val="left"/>
      <w:pPr>
        <w:ind w:left="786" w:hanging="360"/>
      </w:pPr>
      <w:rPr>
        <w:rFonts w:ascii="Tahoma" w:hAnsi="Tahoma" w:cs="Tahoma" w:hint="default"/>
        <w:b/>
        <w:sz w:val="24"/>
        <w:szCs w:val="24"/>
      </w:rPr>
    </w:lvl>
    <w:lvl w:ilvl="1">
      <w:start w:val="1"/>
      <w:numFmt w:val="decimal"/>
      <w:lvlText w:val="%2)"/>
      <w:lvlJc w:val="left"/>
      <w:pPr>
        <w:ind w:left="989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E7C2140"/>
    <w:multiLevelType w:val="multilevel"/>
    <w:tmpl w:val="6A6E9A7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/>
        <w:i/>
      </w:rPr>
    </w:lvl>
  </w:abstractNum>
  <w:abstractNum w:abstractNumId="4" w15:restartNumberingAfterBreak="0">
    <w:nsid w:val="54EF25F0"/>
    <w:multiLevelType w:val="hybridMultilevel"/>
    <w:tmpl w:val="235A7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742F45"/>
    <w:multiLevelType w:val="multilevel"/>
    <w:tmpl w:val="92647BC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6" w15:restartNumberingAfterBreak="0">
    <w:nsid w:val="6E2E247D"/>
    <w:multiLevelType w:val="hybridMultilevel"/>
    <w:tmpl w:val="349CCF82"/>
    <w:lvl w:ilvl="0" w:tplc="B5AAE1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94A6635"/>
    <w:multiLevelType w:val="hybridMultilevel"/>
    <w:tmpl w:val="8D940B4E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3"/>
  </w:num>
  <w:num w:numId="8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7E1"/>
    <w:rsid w:val="0000201C"/>
    <w:rsid w:val="000318B8"/>
    <w:rsid w:val="000367F4"/>
    <w:rsid w:val="0006677C"/>
    <w:rsid w:val="000A6772"/>
    <w:rsid w:val="000B0217"/>
    <w:rsid w:val="000C0BC8"/>
    <w:rsid w:val="000D06C7"/>
    <w:rsid w:val="000E5DA6"/>
    <w:rsid w:val="0011041B"/>
    <w:rsid w:val="001123A0"/>
    <w:rsid w:val="001167A5"/>
    <w:rsid w:val="00164D41"/>
    <w:rsid w:val="0018371B"/>
    <w:rsid w:val="00186A55"/>
    <w:rsid w:val="00191695"/>
    <w:rsid w:val="001919AA"/>
    <w:rsid w:val="001B04B8"/>
    <w:rsid w:val="001C1D9A"/>
    <w:rsid w:val="001C60E3"/>
    <w:rsid w:val="001D427C"/>
    <w:rsid w:val="001D59D6"/>
    <w:rsid w:val="001E7D9F"/>
    <w:rsid w:val="001F4F15"/>
    <w:rsid w:val="00200E1E"/>
    <w:rsid w:val="00212D18"/>
    <w:rsid w:val="00221B40"/>
    <w:rsid w:val="002278D8"/>
    <w:rsid w:val="00227F7A"/>
    <w:rsid w:val="0023170C"/>
    <w:rsid w:val="00241C67"/>
    <w:rsid w:val="00246493"/>
    <w:rsid w:val="00256400"/>
    <w:rsid w:val="002A5F4C"/>
    <w:rsid w:val="002A66B6"/>
    <w:rsid w:val="002B4174"/>
    <w:rsid w:val="002B602F"/>
    <w:rsid w:val="002B6940"/>
    <w:rsid w:val="002C5A8B"/>
    <w:rsid w:val="002D470D"/>
    <w:rsid w:val="002E6420"/>
    <w:rsid w:val="002F532A"/>
    <w:rsid w:val="002F754F"/>
    <w:rsid w:val="00315E03"/>
    <w:rsid w:val="00322CE3"/>
    <w:rsid w:val="0032360A"/>
    <w:rsid w:val="00330010"/>
    <w:rsid w:val="003370B2"/>
    <w:rsid w:val="00340DE6"/>
    <w:rsid w:val="003547E1"/>
    <w:rsid w:val="00362951"/>
    <w:rsid w:val="0038628E"/>
    <w:rsid w:val="003907B4"/>
    <w:rsid w:val="003A2277"/>
    <w:rsid w:val="003A419D"/>
    <w:rsid w:val="003B285C"/>
    <w:rsid w:val="003B58DA"/>
    <w:rsid w:val="003D10AC"/>
    <w:rsid w:val="003D3430"/>
    <w:rsid w:val="003D3D6B"/>
    <w:rsid w:val="003E098A"/>
    <w:rsid w:val="003E286D"/>
    <w:rsid w:val="003E64F2"/>
    <w:rsid w:val="0043060F"/>
    <w:rsid w:val="00444971"/>
    <w:rsid w:val="004652B8"/>
    <w:rsid w:val="00466958"/>
    <w:rsid w:val="00470EB4"/>
    <w:rsid w:val="004774CC"/>
    <w:rsid w:val="00491BFE"/>
    <w:rsid w:val="004D03EB"/>
    <w:rsid w:val="004D2B2B"/>
    <w:rsid w:val="004D63C6"/>
    <w:rsid w:val="004E52A4"/>
    <w:rsid w:val="004E646B"/>
    <w:rsid w:val="004E6EAD"/>
    <w:rsid w:val="005249CA"/>
    <w:rsid w:val="00531BC8"/>
    <w:rsid w:val="00535799"/>
    <w:rsid w:val="00537AA1"/>
    <w:rsid w:val="005424F3"/>
    <w:rsid w:val="00545CDE"/>
    <w:rsid w:val="00546657"/>
    <w:rsid w:val="005856A7"/>
    <w:rsid w:val="00596206"/>
    <w:rsid w:val="005A05EB"/>
    <w:rsid w:val="005A0A0E"/>
    <w:rsid w:val="005A5852"/>
    <w:rsid w:val="005C1BCD"/>
    <w:rsid w:val="00604849"/>
    <w:rsid w:val="006156DB"/>
    <w:rsid w:val="00617A1A"/>
    <w:rsid w:val="00627D77"/>
    <w:rsid w:val="00631104"/>
    <w:rsid w:val="006459AC"/>
    <w:rsid w:val="006634BE"/>
    <w:rsid w:val="00664F87"/>
    <w:rsid w:val="006656C6"/>
    <w:rsid w:val="00674258"/>
    <w:rsid w:val="00675147"/>
    <w:rsid w:val="00690558"/>
    <w:rsid w:val="00690B3B"/>
    <w:rsid w:val="006A20ED"/>
    <w:rsid w:val="006A3C63"/>
    <w:rsid w:val="006B431E"/>
    <w:rsid w:val="006C06A0"/>
    <w:rsid w:val="006D6B2B"/>
    <w:rsid w:val="006E285F"/>
    <w:rsid w:val="006E43F6"/>
    <w:rsid w:val="006E4844"/>
    <w:rsid w:val="006F5EA4"/>
    <w:rsid w:val="007038B0"/>
    <w:rsid w:val="007076FC"/>
    <w:rsid w:val="00711982"/>
    <w:rsid w:val="007143D8"/>
    <w:rsid w:val="00722800"/>
    <w:rsid w:val="0072599D"/>
    <w:rsid w:val="00741F72"/>
    <w:rsid w:val="0074345E"/>
    <w:rsid w:val="0074530D"/>
    <w:rsid w:val="00750D2A"/>
    <w:rsid w:val="00756DD9"/>
    <w:rsid w:val="00774D9A"/>
    <w:rsid w:val="00792A30"/>
    <w:rsid w:val="007A56CC"/>
    <w:rsid w:val="007B0586"/>
    <w:rsid w:val="007B6715"/>
    <w:rsid w:val="007B742E"/>
    <w:rsid w:val="007C1014"/>
    <w:rsid w:val="007C174E"/>
    <w:rsid w:val="0080592C"/>
    <w:rsid w:val="00821B70"/>
    <w:rsid w:val="00824CD7"/>
    <w:rsid w:val="00836118"/>
    <w:rsid w:val="00864D59"/>
    <w:rsid w:val="00866A67"/>
    <w:rsid w:val="00882CA3"/>
    <w:rsid w:val="00895C50"/>
    <w:rsid w:val="008E2C6E"/>
    <w:rsid w:val="008E6BD2"/>
    <w:rsid w:val="008F349D"/>
    <w:rsid w:val="00912880"/>
    <w:rsid w:val="0091298B"/>
    <w:rsid w:val="009161B6"/>
    <w:rsid w:val="00921867"/>
    <w:rsid w:val="00951A5D"/>
    <w:rsid w:val="00951D91"/>
    <w:rsid w:val="00962AE0"/>
    <w:rsid w:val="00962D47"/>
    <w:rsid w:val="009708DD"/>
    <w:rsid w:val="00981B63"/>
    <w:rsid w:val="009D49B4"/>
    <w:rsid w:val="009E5E05"/>
    <w:rsid w:val="009E7603"/>
    <w:rsid w:val="00A23C17"/>
    <w:rsid w:val="00A25342"/>
    <w:rsid w:val="00A46F93"/>
    <w:rsid w:val="00A56025"/>
    <w:rsid w:val="00A57F71"/>
    <w:rsid w:val="00A9608C"/>
    <w:rsid w:val="00AA67C0"/>
    <w:rsid w:val="00AB035D"/>
    <w:rsid w:val="00AD7E59"/>
    <w:rsid w:val="00AE3697"/>
    <w:rsid w:val="00AF28A1"/>
    <w:rsid w:val="00B06D4A"/>
    <w:rsid w:val="00B20371"/>
    <w:rsid w:val="00B33CC7"/>
    <w:rsid w:val="00B34C22"/>
    <w:rsid w:val="00B55A53"/>
    <w:rsid w:val="00B903B8"/>
    <w:rsid w:val="00B947C6"/>
    <w:rsid w:val="00B94E6C"/>
    <w:rsid w:val="00B94FF8"/>
    <w:rsid w:val="00BA3DC8"/>
    <w:rsid w:val="00BB1DD2"/>
    <w:rsid w:val="00BB62FC"/>
    <w:rsid w:val="00BB6F62"/>
    <w:rsid w:val="00BD1D1E"/>
    <w:rsid w:val="00BE6171"/>
    <w:rsid w:val="00BF25EC"/>
    <w:rsid w:val="00BF7FC7"/>
    <w:rsid w:val="00C03072"/>
    <w:rsid w:val="00C22C6C"/>
    <w:rsid w:val="00C54D5C"/>
    <w:rsid w:val="00C56E4C"/>
    <w:rsid w:val="00CA3D65"/>
    <w:rsid w:val="00CC75CB"/>
    <w:rsid w:val="00CD2417"/>
    <w:rsid w:val="00D01DC1"/>
    <w:rsid w:val="00D02845"/>
    <w:rsid w:val="00D22649"/>
    <w:rsid w:val="00D246AD"/>
    <w:rsid w:val="00D406F0"/>
    <w:rsid w:val="00D43EF3"/>
    <w:rsid w:val="00D530A1"/>
    <w:rsid w:val="00D624A5"/>
    <w:rsid w:val="00D65FD7"/>
    <w:rsid w:val="00E069FC"/>
    <w:rsid w:val="00E07928"/>
    <w:rsid w:val="00E1700B"/>
    <w:rsid w:val="00E2103E"/>
    <w:rsid w:val="00E22077"/>
    <w:rsid w:val="00E24CAA"/>
    <w:rsid w:val="00E25D4A"/>
    <w:rsid w:val="00E30896"/>
    <w:rsid w:val="00E4286D"/>
    <w:rsid w:val="00E74D05"/>
    <w:rsid w:val="00E853F3"/>
    <w:rsid w:val="00E86AAD"/>
    <w:rsid w:val="00E87F1F"/>
    <w:rsid w:val="00EA4C16"/>
    <w:rsid w:val="00EE74C4"/>
    <w:rsid w:val="00EF162D"/>
    <w:rsid w:val="00F03371"/>
    <w:rsid w:val="00F06765"/>
    <w:rsid w:val="00F41E77"/>
    <w:rsid w:val="00F4282C"/>
    <w:rsid w:val="00F776CC"/>
    <w:rsid w:val="00F8790E"/>
    <w:rsid w:val="00FA486A"/>
    <w:rsid w:val="00FD2CF7"/>
    <w:rsid w:val="00FD54A5"/>
    <w:rsid w:val="00FD5F97"/>
    <w:rsid w:val="00FF00AD"/>
    <w:rsid w:val="00FF3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2D672614"/>
  <w15:docId w15:val="{43FCDB0F-E349-4FBE-ACE6-69ADAE914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iPriority="0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47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9">
    <w:name w:val="Style9"/>
    <w:basedOn w:val="a"/>
    <w:uiPriority w:val="99"/>
    <w:rsid w:val="003547E1"/>
    <w:pPr>
      <w:spacing w:line="270" w:lineRule="exact"/>
      <w:ind w:hanging="346"/>
    </w:pPr>
  </w:style>
  <w:style w:type="paragraph" w:customStyle="1" w:styleId="Style10">
    <w:name w:val="Style10"/>
    <w:basedOn w:val="a"/>
    <w:uiPriority w:val="99"/>
    <w:rsid w:val="003547E1"/>
    <w:pPr>
      <w:spacing w:line="274" w:lineRule="exact"/>
      <w:jc w:val="both"/>
    </w:pPr>
  </w:style>
  <w:style w:type="paragraph" w:customStyle="1" w:styleId="Style11">
    <w:name w:val="Style11"/>
    <w:basedOn w:val="a"/>
    <w:uiPriority w:val="99"/>
    <w:rsid w:val="003547E1"/>
  </w:style>
  <w:style w:type="paragraph" w:customStyle="1" w:styleId="Style12">
    <w:name w:val="Style12"/>
    <w:basedOn w:val="a"/>
    <w:uiPriority w:val="99"/>
    <w:rsid w:val="003547E1"/>
    <w:pPr>
      <w:spacing w:line="263" w:lineRule="exact"/>
      <w:jc w:val="both"/>
    </w:pPr>
  </w:style>
  <w:style w:type="paragraph" w:customStyle="1" w:styleId="Style16">
    <w:name w:val="Style16"/>
    <w:basedOn w:val="a"/>
    <w:uiPriority w:val="99"/>
    <w:rsid w:val="003547E1"/>
    <w:pPr>
      <w:spacing w:line="261" w:lineRule="exact"/>
    </w:pPr>
  </w:style>
  <w:style w:type="paragraph" w:customStyle="1" w:styleId="Style18">
    <w:name w:val="Style18"/>
    <w:basedOn w:val="a"/>
    <w:uiPriority w:val="99"/>
    <w:rsid w:val="003547E1"/>
  </w:style>
  <w:style w:type="paragraph" w:customStyle="1" w:styleId="Style19">
    <w:name w:val="Style19"/>
    <w:basedOn w:val="a"/>
    <w:uiPriority w:val="99"/>
    <w:rsid w:val="003547E1"/>
  </w:style>
  <w:style w:type="paragraph" w:customStyle="1" w:styleId="Style20">
    <w:name w:val="Style20"/>
    <w:basedOn w:val="a"/>
    <w:uiPriority w:val="99"/>
    <w:rsid w:val="003547E1"/>
    <w:pPr>
      <w:spacing w:line="277" w:lineRule="exact"/>
      <w:jc w:val="both"/>
    </w:pPr>
  </w:style>
  <w:style w:type="paragraph" w:customStyle="1" w:styleId="Style21">
    <w:name w:val="Style21"/>
    <w:basedOn w:val="a"/>
    <w:uiPriority w:val="99"/>
    <w:rsid w:val="003547E1"/>
  </w:style>
  <w:style w:type="paragraph" w:customStyle="1" w:styleId="Style22">
    <w:name w:val="Style22"/>
    <w:basedOn w:val="a"/>
    <w:uiPriority w:val="99"/>
    <w:rsid w:val="003547E1"/>
    <w:pPr>
      <w:spacing w:line="263" w:lineRule="exact"/>
      <w:ind w:firstLine="529"/>
      <w:jc w:val="both"/>
    </w:pPr>
  </w:style>
  <w:style w:type="paragraph" w:customStyle="1" w:styleId="Style23">
    <w:name w:val="Style23"/>
    <w:basedOn w:val="a"/>
    <w:uiPriority w:val="99"/>
    <w:rsid w:val="003547E1"/>
    <w:pPr>
      <w:spacing w:line="263" w:lineRule="exact"/>
      <w:ind w:firstLine="688"/>
      <w:jc w:val="both"/>
    </w:pPr>
  </w:style>
  <w:style w:type="character" w:customStyle="1" w:styleId="FontStyle26">
    <w:name w:val="Font Style26"/>
    <w:basedOn w:val="a0"/>
    <w:uiPriority w:val="99"/>
    <w:rsid w:val="003547E1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27">
    <w:name w:val="Font Style27"/>
    <w:basedOn w:val="a0"/>
    <w:uiPriority w:val="99"/>
    <w:rsid w:val="003547E1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28">
    <w:name w:val="Font Style28"/>
    <w:basedOn w:val="a0"/>
    <w:uiPriority w:val="99"/>
    <w:rsid w:val="003547E1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FontStyle32">
    <w:name w:val="Font Style32"/>
    <w:basedOn w:val="a0"/>
    <w:uiPriority w:val="99"/>
    <w:rsid w:val="003547E1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33">
    <w:name w:val="Font Style33"/>
    <w:basedOn w:val="a0"/>
    <w:uiPriority w:val="99"/>
    <w:rsid w:val="003547E1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34">
    <w:name w:val="Font Style34"/>
    <w:basedOn w:val="a0"/>
    <w:uiPriority w:val="99"/>
    <w:rsid w:val="003547E1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character" w:styleId="a3">
    <w:name w:val="Hyperlink"/>
    <w:uiPriority w:val="99"/>
    <w:unhideWhenUsed/>
    <w:rsid w:val="001167A5"/>
    <w:rPr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1167A5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1167A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odyText21">
    <w:name w:val="Body Text 21"/>
    <w:basedOn w:val="a"/>
    <w:rsid w:val="009161B6"/>
    <w:pPr>
      <w:widowControl/>
      <w:autoSpaceDE/>
      <w:autoSpaceDN/>
      <w:adjustRightInd/>
      <w:ind w:firstLine="709"/>
      <w:jc w:val="both"/>
    </w:pPr>
    <w:rPr>
      <w:rFonts w:ascii="Times New Roman CYR" w:eastAsia="Times New Roman" w:hAnsi="Times New Roman CYR"/>
      <w:szCs w:val="20"/>
    </w:rPr>
  </w:style>
  <w:style w:type="paragraph" w:customStyle="1" w:styleId="NoParagraphStyle">
    <w:name w:val="[No Paragraph Style]"/>
    <w:link w:val="NoParagraphStyle0"/>
    <w:rsid w:val="0043060F"/>
    <w:pPr>
      <w:autoSpaceDE w:val="0"/>
      <w:autoSpaceDN w:val="0"/>
      <w:adjustRightInd w:val="0"/>
      <w:spacing w:after="0" w:line="288" w:lineRule="auto"/>
      <w:textAlignment w:val="center"/>
    </w:pPr>
    <w:rPr>
      <w:rFonts w:ascii="Arial" w:eastAsia="Times New Roman" w:hAnsi="Arial" w:cs="Arial"/>
      <w:color w:val="000000"/>
      <w:sz w:val="24"/>
      <w:szCs w:val="24"/>
      <w:lang w:val="en-US" w:eastAsia="ru-RU"/>
    </w:rPr>
  </w:style>
  <w:style w:type="character" w:customStyle="1" w:styleId="NoParagraphStyle0">
    <w:name w:val="[No Paragraph Style] Знак"/>
    <w:link w:val="NoParagraphStyle"/>
    <w:rsid w:val="0043060F"/>
    <w:rPr>
      <w:rFonts w:ascii="Arial" w:eastAsia="Times New Roman" w:hAnsi="Arial" w:cs="Arial"/>
      <w:color w:val="000000"/>
      <w:sz w:val="24"/>
      <w:szCs w:val="24"/>
      <w:lang w:val="en-US" w:eastAsia="ru-RU"/>
    </w:rPr>
  </w:style>
  <w:style w:type="paragraph" w:customStyle="1" w:styleId="a7">
    <w:name w:val="Титульный центр"/>
    <w:basedOn w:val="a"/>
    <w:rsid w:val="008E6BD2"/>
    <w:pPr>
      <w:widowControl/>
      <w:autoSpaceDE/>
      <w:autoSpaceDN/>
      <w:adjustRightInd/>
      <w:spacing w:line="300" w:lineRule="auto"/>
      <w:jc w:val="center"/>
    </w:pPr>
    <w:rPr>
      <w:rFonts w:ascii="Arial" w:eastAsia="Times New Roman" w:hAnsi="Arial"/>
      <w:b/>
      <w:sz w:val="26"/>
      <w:szCs w:val="26"/>
      <w:lang w:eastAsia="ar-SA"/>
    </w:rPr>
  </w:style>
  <w:style w:type="paragraph" w:styleId="a8">
    <w:name w:val="header"/>
    <w:basedOn w:val="a"/>
    <w:link w:val="a9"/>
    <w:uiPriority w:val="99"/>
    <w:unhideWhenUsed/>
    <w:rsid w:val="0069055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90558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69055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90558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821B7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21B70"/>
    <w:rPr>
      <w:rFonts w:ascii="Tahoma" w:eastAsiaTheme="minorEastAsia" w:hAnsi="Tahoma" w:cs="Tahoma"/>
      <w:sz w:val="16"/>
      <w:szCs w:val="16"/>
      <w:lang w:eastAsia="ru-RU"/>
    </w:rPr>
  </w:style>
  <w:style w:type="table" w:styleId="ae">
    <w:name w:val="Table Grid"/>
    <w:basedOn w:val="a1"/>
    <w:uiPriority w:val="59"/>
    <w:rsid w:val="006E43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rsid w:val="000D06C7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Style5">
    <w:name w:val="Style5"/>
    <w:basedOn w:val="a"/>
    <w:uiPriority w:val="99"/>
    <w:rsid w:val="000D06C7"/>
    <w:pPr>
      <w:spacing w:line="318" w:lineRule="exact"/>
      <w:ind w:firstLine="730"/>
      <w:jc w:val="both"/>
    </w:pPr>
    <w:rPr>
      <w:rFonts w:eastAsia="Times New Roman"/>
    </w:rPr>
  </w:style>
  <w:style w:type="character" w:styleId="af0">
    <w:name w:val="FollowedHyperlink"/>
    <w:basedOn w:val="a0"/>
    <w:uiPriority w:val="99"/>
    <w:semiHidden/>
    <w:unhideWhenUsed/>
    <w:rsid w:val="007B6715"/>
    <w:rPr>
      <w:color w:val="800080" w:themeColor="followedHyperlink"/>
      <w:u w:val="single"/>
    </w:rPr>
  </w:style>
  <w:style w:type="paragraph" w:styleId="af1">
    <w:name w:val="Body Text Indent"/>
    <w:basedOn w:val="a"/>
    <w:link w:val="af2"/>
    <w:uiPriority w:val="99"/>
    <w:semiHidden/>
    <w:unhideWhenUsed/>
    <w:rsid w:val="00E1700B"/>
    <w:pPr>
      <w:widowControl/>
      <w:autoSpaceDE/>
      <w:autoSpaceDN/>
      <w:adjustRightInd/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E1700B"/>
    <w:rPr>
      <w:rFonts w:ascii="Calibri" w:eastAsia="Calibri" w:hAnsi="Calibri" w:cs="Times New Roman"/>
    </w:rPr>
  </w:style>
  <w:style w:type="character" w:customStyle="1" w:styleId="Bodytext3">
    <w:name w:val="Body text (3)_"/>
    <w:link w:val="Bodytext30"/>
    <w:rsid w:val="00256400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256400"/>
    <w:pPr>
      <w:shd w:val="clear" w:color="auto" w:fill="FFFFFF"/>
      <w:autoSpaceDE/>
      <w:autoSpaceDN/>
      <w:adjustRightInd/>
      <w:spacing w:after="60" w:line="0" w:lineRule="atLeast"/>
    </w:pPr>
    <w:rPr>
      <w:rFonts w:eastAsia="Times New Roman" w:cstheme="minorBidi"/>
      <w:b/>
      <w:bCs/>
      <w:sz w:val="22"/>
      <w:szCs w:val="22"/>
      <w:lang w:eastAsia="en-US"/>
    </w:rPr>
  </w:style>
  <w:style w:type="character" w:customStyle="1" w:styleId="a5">
    <w:name w:val="Абзац списка Знак"/>
    <w:link w:val="a4"/>
    <w:uiPriority w:val="34"/>
    <w:locked/>
    <w:rsid w:val="00256400"/>
    <w:rPr>
      <w:rFonts w:ascii="Calibri" w:eastAsia="Calibri" w:hAnsi="Calibri" w:cs="Times New Roman"/>
    </w:rPr>
  </w:style>
  <w:style w:type="paragraph" w:customStyle="1" w:styleId="1">
    <w:name w:val="Абзац списка1"/>
    <w:basedOn w:val="a"/>
    <w:rsid w:val="00256400"/>
    <w:pPr>
      <w:tabs>
        <w:tab w:val="left" w:pos="709"/>
      </w:tabs>
      <w:suppressAutoHyphens/>
      <w:autoSpaceDE/>
      <w:autoSpaceDN/>
      <w:adjustRightInd/>
      <w:ind w:left="720" w:firstLine="709"/>
      <w:contextualSpacing/>
      <w:jc w:val="both"/>
    </w:pPr>
    <w:rPr>
      <w:rFonts w:ascii="Arial" w:eastAsia="SimSun" w:hAnsi="Arial" w:cs="Mangal"/>
      <w:bCs/>
      <w:color w:val="00000A"/>
      <w:kern w:val="1"/>
      <w:sz w:val="20"/>
      <w:lang w:eastAsia="hi-IN" w:bidi="hi-IN"/>
    </w:rPr>
  </w:style>
  <w:style w:type="character" w:styleId="HTML">
    <w:name w:val="HTML Sample"/>
    <w:rsid w:val="00256400"/>
    <w:rPr>
      <w:rFonts w:ascii="Courier New" w:hAnsi="Courier New" w:cs="Times New Roman"/>
    </w:rPr>
  </w:style>
  <w:style w:type="paragraph" w:customStyle="1" w:styleId="22">
    <w:name w:val="Основной текст 22"/>
    <w:basedOn w:val="a"/>
    <w:uiPriority w:val="99"/>
    <w:rsid w:val="00962D47"/>
    <w:pPr>
      <w:widowControl/>
      <w:autoSpaceDE/>
      <w:autoSpaceDN/>
      <w:adjustRightInd/>
      <w:spacing w:line="360" w:lineRule="auto"/>
      <w:ind w:firstLine="851"/>
      <w:jc w:val="both"/>
    </w:pPr>
    <w:rPr>
      <w:rFonts w:eastAsia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12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gddiamonds.ru/tender/doc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604D43-5C7C-4A2D-BD4A-4A6DB25AB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583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lukoil</Company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gfefilov</dc:creator>
  <cp:keywords/>
  <dc:description/>
  <cp:lastModifiedBy>Щемелёва Евгения Михайловна</cp:lastModifiedBy>
  <cp:revision>4</cp:revision>
  <cp:lastPrinted>2025-04-15T13:14:00Z</cp:lastPrinted>
  <dcterms:created xsi:type="dcterms:W3CDTF">2025-11-24T13:01:00Z</dcterms:created>
  <dcterms:modified xsi:type="dcterms:W3CDTF">2026-02-13T09:18:00Z</dcterms:modified>
</cp:coreProperties>
</file>