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697" w:rsidRPr="00FF1A90" w:rsidRDefault="00856F65" w:rsidP="00053EA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5636FC" w:rsidRPr="001C6155">
        <w:rPr>
          <w:rFonts w:ascii="Tahoma" w:hAnsi="Tahoma" w:cs="Tahoma"/>
          <w:sz w:val="24"/>
          <w:szCs w:val="24"/>
        </w:rPr>
        <w:tab/>
      </w:r>
      <w:r w:rsidR="005636FC" w:rsidRPr="001C6155">
        <w:rPr>
          <w:rFonts w:ascii="Tahoma" w:hAnsi="Tahoma" w:cs="Tahoma"/>
          <w:sz w:val="24"/>
          <w:szCs w:val="24"/>
        </w:rPr>
        <w:tab/>
      </w:r>
    </w:p>
    <w:p w:rsidR="00A93036" w:rsidRPr="00FF1A90" w:rsidRDefault="00A93036" w:rsidP="00A93036">
      <w:pPr>
        <w:jc w:val="center"/>
        <w:rPr>
          <w:rFonts w:ascii="Tahoma" w:hAnsi="Tahoma" w:cs="Tahoma"/>
          <w:b/>
          <w:sz w:val="24"/>
          <w:szCs w:val="24"/>
        </w:rPr>
      </w:pPr>
      <w:r w:rsidRPr="00FF1A90">
        <w:rPr>
          <w:rFonts w:ascii="Tahoma" w:hAnsi="Tahoma" w:cs="Tahoma"/>
          <w:b/>
          <w:sz w:val="24"/>
          <w:szCs w:val="24"/>
        </w:rPr>
        <w:t xml:space="preserve">ТЕХНИЧЕСКАЯ ЧАСТЬ </w:t>
      </w:r>
      <w:r w:rsidR="004D1830" w:rsidRPr="00765C61">
        <w:rPr>
          <w:rFonts w:ascii="Tahoma" w:hAnsi="Tahoma" w:cs="Tahoma"/>
          <w:b/>
          <w:sz w:val="24"/>
          <w:szCs w:val="24"/>
        </w:rPr>
        <w:t>ТОРГОВО-</w:t>
      </w:r>
      <w:r w:rsidR="005D3268" w:rsidRPr="00FF1A90">
        <w:rPr>
          <w:rFonts w:ascii="Tahoma" w:hAnsi="Tahoma" w:cs="Tahoma"/>
          <w:b/>
          <w:sz w:val="24"/>
          <w:szCs w:val="24"/>
        </w:rPr>
        <w:t>ЗАКУПОЧНОЙ</w:t>
      </w:r>
      <w:r w:rsidRPr="00FF1A90">
        <w:rPr>
          <w:rFonts w:ascii="Tahoma" w:hAnsi="Tahoma" w:cs="Tahoma"/>
          <w:b/>
          <w:sz w:val="24"/>
          <w:szCs w:val="24"/>
        </w:rPr>
        <w:t xml:space="preserve"> ДОКУМЕНТАЦИИ</w:t>
      </w:r>
    </w:p>
    <w:p w:rsidR="00A93036" w:rsidRPr="00FF1A90" w:rsidRDefault="00BE597A" w:rsidP="00A62E1E">
      <w:pPr>
        <w:tabs>
          <w:tab w:val="decimal" w:pos="3372"/>
          <w:tab w:val="decimal" w:pos="3492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</w:t>
      </w:r>
      <w:r w:rsidR="00905352">
        <w:rPr>
          <w:rFonts w:ascii="Tahoma" w:hAnsi="Tahoma" w:cs="Tahoma"/>
          <w:sz w:val="24"/>
          <w:szCs w:val="24"/>
        </w:rPr>
        <w:t xml:space="preserve">а </w:t>
      </w:r>
      <w:r w:rsidR="00A93036" w:rsidRPr="00FF1A90">
        <w:rPr>
          <w:rFonts w:ascii="Tahoma" w:hAnsi="Tahoma" w:cs="Tahoma"/>
          <w:sz w:val="24"/>
          <w:szCs w:val="24"/>
        </w:rPr>
        <w:t>поставк</w:t>
      </w:r>
      <w:r w:rsidR="00905352">
        <w:rPr>
          <w:rFonts w:ascii="Tahoma" w:hAnsi="Tahoma" w:cs="Tahoma"/>
          <w:sz w:val="24"/>
          <w:szCs w:val="24"/>
        </w:rPr>
        <w:t>у</w:t>
      </w:r>
      <w:r w:rsidR="00A93036" w:rsidRPr="00FF1A90">
        <w:rPr>
          <w:rFonts w:ascii="Tahoma" w:hAnsi="Tahoma" w:cs="Tahoma"/>
          <w:sz w:val="24"/>
          <w:szCs w:val="24"/>
        </w:rPr>
        <w:t xml:space="preserve"> </w:t>
      </w:r>
      <w:r w:rsidR="00A62E1E">
        <w:rPr>
          <w:rFonts w:ascii="Tahoma" w:hAnsi="Tahoma" w:cs="Tahoma"/>
          <w:sz w:val="24"/>
          <w:szCs w:val="24"/>
        </w:rPr>
        <w:t xml:space="preserve">просеивающих поверхностей производства </w:t>
      </w:r>
      <w:r w:rsidR="007D5859">
        <w:rPr>
          <w:rFonts w:ascii="Tahoma" w:hAnsi="Tahoma" w:cs="Tahoma"/>
          <w:sz w:val="24"/>
          <w:szCs w:val="24"/>
        </w:rPr>
        <w:t>РФ</w:t>
      </w:r>
      <w:r w:rsidR="006608A0">
        <w:rPr>
          <w:rFonts w:ascii="Tahoma" w:hAnsi="Tahoma" w:cs="Tahoma"/>
          <w:sz w:val="24"/>
          <w:szCs w:val="24"/>
        </w:rPr>
        <w:t xml:space="preserve"> </w:t>
      </w:r>
      <w:r w:rsidR="00234C67">
        <w:rPr>
          <w:rFonts w:ascii="Tahoma" w:hAnsi="Tahoma" w:cs="Tahoma"/>
          <w:sz w:val="24"/>
          <w:szCs w:val="24"/>
        </w:rPr>
        <w:t>для Обогатительной фабрики</w:t>
      </w:r>
      <w:r w:rsidR="00A62E1E">
        <w:rPr>
          <w:rFonts w:ascii="Tahoma" w:hAnsi="Tahoma" w:cs="Tahoma"/>
          <w:sz w:val="24"/>
          <w:szCs w:val="24"/>
        </w:rPr>
        <w:t xml:space="preserve"> </w:t>
      </w:r>
      <w:r w:rsidR="00234C67">
        <w:rPr>
          <w:rFonts w:ascii="Tahoma" w:hAnsi="Tahoma" w:cs="Tahoma"/>
          <w:sz w:val="24"/>
          <w:szCs w:val="24"/>
        </w:rPr>
        <w:t>ГОКа</w:t>
      </w:r>
      <w:r w:rsidR="00247FCC" w:rsidRPr="00247FCC">
        <w:rPr>
          <w:rFonts w:ascii="Tahoma" w:hAnsi="Tahoma" w:cs="Tahoma"/>
          <w:sz w:val="24"/>
          <w:szCs w:val="24"/>
        </w:rPr>
        <w:t xml:space="preserve"> им. В. Гриба в Мезенск</w:t>
      </w:r>
      <w:r w:rsidR="00DC1FC8">
        <w:rPr>
          <w:rFonts w:ascii="Tahoma" w:hAnsi="Tahoma" w:cs="Tahoma"/>
          <w:sz w:val="24"/>
          <w:szCs w:val="24"/>
        </w:rPr>
        <w:t>ом районе Архангельской области</w:t>
      </w:r>
    </w:p>
    <w:p w:rsidR="00A93036" w:rsidRPr="00FF1A90" w:rsidRDefault="00A93036" w:rsidP="006046C0">
      <w:pPr>
        <w:tabs>
          <w:tab w:val="left" w:pos="284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328"/>
        <w:gridCol w:w="7214"/>
      </w:tblGrid>
      <w:tr w:rsidR="00856F65" w:rsidRPr="00856F65" w:rsidTr="00181E86">
        <w:trPr>
          <w:trHeight w:val="73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5A0C61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0C61">
              <w:rPr>
                <w:rFonts w:ascii="Tahoma" w:hAnsi="Tahoma" w:cs="Tahoma"/>
                <w:sz w:val="24"/>
                <w:szCs w:val="24"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5A0C61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0C61">
              <w:rPr>
                <w:rFonts w:ascii="Tahoma" w:hAnsi="Tahoma" w:cs="Tahoma"/>
                <w:sz w:val="24"/>
                <w:szCs w:val="24"/>
              </w:rPr>
              <w:t>Параметры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5A0C61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A0C61">
              <w:rPr>
                <w:rFonts w:ascii="Tahoma" w:hAnsi="Tahoma" w:cs="Tahoma"/>
                <w:sz w:val="24"/>
                <w:szCs w:val="24"/>
              </w:rPr>
              <w:t>Исходные данные</w:t>
            </w:r>
          </w:p>
        </w:tc>
      </w:tr>
      <w:tr w:rsidR="00856F65" w:rsidRPr="00856F65" w:rsidTr="00DD11AE">
        <w:trPr>
          <w:trHeight w:val="448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ТМЦ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</w:t>
            </w:r>
            <w:r w:rsidRPr="00856F65">
              <w:rPr>
                <w:rFonts w:ascii="Tahoma" w:hAnsi="Tahoma" w:cs="Tahoma"/>
                <w:sz w:val="24"/>
                <w:szCs w:val="24"/>
              </w:rPr>
              <w:t xml:space="preserve">росеивающие поверхности для грохотов производства </w:t>
            </w:r>
            <w:r>
              <w:rPr>
                <w:rFonts w:ascii="Tahoma" w:hAnsi="Tahoma" w:cs="Tahoma"/>
                <w:sz w:val="24"/>
                <w:szCs w:val="24"/>
              </w:rPr>
              <w:t>РФ</w:t>
            </w:r>
          </w:p>
        </w:tc>
      </w:tr>
      <w:tr w:rsidR="00856F65" w:rsidRPr="00856F65" w:rsidTr="00DD11AE">
        <w:trPr>
          <w:trHeight w:val="465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Количество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Согласно Спецификац</w:t>
            </w:r>
            <w:r w:rsidR="00ED7863">
              <w:rPr>
                <w:rFonts w:ascii="Tahoma" w:hAnsi="Tahoma" w:cs="Tahoma"/>
                <w:sz w:val="24"/>
                <w:szCs w:val="24"/>
              </w:rPr>
              <w:t>ии поставки, Приложение №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D7863">
              <w:rPr>
                <w:rFonts w:ascii="Tahoma" w:hAnsi="Tahoma" w:cs="Tahoma"/>
                <w:sz w:val="24"/>
                <w:szCs w:val="24"/>
              </w:rPr>
              <w:t>1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к ТЗП</w:t>
            </w:r>
          </w:p>
        </w:tc>
      </w:tr>
      <w:tr w:rsidR="00856F65" w:rsidRPr="00856F65" w:rsidTr="00DD11AE">
        <w:trPr>
          <w:trHeight w:val="699"/>
          <w:jc w:val="center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Основные данные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3.1 Организация поставки просеивающих поверхностей производится разово, одной партией</w:t>
            </w:r>
          </w:p>
        </w:tc>
      </w:tr>
      <w:tr w:rsidR="00856F65" w:rsidRPr="00856F65" w:rsidTr="00DD11AE">
        <w:trPr>
          <w:trHeight w:val="695"/>
          <w:jc w:val="center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3.2 Спецификация на поставку приведена в Приложении №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56F65">
              <w:rPr>
                <w:rFonts w:ascii="Tahoma" w:hAnsi="Tahoma" w:cs="Tahoma"/>
                <w:sz w:val="24"/>
                <w:szCs w:val="24"/>
              </w:rPr>
              <w:t>1 к Технической части торгово-закупочной документации</w:t>
            </w:r>
          </w:p>
        </w:tc>
      </w:tr>
      <w:tr w:rsidR="00856F65" w:rsidRPr="00856F65" w:rsidTr="00DD11AE">
        <w:trPr>
          <w:trHeight w:val="695"/>
          <w:jc w:val="center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DD11A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3.3 Срок поставки согласно Спецификации поставки – 01.0</w:t>
            </w:r>
            <w:r>
              <w:rPr>
                <w:rFonts w:ascii="Tahoma" w:hAnsi="Tahoma" w:cs="Tahoma"/>
                <w:sz w:val="24"/>
                <w:szCs w:val="24"/>
              </w:rPr>
              <w:t>7</w:t>
            </w:r>
            <w:r w:rsidRPr="00856F65">
              <w:rPr>
                <w:rFonts w:ascii="Tahoma" w:hAnsi="Tahoma" w:cs="Tahoma"/>
                <w:sz w:val="24"/>
                <w:szCs w:val="24"/>
              </w:rPr>
              <w:t>.202</w:t>
            </w:r>
            <w:r w:rsidR="00DD11AE">
              <w:rPr>
                <w:rFonts w:ascii="Tahoma" w:hAnsi="Tahoma" w:cs="Tahoma"/>
                <w:sz w:val="24"/>
                <w:szCs w:val="24"/>
              </w:rPr>
              <w:t>6</w:t>
            </w:r>
            <w:r w:rsidRPr="00856F65">
              <w:rPr>
                <w:rFonts w:ascii="Tahoma" w:hAnsi="Tahoma" w:cs="Tahoma"/>
                <w:sz w:val="24"/>
                <w:szCs w:val="24"/>
              </w:rPr>
              <w:t xml:space="preserve"> года</w:t>
            </w:r>
          </w:p>
        </w:tc>
      </w:tr>
      <w:tr w:rsidR="00856F65" w:rsidRPr="00856F65" w:rsidTr="00DD11AE">
        <w:trPr>
          <w:trHeight w:val="76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Согласно Приложения №1 к настоящей Технической части Торгово-закупочной документации</w:t>
            </w:r>
          </w:p>
        </w:tc>
      </w:tr>
      <w:tr w:rsidR="00856F65" w:rsidRPr="00856F65" w:rsidTr="00DD11AE">
        <w:trPr>
          <w:trHeight w:val="97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Особые условия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 xml:space="preserve">К поставке допускаются </w:t>
            </w:r>
            <w:r>
              <w:rPr>
                <w:rFonts w:ascii="Tahoma" w:hAnsi="Tahoma" w:cs="Tahoma"/>
                <w:sz w:val="24"/>
                <w:szCs w:val="24"/>
              </w:rPr>
              <w:t>просеивающие поверхности</w:t>
            </w:r>
            <w:r w:rsidRPr="00856F65">
              <w:rPr>
                <w:rFonts w:ascii="Tahoma" w:hAnsi="Tahoma" w:cs="Tahoma"/>
                <w:sz w:val="24"/>
                <w:szCs w:val="24"/>
              </w:rPr>
              <w:t xml:space="preserve"> от зарекомендованных промышленной эксплуатацией производителе</w:t>
            </w:r>
            <w:bookmarkStart w:id="0" w:name="_GoBack"/>
            <w:bookmarkEnd w:id="0"/>
            <w:r w:rsidRPr="00856F65">
              <w:rPr>
                <w:rFonts w:ascii="Tahoma" w:hAnsi="Tahoma" w:cs="Tahoma"/>
                <w:sz w:val="24"/>
                <w:szCs w:val="24"/>
              </w:rPr>
              <w:t>й</w:t>
            </w:r>
            <w:r w:rsidR="0002378D">
              <w:rPr>
                <w:rFonts w:ascii="Tahoma" w:hAnsi="Tahoma" w:cs="Tahoma"/>
                <w:sz w:val="24"/>
                <w:szCs w:val="24"/>
              </w:rPr>
              <w:t xml:space="preserve"> РФ</w:t>
            </w:r>
          </w:p>
        </w:tc>
      </w:tr>
      <w:tr w:rsidR="00856F65" w:rsidRPr="00856F65" w:rsidTr="00DD11AE">
        <w:trPr>
          <w:trHeight w:val="127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Дополнительные условия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Предоставление сертификата качества и сертификата происхождения продукции от изготовителя, документы, подтверждающие возможность исполнения обязательств по предмету ТЗП</w:t>
            </w:r>
          </w:p>
        </w:tc>
      </w:tr>
      <w:tr w:rsidR="00856F65" w:rsidRPr="00856F65" w:rsidTr="00DD11AE">
        <w:trPr>
          <w:trHeight w:val="687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3019C4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Гарантия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Гарантийный срок на поставляемую продукцию должен быть не менее срока, установленного заводом-изготовителем</w:t>
            </w:r>
          </w:p>
        </w:tc>
      </w:tr>
      <w:tr w:rsidR="00856F65" w:rsidRPr="00856F65" w:rsidTr="00DD11AE">
        <w:trPr>
          <w:trHeight w:val="127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3019C4" w:rsidP="00856F6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 xml:space="preserve">Условия </w:t>
            </w:r>
            <w:r w:rsidR="003019C4">
              <w:rPr>
                <w:rFonts w:ascii="Tahoma" w:hAnsi="Tahoma" w:cs="Tahoma"/>
                <w:sz w:val="24"/>
                <w:szCs w:val="24"/>
              </w:rPr>
              <w:t xml:space="preserve">и адрес </w:t>
            </w:r>
            <w:r w:rsidRPr="00856F65">
              <w:rPr>
                <w:rFonts w:ascii="Tahoma" w:hAnsi="Tahoma" w:cs="Tahoma"/>
                <w:sz w:val="24"/>
                <w:szCs w:val="24"/>
              </w:rPr>
              <w:t>поставки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 xml:space="preserve">В соответствии с </w:t>
            </w:r>
            <w:r w:rsidRPr="00856F65">
              <w:rPr>
                <w:rFonts w:ascii="Tahoma" w:hAnsi="Tahoma" w:cs="Tahoma"/>
                <w:bCs/>
                <w:sz w:val="24"/>
                <w:szCs w:val="24"/>
              </w:rPr>
              <w:t>INCOTERMS 2010</w:t>
            </w:r>
            <w:r w:rsidRPr="00856F65">
              <w:rPr>
                <w:rFonts w:ascii="Tahoma" w:hAnsi="Tahoma" w:cs="Tahoma"/>
                <w:sz w:val="24"/>
                <w:szCs w:val="24"/>
              </w:rPr>
              <w:t>: DDP (Delivered Duty Paid), Россия, Архангельская область, Мезенский район, (132 км от г. Архангельска), Горно-обогатительный комбинат им. В. Гриба, склад Обогати</w:t>
            </w:r>
            <w:r w:rsidR="00E4570E">
              <w:rPr>
                <w:rFonts w:ascii="Tahoma" w:hAnsi="Tahoma" w:cs="Tahoma"/>
                <w:sz w:val="24"/>
                <w:szCs w:val="24"/>
              </w:rPr>
              <w:t>тельной фабрики</w:t>
            </w:r>
          </w:p>
        </w:tc>
      </w:tr>
      <w:tr w:rsidR="00856F65" w:rsidRPr="00856F65" w:rsidTr="00DD11AE">
        <w:trPr>
          <w:trHeight w:val="1608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3019C4" w:rsidP="00BC284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3019C4">
            <w:pPr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Требования к сопроводительным документам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F65" w:rsidRPr="00856F65" w:rsidRDefault="00856F65" w:rsidP="00856F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56F65">
              <w:rPr>
                <w:rFonts w:ascii="Tahoma" w:hAnsi="Tahoma" w:cs="Tahoma"/>
                <w:sz w:val="24"/>
                <w:szCs w:val="24"/>
              </w:rPr>
              <w:t>Каждая партия товара, поступающая на склад АО «АГД ДАЙМОНДС», должна сопровождаться унифицированной формой товарной накладной (по форме ТОРГ-12, утвержденной постановлением Госкомстата России от 25.12.98 N 132)</w:t>
            </w:r>
          </w:p>
        </w:tc>
      </w:tr>
    </w:tbl>
    <w:p w:rsidR="00856F65" w:rsidRPr="00856F65" w:rsidRDefault="00856F65" w:rsidP="00856F65">
      <w:pPr>
        <w:jc w:val="both"/>
        <w:rPr>
          <w:rFonts w:ascii="Tahoma" w:hAnsi="Tahoma" w:cs="Tahoma"/>
          <w:sz w:val="24"/>
          <w:szCs w:val="24"/>
        </w:rPr>
      </w:pPr>
    </w:p>
    <w:p w:rsidR="00845FCB" w:rsidRDefault="00856F65" w:rsidP="00845FCB">
      <w:pPr>
        <w:tabs>
          <w:tab w:val="left" w:pos="1985"/>
        </w:tabs>
        <w:jc w:val="both"/>
        <w:rPr>
          <w:rFonts w:ascii="Tahoma" w:hAnsi="Tahoma" w:cs="Tahoma"/>
          <w:sz w:val="24"/>
          <w:szCs w:val="24"/>
        </w:rPr>
      </w:pPr>
      <w:r w:rsidRPr="00856F65">
        <w:rPr>
          <w:rFonts w:ascii="Tahoma" w:hAnsi="Tahoma" w:cs="Tahoma"/>
          <w:sz w:val="24"/>
          <w:szCs w:val="24"/>
        </w:rPr>
        <w:t>Приложение 1</w:t>
      </w:r>
      <w:r w:rsidR="001B5CC2">
        <w:rPr>
          <w:rFonts w:ascii="Tahoma" w:hAnsi="Tahoma" w:cs="Tahoma"/>
          <w:sz w:val="24"/>
          <w:szCs w:val="24"/>
        </w:rPr>
        <w:t>:</w:t>
      </w:r>
      <w:r w:rsidR="00845FCB">
        <w:rPr>
          <w:rFonts w:ascii="Tahoma" w:hAnsi="Tahoma" w:cs="Tahoma"/>
          <w:sz w:val="24"/>
          <w:szCs w:val="24"/>
        </w:rPr>
        <w:tab/>
      </w:r>
      <w:r w:rsidRPr="00856F65">
        <w:rPr>
          <w:rFonts w:ascii="Tahoma" w:hAnsi="Tahoma" w:cs="Tahoma"/>
          <w:sz w:val="24"/>
          <w:szCs w:val="24"/>
        </w:rPr>
        <w:t xml:space="preserve">Спецификация поставки просеивающих поверхностей производства </w:t>
      </w:r>
      <w:r w:rsidR="00526520">
        <w:rPr>
          <w:rFonts w:ascii="Tahoma" w:hAnsi="Tahoma" w:cs="Tahoma"/>
          <w:sz w:val="24"/>
          <w:szCs w:val="24"/>
        </w:rPr>
        <w:t>РФ</w:t>
      </w:r>
    </w:p>
    <w:p w:rsidR="00845FCB" w:rsidRDefault="00845FCB" w:rsidP="00845FCB">
      <w:pPr>
        <w:tabs>
          <w:tab w:val="left" w:pos="1985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856F65" w:rsidRPr="00856F65">
        <w:rPr>
          <w:rFonts w:ascii="Tahoma" w:hAnsi="Tahoma" w:cs="Tahoma"/>
          <w:sz w:val="24"/>
          <w:szCs w:val="24"/>
        </w:rPr>
        <w:t>для Обогатительной фабрики ГОКа им. В. Гриба в Мезенском районе</w:t>
      </w:r>
    </w:p>
    <w:p w:rsidR="00856F65" w:rsidRPr="00856F65" w:rsidRDefault="00845FCB" w:rsidP="00845FCB">
      <w:pPr>
        <w:tabs>
          <w:tab w:val="left" w:pos="1985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="00856F65" w:rsidRPr="00856F65">
        <w:rPr>
          <w:rFonts w:ascii="Tahoma" w:hAnsi="Tahoma" w:cs="Tahoma"/>
          <w:sz w:val="24"/>
          <w:szCs w:val="24"/>
        </w:rPr>
        <w:t>Архангельской области.</w:t>
      </w:r>
    </w:p>
    <w:p w:rsidR="00856F65" w:rsidRDefault="00856F65" w:rsidP="00856F65">
      <w:pPr>
        <w:jc w:val="both"/>
        <w:rPr>
          <w:rFonts w:ascii="Tahoma" w:hAnsi="Tahoma" w:cs="Tahoma"/>
          <w:sz w:val="24"/>
          <w:szCs w:val="24"/>
        </w:rPr>
      </w:pPr>
    </w:p>
    <w:p w:rsidR="003019C4" w:rsidRPr="00856F65" w:rsidRDefault="003019C4" w:rsidP="00856F65">
      <w:pPr>
        <w:jc w:val="both"/>
        <w:rPr>
          <w:rFonts w:ascii="Tahoma" w:hAnsi="Tahoma" w:cs="Tahoma"/>
          <w:sz w:val="24"/>
          <w:szCs w:val="24"/>
        </w:rPr>
      </w:pPr>
    </w:p>
    <w:p w:rsidR="00856F65" w:rsidRPr="00856F65" w:rsidRDefault="00856F65" w:rsidP="00856F65">
      <w:pPr>
        <w:jc w:val="both"/>
        <w:rPr>
          <w:rFonts w:ascii="Tahoma" w:hAnsi="Tahoma" w:cs="Tahoma"/>
          <w:sz w:val="24"/>
          <w:szCs w:val="24"/>
        </w:rPr>
      </w:pPr>
      <w:r w:rsidRPr="00856F65">
        <w:rPr>
          <w:rFonts w:ascii="Tahoma" w:hAnsi="Tahoma" w:cs="Tahoma"/>
          <w:sz w:val="24"/>
          <w:szCs w:val="24"/>
        </w:rPr>
        <w:t>Главный обогатитель – начальник Управления</w:t>
      </w:r>
      <w:r w:rsidRPr="00856F65">
        <w:rPr>
          <w:rFonts w:ascii="Tahoma" w:hAnsi="Tahoma" w:cs="Tahoma"/>
          <w:sz w:val="24"/>
          <w:szCs w:val="24"/>
        </w:rPr>
        <w:tab/>
      </w:r>
      <w:r w:rsidRPr="00856F65">
        <w:rPr>
          <w:rFonts w:ascii="Tahoma" w:hAnsi="Tahoma" w:cs="Tahoma"/>
          <w:sz w:val="24"/>
          <w:szCs w:val="24"/>
        </w:rPr>
        <w:tab/>
      </w:r>
      <w:r w:rsidRPr="00856F65">
        <w:rPr>
          <w:rFonts w:ascii="Tahoma" w:hAnsi="Tahoma" w:cs="Tahoma"/>
          <w:sz w:val="24"/>
          <w:szCs w:val="24"/>
        </w:rPr>
        <w:tab/>
      </w:r>
      <w:r w:rsidRPr="00856F65">
        <w:rPr>
          <w:rFonts w:ascii="Tahoma" w:hAnsi="Tahoma" w:cs="Tahoma"/>
          <w:sz w:val="24"/>
          <w:szCs w:val="24"/>
        </w:rPr>
        <w:tab/>
        <w:t>К.В. Хомяков</w:t>
      </w:r>
    </w:p>
    <w:p w:rsidR="00115E89" w:rsidRDefault="00115E89" w:rsidP="008838C1">
      <w:pPr>
        <w:jc w:val="both"/>
        <w:rPr>
          <w:rFonts w:ascii="Tahoma" w:hAnsi="Tahoma" w:cs="Tahoma"/>
          <w:sz w:val="24"/>
          <w:szCs w:val="24"/>
        </w:rPr>
      </w:pPr>
    </w:p>
    <w:p w:rsidR="00DD11AE" w:rsidRDefault="00DD11AE" w:rsidP="00115E89">
      <w:pPr>
        <w:jc w:val="right"/>
        <w:rPr>
          <w:rFonts w:ascii="Tahoma" w:hAnsi="Tahoma" w:cs="Tahoma"/>
          <w:sz w:val="24"/>
          <w:szCs w:val="24"/>
        </w:rPr>
      </w:pPr>
    </w:p>
    <w:p w:rsidR="00115E89" w:rsidRPr="00115E89" w:rsidRDefault="00115E89" w:rsidP="00115E89">
      <w:pPr>
        <w:jc w:val="right"/>
        <w:rPr>
          <w:rFonts w:ascii="Tahoma" w:hAnsi="Tahoma" w:cs="Tahoma"/>
          <w:sz w:val="24"/>
          <w:szCs w:val="24"/>
        </w:rPr>
      </w:pPr>
      <w:r w:rsidRPr="00115E89">
        <w:rPr>
          <w:rFonts w:ascii="Tahoma" w:hAnsi="Tahoma" w:cs="Tahoma"/>
          <w:sz w:val="24"/>
          <w:szCs w:val="24"/>
        </w:rPr>
        <w:lastRenderedPageBreak/>
        <w:t>Приложение №</w:t>
      </w:r>
      <w:r w:rsidR="007B4B4A">
        <w:rPr>
          <w:rFonts w:ascii="Tahoma" w:hAnsi="Tahoma" w:cs="Tahoma"/>
          <w:sz w:val="24"/>
          <w:szCs w:val="24"/>
        </w:rPr>
        <w:t xml:space="preserve"> </w:t>
      </w:r>
      <w:r w:rsidRPr="00115E89">
        <w:rPr>
          <w:rFonts w:ascii="Tahoma" w:hAnsi="Tahoma" w:cs="Tahoma"/>
          <w:sz w:val="24"/>
          <w:szCs w:val="24"/>
        </w:rPr>
        <w:t>1</w:t>
      </w:r>
    </w:p>
    <w:p w:rsidR="00115E89" w:rsidRPr="00115E89" w:rsidRDefault="00115E89" w:rsidP="00115E89">
      <w:pPr>
        <w:jc w:val="right"/>
        <w:rPr>
          <w:rFonts w:ascii="Tahoma" w:hAnsi="Tahoma" w:cs="Tahoma"/>
          <w:sz w:val="24"/>
          <w:szCs w:val="24"/>
        </w:rPr>
      </w:pPr>
      <w:r w:rsidRPr="00115E89">
        <w:rPr>
          <w:rFonts w:ascii="Tahoma" w:hAnsi="Tahoma" w:cs="Tahoma"/>
          <w:sz w:val="24"/>
          <w:szCs w:val="24"/>
        </w:rPr>
        <w:t>к Технической части торгово-закупочной документации</w:t>
      </w:r>
    </w:p>
    <w:p w:rsidR="00115E89" w:rsidRDefault="00115E89" w:rsidP="00115E89">
      <w:pPr>
        <w:jc w:val="both"/>
        <w:rPr>
          <w:rFonts w:ascii="Tahoma" w:hAnsi="Tahoma" w:cs="Tahoma"/>
          <w:b/>
          <w:sz w:val="24"/>
          <w:szCs w:val="24"/>
        </w:rPr>
      </w:pPr>
    </w:p>
    <w:p w:rsidR="00115E89" w:rsidRPr="00115E89" w:rsidRDefault="00115E89" w:rsidP="00115E89">
      <w:pPr>
        <w:jc w:val="center"/>
        <w:rPr>
          <w:rFonts w:ascii="Tahoma" w:hAnsi="Tahoma" w:cs="Tahoma"/>
          <w:b/>
          <w:sz w:val="24"/>
          <w:szCs w:val="24"/>
        </w:rPr>
      </w:pPr>
      <w:r w:rsidRPr="00115E89">
        <w:rPr>
          <w:rFonts w:ascii="Tahoma" w:hAnsi="Tahoma" w:cs="Tahoma"/>
          <w:b/>
          <w:sz w:val="24"/>
          <w:szCs w:val="24"/>
        </w:rPr>
        <w:t>СПЕЦИФИКАЦИЯ ПОСТАВКИ</w:t>
      </w:r>
    </w:p>
    <w:p w:rsidR="003019C4" w:rsidRDefault="00115E89" w:rsidP="00115E89">
      <w:pPr>
        <w:jc w:val="center"/>
        <w:rPr>
          <w:rFonts w:ascii="Tahoma" w:hAnsi="Tahoma" w:cs="Tahoma"/>
          <w:sz w:val="24"/>
          <w:szCs w:val="24"/>
        </w:rPr>
      </w:pPr>
      <w:r w:rsidRPr="00115E89">
        <w:rPr>
          <w:rFonts w:ascii="Tahoma" w:hAnsi="Tahoma" w:cs="Tahoma"/>
          <w:sz w:val="24"/>
          <w:szCs w:val="24"/>
        </w:rPr>
        <w:t xml:space="preserve">просеивающих поверхностей производства </w:t>
      </w:r>
      <w:r w:rsidR="007D5859">
        <w:rPr>
          <w:rFonts w:ascii="Tahoma" w:hAnsi="Tahoma" w:cs="Tahoma"/>
          <w:sz w:val="24"/>
          <w:szCs w:val="24"/>
        </w:rPr>
        <w:t>РФ</w:t>
      </w:r>
      <w:r w:rsidRPr="00115E89">
        <w:rPr>
          <w:rFonts w:ascii="Tahoma" w:hAnsi="Tahoma" w:cs="Tahoma"/>
          <w:sz w:val="24"/>
          <w:szCs w:val="24"/>
        </w:rPr>
        <w:t xml:space="preserve"> </w:t>
      </w:r>
      <w:r w:rsidR="003019C4">
        <w:rPr>
          <w:rFonts w:ascii="Tahoma" w:hAnsi="Tahoma" w:cs="Tahoma"/>
          <w:sz w:val="24"/>
          <w:szCs w:val="24"/>
        </w:rPr>
        <w:t>для Обогатительной фабрики</w:t>
      </w:r>
    </w:p>
    <w:p w:rsidR="00115E89" w:rsidRDefault="003019C4" w:rsidP="003019C4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ГОКа </w:t>
      </w:r>
      <w:r w:rsidR="00115E89" w:rsidRPr="00115E89">
        <w:rPr>
          <w:rFonts w:ascii="Tahoma" w:hAnsi="Tahoma" w:cs="Tahoma"/>
          <w:sz w:val="24"/>
          <w:szCs w:val="24"/>
        </w:rPr>
        <w:t>им. В. Гриба в Мезенск</w:t>
      </w:r>
      <w:r w:rsidR="00DD11AE">
        <w:rPr>
          <w:rFonts w:ascii="Tahoma" w:hAnsi="Tahoma" w:cs="Tahoma"/>
          <w:sz w:val="24"/>
          <w:szCs w:val="24"/>
        </w:rPr>
        <w:t>ом районе Архангельской области</w:t>
      </w:r>
    </w:p>
    <w:p w:rsidR="00115E89" w:rsidRPr="00E11CD5" w:rsidRDefault="00115E89" w:rsidP="008838C1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ac"/>
        <w:tblW w:w="10065" w:type="dxa"/>
        <w:jc w:val="center"/>
        <w:tblLook w:val="04A0" w:firstRow="1" w:lastRow="0" w:firstColumn="1" w:lastColumn="0" w:noHBand="0" w:noVBand="1"/>
      </w:tblPr>
      <w:tblGrid>
        <w:gridCol w:w="579"/>
        <w:gridCol w:w="5944"/>
        <w:gridCol w:w="851"/>
        <w:gridCol w:w="991"/>
        <w:gridCol w:w="1700"/>
      </w:tblGrid>
      <w:tr w:rsidR="00115E89" w:rsidTr="008C22CE">
        <w:trPr>
          <w:trHeight w:val="713"/>
          <w:jc w:val="center"/>
        </w:trPr>
        <w:tc>
          <w:tcPr>
            <w:tcW w:w="579" w:type="dxa"/>
            <w:vAlign w:val="center"/>
          </w:tcPr>
          <w:p w:rsidR="00115E89" w:rsidRPr="006608A0" w:rsidRDefault="00115E89" w:rsidP="00044C77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№ п/п</w:t>
            </w:r>
          </w:p>
        </w:tc>
        <w:tc>
          <w:tcPr>
            <w:tcW w:w="5944" w:type="dxa"/>
            <w:vAlign w:val="center"/>
          </w:tcPr>
          <w:p w:rsidR="00115E89" w:rsidRPr="006608A0" w:rsidRDefault="00115E89" w:rsidP="00044C77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vAlign w:val="center"/>
          </w:tcPr>
          <w:p w:rsidR="00115E89" w:rsidRPr="006608A0" w:rsidRDefault="00115E89" w:rsidP="00044C77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Ед. изм.</w:t>
            </w:r>
          </w:p>
        </w:tc>
        <w:tc>
          <w:tcPr>
            <w:tcW w:w="991" w:type="dxa"/>
            <w:vAlign w:val="center"/>
          </w:tcPr>
          <w:p w:rsidR="00115E89" w:rsidRPr="006608A0" w:rsidRDefault="00115E89" w:rsidP="00044C77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Кол-во</w:t>
            </w:r>
          </w:p>
        </w:tc>
        <w:tc>
          <w:tcPr>
            <w:tcW w:w="1700" w:type="dxa"/>
            <w:vAlign w:val="center"/>
          </w:tcPr>
          <w:p w:rsidR="00115E89" w:rsidRPr="006608A0" w:rsidRDefault="00115E89" w:rsidP="00044C77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Срок Поставки</w:t>
            </w:r>
          </w:p>
        </w:tc>
      </w:tr>
      <w:tr w:rsidR="00115E89" w:rsidTr="00B2008B">
        <w:trPr>
          <w:trHeight w:val="1402"/>
          <w:jc w:val="center"/>
        </w:trPr>
        <w:tc>
          <w:tcPr>
            <w:tcW w:w="579" w:type="dxa"/>
            <w:vAlign w:val="center"/>
          </w:tcPr>
          <w:p w:rsidR="00115E89" w:rsidRPr="006608A0" w:rsidRDefault="00115E89" w:rsidP="00044C77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944" w:type="dxa"/>
            <w:vAlign w:val="center"/>
          </w:tcPr>
          <w:p w:rsidR="00DD11AE" w:rsidRDefault="007D5859" w:rsidP="00044C77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>Просеива</w:t>
            </w:r>
            <w:r>
              <w:rPr>
                <w:rFonts w:ascii="Tahoma" w:hAnsi="Tahoma" w:cs="Tahoma"/>
                <w:sz w:val="24"/>
                <w:szCs w:val="24"/>
              </w:rPr>
              <w:t xml:space="preserve">ющая поверхность </w:t>
            </w:r>
            <w:r w:rsidRPr="007D5859">
              <w:rPr>
                <w:rFonts w:ascii="Tahoma" w:hAnsi="Tahoma" w:cs="Tahoma"/>
                <w:sz w:val="24"/>
                <w:szCs w:val="24"/>
              </w:rPr>
              <w:t xml:space="preserve">производства </w:t>
            </w:r>
            <w:r w:rsidR="00DD11AE">
              <w:rPr>
                <w:rFonts w:ascii="Tahoma" w:hAnsi="Tahoma" w:cs="Tahoma"/>
                <w:sz w:val="24"/>
                <w:szCs w:val="24"/>
              </w:rPr>
              <w:t>РФ</w:t>
            </w:r>
          </w:p>
          <w:p w:rsidR="00115E89" w:rsidRPr="006608A0" w:rsidRDefault="007D5859" w:rsidP="00DD11AE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 xml:space="preserve">мм (размеры и форма деки по оригинальному образцу MULTOTEC), ячея треугольник, вписанная окружность </w:t>
            </w:r>
            <w:r w:rsidR="0072298F" w:rsidRPr="0072298F">
              <w:rPr>
                <w:rFonts w:ascii="Tahoma" w:hAnsi="Tahoma" w:cs="Tahoma"/>
                <w:sz w:val="24"/>
                <w:szCs w:val="24"/>
              </w:rPr>
              <w:t>Ø</w:t>
            </w:r>
            <w:r w:rsidRPr="007D5859">
              <w:rPr>
                <w:rFonts w:ascii="Tahoma" w:hAnsi="Tahoma" w:cs="Tahoma"/>
                <w:sz w:val="24"/>
                <w:szCs w:val="24"/>
              </w:rPr>
              <w:t>=</w:t>
            </w:r>
            <w:r w:rsidR="00DD11AE">
              <w:rPr>
                <w:rFonts w:ascii="Tahoma" w:hAnsi="Tahoma" w:cs="Tahoma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мм</w:t>
            </w:r>
          </w:p>
        </w:tc>
        <w:tc>
          <w:tcPr>
            <w:tcW w:w="851" w:type="dxa"/>
            <w:vAlign w:val="center"/>
          </w:tcPr>
          <w:p w:rsidR="00115E89" w:rsidRPr="006608A0" w:rsidRDefault="00115E89" w:rsidP="00044C7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шт.</w:t>
            </w:r>
          </w:p>
        </w:tc>
        <w:tc>
          <w:tcPr>
            <w:tcW w:w="991" w:type="dxa"/>
            <w:vAlign w:val="center"/>
          </w:tcPr>
          <w:p w:rsidR="00115E89" w:rsidRPr="006608A0" w:rsidRDefault="007D5859" w:rsidP="00DD11A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</w:t>
            </w:r>
            <w:r w:rsidR="00DD11AE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1700" w:type="dxa"/>
            <w:vAlign w:val="center"/>
          </w:tcPr>
          <w:p w:rsidR="00115E89" w:rsidRPr="006608A0" w:rsidRDefault="00115E89" w:rsidP="00DD11AE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608A0">
              <w:rPr>
                <w:rFonts w:ascii="Tahoma" w:hAnsi="Tahoma" w:cs="Tahoma"/>
                <w:sz w:val="24"/>
                <w:szCs w:val="24"/>
              </w:rPr>
              <w:t>01.0</w:t>
            </w:r>
            <w:r w:rsidR="00CC21D6">
              <w:rPr>
                <w:rFonts w:ascii="Tahoma" w:hAnsi="Tahoma" w:cs="Tahoma"/>
                <w:sz w:val="24"/>
                <w:szCs w:val="24"/>
              </w:rPr>
              <w:t>7</w:t>
            </w:r>
            <w:r w:rsidRPr="006608A0">
              <w:rPr>
                <w:rFonts w:ascii="Tahoma" w:hAnsi="Tahoma" w:cs="Tahoma"/>
                <w:sz w:val="24"/>
                <w:szCs w:val="24"/>
              </w:rPr>
              <w:t>.202</w:t>
            </w:r>
            <w:r w:rsidR="00DD11AE">
              <w:rPr>
                <w:rFonts w:ascii="Tahoma" w:hAnsi="Tahoma" w:cs="Tahoma"/>
                <w:sz w:val="24"/>
                <w:szCs w:val="24"/>
              </w:rPr>
              <w:t>6</w:t>
            </w:r>
            <w:r w:rsidRPr="006608A0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DC1B21" w:rsidTr="00B2008B">
        <w:trPr>
          <w:trHeight w:val="1407"/>
          <w:jc w:val="center"/>
        </w:trPr>
        <w:tc>
          <w:tcPr>
            <w:tcW w:w="579" w:type="dxa"/>
            <w:vAlign w:val="center"/>
          </w:tcPr>
          <w:p w:rsidR="00DC1B21" w:rsidRPr="008C22CE" w:rsidRDefault="008C22CE" w:rsidP="000462F1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2</w:t>
            </w:r>
          </w:p>
        </w:tc>
        <w:tc>
          <w:tcPr>
            <w:tcW w:w="5944" w:type="dxa"/>
            <w:vAlign w:val="center"/>
          </w:tcPr>
          <w:p w:rsidR="00DD11AE" w:rsidRDefault="007D5859" w:rsidP="007D5859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 xml:space="preserve">Просеивающая поверхность производства </w:t>
            </w:r>
            <w:r w:rsidR="00DD11AE">
              <w:rPr>
                <w:rFonts w:ascii="Tahoma" w:hAnsi="Tahoma" w:cs="Tahoma"/>
                <w:sz w:val="24"/>
                <w:szCs w:val="24"/>
              </w:rPr>
              <w:t>РФ</w:t>
            </w:r>
          </w:p>
          <w:p w:rsidR="00DC1B21" w:rsidRPr="007D5859" w:rsidRDefault="007D5859" w:rsidP="007D5859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 xml:space="preserve">мм (размеры и форма деки по оригинальному образцу </w:t>
            </w:r>
            <w:r w:rsidRPr="007D5859">
              <w:rPr>
                <w:rFonts w:ascii="Tahoma" w:hAnsi="Tahoma" w:cs="Tahoma"/>
                <w:sz w:val="24"/>
                <w:szCs w:val="24"/>
                <w:lang w:val="en-US"/>
              </w:rPr>
              <w:t>MULTOTEC</w:t>
            </w:r>
            <w:r w:rsidRPr="007D5859">
              <w:rPr>
                <w:rFonts w:ascii="Tahoma" w:hAnsi="Tahoma" w:cs="Tahoma"/>
                <w:sz w:val="24"/>
                <w:szCs w:val="24"/>
              </w:rPr>
              <w:t xml:space="preserve">), ячея треугольник, вписанная окружность </w:t>
            </w:r>
            <w:r w:rsidR="0072298F" w:rsidRPr="0072298F">
              <w:rPr>
                <w:rFonts w:ascii="Tahoma" w:hAnsi="Tahoma" w:cs="Tahoma"/>
                <w:sz w:val="24"/>
                <w:szCs w:val="24"/>
              </w:rPr>
              <w:t>Ø</w:t>
            </w:r>
            <w:r w:rsidRPr="007D5859">
              <w:rPr>
                <w:rFonts w:ascii="Tahoma" w:hAnsi="Tahoma" w:cs="Tahoma"/>
                <w:sz w:val="24"/>
                <w:szCs w:val="24"/>
              </w:rPr>
              <w:t>=16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мм</w:t>
            </w:r>
          </w:p>
        </w:tc>
        <w:tc>
          <w:tcPr>
            <w:tcW w:w="851" w:type="dxa"/>
            <w:vAlign w:val="center"/>
          </w:tcPr>
          <w:p w:rsidR="00DC1B21" w:rsidRDefault="00DC1B21" w:rsidP="000462F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шт.</w:t>
            </w:r>
          </w:p>
        </w:tc>
        <w:tc>
          <w:tcPr>
            <w:tcW w:w="991" w:type="dxa"/>
            <w:vAlign w:val="center"/>
          </w:tcPr>
          <w:p w:rsidR="00DC1B21" w:rsidRDefault="00A74DA3" w:rsidP="000462F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216</w:t>
            </w:r>
          </w:p>
        </w:tc>
        <w:tc>
          <w:tcPr>
            <w:tcW w:w="1700" w:type="dxa"/>
            <w:vAlign w:val="center"/>
          </w:tcPr>
          <w:p w:rsidR="00DC1B21" w:rsidRPr="00F1629B" w:rsidRDefault="00DC1B21" w:rsidP="00DD11A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01.0</w:t>
            </w:r>
            <w:r w:rsidR="00CC21D6">
              <w:rPr>
                <w:rFonts w:ascii="Tahoma" w:hAnsi="Tahoma" w:cs="Tahoma"/>
                <w:sz w:val="24"/>
                <w:szCs w:val="24"/>
              </w:rPr>
              <w:t>7</w:t>
            </w:r>
            <w:r>
              <w:rPr>
                <w:rFonts w:ascii="Tahoma" w:hAnsi="Tahoma" w:cs="Tahoma"/>
                <w:sz w:val="24"/>
                <w:szCs w:val="24"/>
              </w:rPr>
              <w:t>.202</w:t>
            </w:r>
            <w:r w:rsidR="00DD11AE">
              <w:rPr>
                <w:rFonts w:ascii="Tahoma" w:hAnsi="Tahoma" w:cs="Tahoma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8C22CE" w:rsidTr="00B2008B">
        <w:trPr>
          <w:trHeight w:val="1116"/>
          <w:jc w:val="center"/>
        </w:trPr>
        <w:tc>
          <w:tcPr>
            <w:tcW w:w="579" w:type="dxa"/>
            <w:vAlign w:val="center"/>
          </w:tcPr>
          <w:p w:rsidR="008C22CE" w:rsidRPr="008C22CE" w:rsidRDefault="008C22CE" w:rsidP="000462F1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3</w:t>
            </w:r>
          </w:p>
        </w:tc>
        <w:tc>
          <w:tcPr>
            <w:tcW w:w="5944" w:type="dxa"/>
            <w:vAlign w:val="center"/>
          </w:tcPr>
          <w:p w:rsidR="00DD11AE" w:rsidRDefault="007D5859" w:rsidP="007D5859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>Просеиваю</w:t>
            </w:r>
            <w:r w:rsidR="00DD11AE">
              <w:rPr>
                <w:rFonts w:ascii="Tahoma" w:hAnsi="Tahoma" w:cs="Tahoma"/>
                <w:sz w:val="24"/>
                <w:szCs w:val="24"/>
              </w:rPr>
              <w:t>щая поверхность производства РФ</w:t>
            </w:r>
          </w:p>
          <w:p w:rsidR="008C22CE" w:rsidRPr="00542042" w:rsidRDefault="007D5859" w:rsidP="00DD11AE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 w:rsidR="00DD11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мм</w:t>
            </w:r>
            <w:r>
              <w:rPr>
                <w:rFonts w:ascii="Tahoma" w:hAnsi="Tahoma" w:cs="Tahoma"/>
                <w:sz w:val="24"/>
                <w:szCs w:val="24"/>
              </w:rPr>
              <w:t>, глухая</w:t>
            </w:r>
            <w:r w:rsidR="00DD11AE">
              <w:rPr>
                <w:rFonts w:ascii="Tahoma" w:hAnsi="Tahoma" w:cs="Tahoma"/>
                <w:sz w:val="24"/>
                <w:szCs w:val="24"/>
              </w:rPr>
              <w:t>. Изготовление литьём под давлением.</w:t>
            </w:r>
          </w:p>
        </w:tc>
        <w:tc>
          <w:tcPr>
            <w:tcW w:w="851" w:type="dxa"/>
            <w:vAlign w:val="center"/>
          </w:tcPr>
          <w:p w:rsidR="008C22CE" w:rsidRDefault="008C22CE" w:rsidP="000462F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C22CE">
              <w:rPr>
                <w:rFonts w:ascii="Tahoma" w:hAnsi="Tahoma" w:cs="Tahoma"/>
                <w:sz w:val="24"/>
                <w:szCs w:val="24"/>
              </w:rPr>
              <w:t>шт.</w:t>
            </w:r>
          </w:p>
        </w:tc>
        <w:tc>
          <w:tcPr>
            <w:tcW w:w="991" w:type="dxa"/>
            <w:vAlign w:val="center"/>
          </w:tcPr>
          <w:p w:rsidR="008C22CE" w:rsidRPr="007D5859" w:rsidRDefault="00A74DA3" w:rsidP="00DD11A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DD11AE"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  <w:tc>
          <w:tcPr>
            <w:tcW w:w="1700" w:type="dxa"/>
            <w:vAlign w:val="center"/>
          </w:tcPr>
          <w:p w:rsidR="008C22CE" w:rsidRPr="00F1629B" w:rsidRDefault="008C22CE" w:rsidP="00DD11AE">
            <w:pPr>
              <w:rPr>
                <w:rFonts w:ascii="Tahoma" w:hAnsi="Tahoma" w:cs="Tahoma"/>
                <w:sz w:val="24"/>
                <w:szCs w:val="24"/>
              </w:rPr>
            </w:pPr>
            <w:r w:rsidRPr="008C22CE">
              <w:rPr>
                <w:rFonts w:ascii="Tahoma" w:hAnsi="Tahoma" w:cs="Tahoma"/>
                <w:sz w:val="24"/>
                <w:szCs w:val="24"/>
              </w:rPr>
              <w:t>01.0</w:t>
            </w:r>
            <w:r w:rsidR="00CC21D6">
              <w:rPr>
                <w:rFonts w:ascii="Tahoma" w:hAnsi="Tahoma" w:cs="Tahoma"/>
                <w:sz w:val="24"/>
                <w:szCs w:val="24"/>
              </w:rPr>
              <w:t>7</w:t>
            </w:r>
            <w:r w:rsidRPr="008C22CE">
              <w:rPr>
                <w:rFonts w:ascii="Tahoma" w:hAnsi="Tahoma" w:cs="Tahoma"/>
                <w:sz w:val="24"/>
                <w:szCs w:val="24"/>
              </w:rPr>
              <w:t>.202</w:t>
            </w:r>
            <w:r w:rsidR="00DD11AE">
              <w:rPr>
                <w:rFonts w:ascii="Tahoma" w:hAnsi="Tahoma" w:cs="Tahoma"/>
                <w:sz w:val="24"/>
                <w:szCs w:val="24"/>
              </w:rPr>
              <w:t>6</w:t>
            </w:r>
            <w:r w:rsidRPr="008C22CE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B2008B" w:rsidTr="00B2008B">
        <w:trPr>
          <w:trHeight w:val="1557"/>
          <w:jc w:val="center"/>
        </w:trPr>
        <w:tc>
          <w:tcPr>
            <w:tcW w:w="579" w:type="dxa"/>
            <w:vAlign w:val="center"/>
          </w:tcPr>
          <w:p w:rsidR="00B2008B" w:rsidRPr="00B2008B" w:rsidRDefault="00B2008B" w:rsidP="000462F1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5944" w:type="dxa"/>
            <w:vAlign w:val="center"/>
          </w:tcPr>
          <w:p w:rsidR="00F51C99" w:rsidRDefault="00B2008B" w:rsidP="00B2008B">
            <w:pPr>
              <w:rPr>
                <w:rFonts w:ascii="Tahoma" w:hAnsi="Tahoma" w:cs="Tahoma"/>
                <w:sz w:val="24"/>
                <w:szCs w:val="24"/>
              </w:rPr>
            </w:pPr>
            <w:r w:rsidRPr="00B2008B">
              <w:rPr>
                <w:rFonts w:ascii="Tahoma" w:hAnsi="Tahoma" w:cs="Tahoma"/>
                <w:sz w:val="24"/>
                <w:szCs w:val="24"/>
              </w:rPr>
              <w:t xml:space="preserve">Просеивающая поверхность </w:t>
            </w:r>
            <w:r w:rsidR="00F51C99">
              <w:rPr>
                <w:rFonts w:ascii="Tahoma" w:hAnsi="Tahoma" w:cs="Tahoma"/>
                <w:sz w:val="24"/>
                <w:szCs w:val="24"/>
              </w:rPr>
              <w:t>производства РФ</w:t>
            </w:r>
          </w:p>
          <w:p w:rsidR="00B2008B" w:rsidRPr="007D5859" w:rsidRDefault="00B2008B" w:rsidP="00B2008B">
            <w:pPr>
              <w:rPr>
                <w:rFonts w:ascii="Tahoma" w:hAnsi="Tahoma" w:cs="Tahoma"/>
                <w:sz w:val="24"/>
                <w:szCs w:val="24"/>
              </w:rPr>
            </w:pPr>
            <w:r w:rsidRPr="00B2008B">
              <w:rPr>
                <w:rFonts w:ascii="Tahoma" w:hAnsi="Tahoma" w:cs="Tahoma"/>
                <w:sz w:val="24"/>
                <w:szCs w:val="24"/>
              </w:rPr>
              <w:t>305</w:t>
            </w:r>
            <w:r w:rsidR="00F51C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2008B">
              <w:rPr>
                <w:rFonts w:ascii="Tahoma" w:hAnsi="Tahoma" w:cs="Tahoma"/>
                <w:sz w:val="24"/>
                <w:szCs w:val="24"/>
              </w:rPr>
              <w:t>х</w:t>
            </w:r>
            <w:r w:rsidR="00F51C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2008B">
              <w:rPr>
                <w:rFonts w:ascii="Tahoma" w:hAnsi="Tahoma" w:cs="Tahoma"/>
                <w:sz w:val="24"/>
                <w:szCs w:val="24"/>
              </w:rPr>
              <w:t>305</w:t>
            </w:r>
            <w:r w:rsidR="00F51C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2008B">
              <w:rPr>
                <w:rFonts w:ascii="Tahoma" w:hAnsi="Tahoma" w:cs="Tahoma"/>
                <w:sz w:val="24"/>
                <w:szCs w:val="24"/>
              </w:rPr>
              <w:t>х</w:t>
            </w:r>
            <w:r w:rsidR="00F51C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2008B">
              <w:rPr>
                <w:rFonts w:ascii="Tahoma" w:hAnsi="Tahoma" w:cs="Tahoma"/>
                <w:sz w:val="24"/>
                <w:szCs w:val="24"/>
              </w:rPr>
              <w:t>30 мм, ячея 0.8</w:t>
            </w:r>
            <w:r w:rsidR="00F51C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2008B">
              <w:rPr>
                <w:rFonts w:ascii="Tahoma" w:hAnsi="Tahoma" w:cs="Tahoma"/>
                <w:sz w:val="24"/>
                <w:szCs w:val="24"/>
              </w:rPr>
              <w:t>х</w:t>
            </w:r>
            <w:r w:rsidR="00F51C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2008B">
              <w:rPr>
                <w:rFonts w:ascii="Tahoma" w:hAnsi="Tahoma" w:cs="Tahoma"/>
                <w:sz w:val="24"/>
                <w:szCs w:val="24"/>
              </w:rPr>
              <w:t>8.8 мм, высокой производительности, ориентация ячеек - вдоль движения материала. Изготовление литьем под давлением.</w:t>
            </w:r>
          </w:p>
        </w:tc>
        <w:tc>
          <w:tcPr>
            <w:tcW w:w="851" w:type="dxa"/>
            <w:vAlign w:val="center"/>
          </w:tcPr>
          <w:p w:rsidR="00B2008B" w:rsidRDefault="00B2008B" w:rsidP="000462F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шт.</w:t>
            </w:r>
          </w:p>
        </w:tc>
        <w:tc>
          <w:tcPr>
            <w:tcW w:w="991" w:type="dxa"/>
            <w:vAlign w:val="center"/>
          </w:tcPr>
          <w:p w:rsidR="00B2008B" w:rsidRDefault="00B2008B" w:rsidP="00F51C9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F51C99">
              <w:rPr>
                <w:rFonts w:ascii="Tahoma" w:hAnsi="Tahoma" w:cs="Tahoma"/>
                <w:sz w:val="24"/>
                <w:szCs w:val="24"/>
              </w:rPr>
              <w:t>42</w:t>
            </w:r>
          </w:p>
        </w:tc>
        <w:tc>
          <w:tcPr>
            <w:tcW w:w="1700" w:type="dxa"/>
            <w:vAlign w:val="center"/>
          </w:tcPr>
          <w:p w:rsidR="00B2008B" w:rsidRPr="00F1629B" w:rsidRDefault="00B2008B" w:rsidP="00DD11AE">
            <w:pPr>
              <w:rPr>
                <w:rFonts w:ascii="Tahoma" w:hAnsi="Tahoma" w:cs="Tahoma"/>
                <w:sz w:val="24"/>
                <w:szCs w:val="24"/>
              </w:rPr>
            </w:pPr>
            <w:r w:rsidRPr="00B2008B">
              <w:rPr>
                <w:rFonts w:ascii="Tahoma" w:hAnsi="Tahoma" w:cs="Tahoma"/>
                <w:sz w:val="24"/>
                <w:szCs w:val="24"/>
              </w:rPr>
              <w:t>01.07.202</w:t>
            </w:r>
            <w:r w:rsidR="00DD11AE">
              <w:rPr>
                <w:rFonts w:ascii="Tahoma" w:hAnsi="Tahoma" w:cs="Tahoma"/>
                <w:sz w:val="24"/>
                <w:szCs w:val="24"/>
              </w:rPr>
              <w:t>6</w:t>
            </w:r>
            <w:r w:rsidRPr="00B2008B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B2008B" w:rsidTr="000538F1">
        <w:trPr>
          <w:trHeight w:val="1697"/>
          <w:jc w:val="center"/>
        </w:trPr>
        <w:tc>
          <w:tcPr>
            <w:tcW w:w="579" w:type="dxa"/>
            <w:vAlign w:val="center"/>
          </w:tcPr>
          <w:p w:rsidR="00B2008B" w:rsidRPr="00B2008B" w:rsidRDefault="00B2008B" w:rsidP="000462F1">
            <w:pPr>
              <w:tabs>
                <w:tab w:val="left" w:pos="426"/>
              </w:tabs>
              <w:contextualSpacing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5944" w:type="dxa"/>
            <w:vAlign w:val="center"/>
          </w:tcPr>
          <w:p w:rsidR="006F6C93" w:rsidRDefault="006F6C93" w:rsidP="006F6C93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>Просеива</w:t>
            </w:r>
            <w:r>
              <w:rPr>
                <w:rFonts w:ascii="Tahoma" w:hAnsi="Tahoma" w:cs="Tahoma"/>
                <w:sz w:val="24"/>
                <w:szCs w:val="24"/>
              </w:rPr>
              <w:t xml:space="preserve">ющая поверхность </w:t>
            </w:r>
            <w:r w:rsidRPr="007D5859">
              <w:rPr>
                <w:rFonts w:ascii="Tahoma" w:hAnsi="Tahoma" w:cs="Tahoma"/>
                <w:sz w:val="24"/>
                <w:szCs w:val="24"/>
              </w:rPr>
              <w:t xml:space="preserve">производства </w:t>
            </w:r>
            <w:r>
              <w:rPr>
                <w:rFonts w:ascii="Tahoma" w:hAnsi="Tahoma" w:cs="Tahoma"/>
                <w:sz w:val="24"/>
                <w:szCs w:val="24"/>
              </w:rPr>
              <w:t>РФ</w:t>
            </w:r>
          </w:p>
          <w:p w:rsidR="00B2008B" w:rsidRPr="007D5859" w:rsidRDefault="006F6C93" w:rsidP="006F6C93">
            <w:pPr>
              <w:rPr>
                <w:rFonts w:ascii="Tahoma" w:hAnsi="Tahoma" w:cs="Tahoma"/>
                <w:sz w:val="24"/>
                <w:szCs w:val="24"/>
              </w:rPr>
            </w:pP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х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>30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7D5859">
              <w:rPr>
                <w:rFonts w:ascii="Tahoma" w:hAnsi="Tahoma" w:cs="Tahoma"/>
                <w:sz w:val="24"/>
                <w:szCs w:val="24"/>
              </w:rPr>
              <w:t xml:space="preserve">мм (размеры и форма деки по оригинальному образцу MULTOTEC), ячея треугольник, вписанная окружность </w:t>
            </w:r>
            <w:r w:rsidRPr="0072298F">
              <w:rPr>
                <w:rFonts w:ascii="Tahoma" w:hAnsi="Tahoma" w:cs="Tahoma"/>
                <w:sz w:val="24"/>
                <w:szCs w:val="24"/>
              </w:rPr>
              <w:t>Ø</w:t>
            </w:r>
            <w:r w:rsidRPr="007D5859">
              <w:rPr>
                <w:rFonts w:ascii="Tahoma" w:hAnsi="Tahoma" w:cs="Tahoma"/>
                <w:sz w:val="24"/>
                <w:szCs w:val="24"/>
              </w:rPr>
              <w:t>=</w:t>
            </w:r>
            <w:r>
              <w:rPr>
                <w:rFonts w:ascii="Tahoma" w:hAnsi="Tahoma" w:cs="Tahoma"/>
                <w:sz w:val="24"/>
                <w:szCs w:val="24"/>
              </w:rPr>
              <w:t xml:space="preserve">13 </w:t>
            </w:r>
            <w:r w:rsidRPr="007D5859">
              <w:rPr>
                <w:rFonts w:ascii="Tahoma" w:hAnsi="Tahoma" w:cs="Tahoma"/>
                <w:sz w:val="24"/>
                <w:szCs w:val="24"/>
              </w:rPr>
              <w:t>мм</w:t>
            </w:r>
          </w:p>
        </w:tc>
        <w:tc>
          <w:tcPr>
            <w:tcW w:w="851" w:type="dxa"/>
            <w:vAlign w:val="center"/>
          </w:tcPr>
          <w:p w:rsidR="00B2008B" w:rsidRDefault="00B2008B" w:rsidP="000462F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шт.</w:t>
            </w:r>
          </w:p>
        </w:tc>
        <w:tc>
          <w:tcPr>
            <w:tcW w:w="991" w:type="dxa"/>
            <w:vAlign w:val="center"/>
          </w:tcPr>
          <w:p w:rsidR="00B2008B" w:rsidRDefault="00B2008B" w:rsidP="00F51C9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F51C99">
              <w:rPr>
                <w:rFonts w:ascii="Tahoma" w:hAnsi="Tahoma" w:cs="Tahoma"/>
                <w:sz w:val="24"/>
                <w:szCs w:val="24"/>
              </w:rPr>
              <w:t>22</w:t>
            </w:r>
          </w:p>
        </w:tc>
        <w:tc>
          <w:tcPr>
            <w:tcW w:w="1700" w:type="dxa"/>
            <w:vAlign w:val="center"/>
          </w:tcPr>
          <w:p w:rsidR="00B2008B" w:rsidRPr="00F1629B" w:rsidRDefault="00B2008B" w:rsidP="00DD11AE">
            <w:pPr>
              <w:rPr>
                <w:rFonts w:ascii="Tahoma" w:hAnsi="Tahoma" w:cs="Tahoma"/>
                <w:sz w:val="24"/>
                <w:szCs w:val="24"/>
              </w:rPr>
            </w:pPr>
            <w:r w:rsidRPr="00B2008B">
              <w:rPr>
                <w:rFonts w:ascii="Tahoma" w:hAnsi="Tahoma" w:cs="Tahoma"/>
                <w:sz w:val="24"/>
                <w:szCs w:val="24"/>
              </w:rPr>
              <w:t>01.07.202</w:t>
            </w:r>
            <w:r w:rsidR="00DD11AE">
              <w:rPr>
                <w:rFonts w:ascii="Tahoma" w:hAnsi="Tahoma" w:cs="Tahoma"/>
                <w:sz w:val="24"/>
                <w:szCs w:val="24"/>
              </w:rPr>
              <w:t>6</w:t>
            </w:r>
            <w:r w:rsidRPr="00B2008B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</w:tbl>
    <w:p w:rsidR="000462F1" w:rsidRDefault="000462F1" w:rsidP="008838C1">
      <w:pPr>
        <w:jc w:val="both"/>
        <w:rPr>
          <w:rFonts w:ascii="Tahoma" w:hAnsi="Tahoma" w:cs="Tahoma"/>
          <w:sz w:val="24"/>
          <w:szCs w:val="24"/>
        </w:rPr>
      </w:pPr>
    </w:p>
    <w:p w:rsidR="007D5859" w:rsidRDefault="007D5859" w:rsidP="008838C1">
      <w:pPr>
        <w:jc w:val="both"/>
        <w:rPr>
          <w:rFonts w:ascii="Tahoma" w:hAnsi="Tahoma" w:cs="Tahoma"/>
          <w:sz w:val="24"/>
          <w:szCs w:val="24"/>
        </w:rPr>
      </w:pPr>
    </w:p>
    <w:p w:rsidR="00EF57BB" w:rsidRDefault="00EF57BB" w:rsidP="008838C1">
      <w:pPr>
        <w:jc w:val="both"/>
        <w:rPr>
          <w:rFonts w:ascii="Tahoma" w:hAnsi="Tahoma" w:cs="Tahoma"/>
          <w:sz w:val="24"/>
          <w:szCs w:val="24"/>
        </w:rPr>
      </w:pPr>
    </w:p>
    <w:p w:rsidR="000462F1" w:rsidRPr="000462F1" w:rsidRDefault="000462F1" w:rsidP="000462F1">
      <w:pPr>
        <w:jc w:val="both"/>
        <w:rPr>
          <w:rFonts w:ascii="Tahoma" w:hAnsi="Tahoma" w:cs="Tahoma"/>
          <w:sz w:val="24"/>
          <w:szCs w:val="24"/>
        </w:rPr>
      </w:pPr>
      <w:r w:rsidRPr="000462F1">
        <w:rPr>
          <w:rFonts w:ascii="Tahoma" w:hAnsi="Tahoma" w:cs="Tahoma"/>
          <w:sz w:val="24"/>
          <w:szCs w:val="24"/>
        </w:rPr>
        <w:t xml:space="preserve">Главный обогатитель – начальник </w:t>
      </w:r>
      <w:r w:rsidR="008C22CE">
        <w:rPr>
          <w:rFonts w:ascii="Tahoma" w:hAnsi="Tahoma" w:cs="Tahoma"/>
          <w:sz w:val="24"/>
          <w:szCs w:val="24"/>
        </w:rPr>
        <w:t>У</w:t>
      </w:r>
      <w:r w:rsidRPr="000462F1">
        <w:rPr>
          <w:rFonts w:ascii="Tahoma" w:hAnsi="Tahoma" w:cs="Tahoma"/>
          <w:sz w:val="24"/>
          <w:szCs w:val="24"/>
        </w:rPr>
        <w:t>правления</w:t>
      </w:r>
      <w:r w:rsidRPr="000462F1">
        <w:rPr>
          <w:rFonts w:ascii="Tahoma" w:hAnsi="Tahoma" w:cs="Tahoma"/>
          <w:sz w:val="24"/>
          <w:szCs w:val="24"/>
        </w:rPr>
        <w:tab/>
      </w:r>
      <w:r w:rsidRPr="000462F1">
        <w:rPr>
          <w:rFonts w:ascii="Tahoma" w:hAnsi="Tahoma" w:cs="Tahoma"/>
          <w:sz w:val="24"/>
          <w:szCs w:val="24"/>
        </w:rPr>
        <w:tab/>
      </w:r>
      <w:r w:rsidR="005636FC">
        <w:rPr>
          <w:rFonts w:ascii="Tahoma" w:hAnsi="Tahoma" w:cs="Tahoma"/>
          <w:sz w:val="24"/>
          <w:szCs w:val="24"/>
        </w:rPr>
        <w:tab/>
      </w:r>
      <w:r w:rsidRPr="000462F1">
        <w:rPr>
          <w:rFonts w:ascii="Tahoma" w:hAnsi="Tahoma" w:cs="Tahoma"/>
          <w:sz w:val="24"/>
          <w:szCs w:val="24"/>
        </w:rPr>
        <w:tab/>
        <w:t>К.В. Хомяков</w:t>
      </w:r>
    </w:p>
    <w:sectPr w:rsidR="000462F1" w:rsidRPr="000462F1" w:rsidSect="005636FC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425" w:right="567" w:bottom="567" w:left="1134" w:header="284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032" w:rsidRDefault="00857032">
      <w:r>
        <w:separator/>
      </w:r>
    </w:p>
  </w:endnote>
  <w:endnote w:type="continuationSeparator" w:id="0">
    <w:p w:rsidR="00857032" w:rsidRDefault="00857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309833F-21FD-4198-84FB-6FF75BBB8CF9}"/>
    <w:embedBold r:id="rId2" w:fontKey="{90223021-42DB-4B90-BB6F-F8B5BE9DC7B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8475535"/>
      <w:docPartObj>
        <w:docPartGallery w:val="Page Numbers (Bottom of Page)"/>
        <w:docPartUnique/>
      </w:docPartObj>
    </w:sdtPr>
    <w:sdtEndPr/>
    <w:sdtContent>
      <w:p w:rsidR="00726FEA" w:rsidRDefault="00726FE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78D">
          <w:rPr>
            <w:noProof/>
          </w:rPr>
          <w:t>2</w:t>
        </w:r>
        <w:r>
          <w:fldChar w:fldCharType="end"/>
        </w:r>
      </w:p>
    </w:sdtContent>
  </w:sdt>
  <w:p w:rsidR="00726FEA" w:rsidRDefault="00726FE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7406318"/>
      <w:docPartObj>
        <w:docPartGallery w:val="Page Numbers (Bottom of Page)"/>
        <w:docPartUnique/>
      </w:docPartObj>
    </w:sdtPr>
    <w:sdtEndPr/>
    <w:sdtContent>
      <w:p w:rsidR="00726FEA" w:rsidRDefault="00726FE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78D">
          <w:rPr>
            <w:noProof/>
          </w:rPr>
          <w:t>1</w:t>
        </w:r>
        <w:r>
          <w:fldChar w:fldCharType="end"/>
        </w:r>
      </w:p>
    </w:sdtContent>
  </w:sdt>
  <w:p w:rsidR="00726FEA" w:rsidRDefault="00726FE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032" w:rsidRDefault="00857032">
      <w:r>
        <w:separator/>
      </w:r>
    </w:p>
  </w:footnote>
  <w:footnote w:type="continuationSeparator" w:id="0">
    <w:p w:rsidR="00857032" w:rsidRDefault="00857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FEA" w:rsidRDefault="00726FEA" w:rsidP="00333553">
    <w:pPr>
      <w:pStyle w:val="a3"/>
      <w:jc w:val="right"/>
      <w:rPr>
        <w:rFonts w:ascii="Arial" w:hAnsi="Arial"/>
      </w:rPr>
    </w:pPr>
  </w:p>
  <w:p w:rsidR="003019C4" w:rsidRPr="003019C4" w:rsidRDefault="003019C4" w:rsidP="00333553">
    <w:pPr>
      <w:pStyle w:val="a3"/>
      <w:jc w:val="right"/>
      <w:rPr>
        <w:rFonts w:ascii="Arial" w:hAnsi="Arial"/>
      </w:rPr>
    </w:pPr>
  </w:p>
  <w:p w:rsidR="00726FEA" w:rsidRDefault="00726FEA">
    <w:pPr>
      <w:pStyle w:val="a3"/>
      <w:rPr>
        <w:rFonts w:ascii="Arial" w:hAnsi="Arial"/>
        <w:sz w:val="12"/>
      </w:rPr>
    </w:pPr>
    <w:r>
      <w:rPr>
        <w:rFonts w:ascii="Arial" w:hAnsi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FEA" w:rsidRDefault="00726FEA" w:rsidP="002213B8">
    <w:pPr>
      <w:pStyle w:val="a3"/>
      <w:tabs>
        <w:tab w:val="left" w:pos="2265"/>
      </w:tabs>
      <w:rPr>
        <w:noProof/>
      </w:rPr>
    </w:pPr>
  </w:p>
  <w:p w:rsidR="00726FEA" w:rsidRDefault="00726FEA" w:rsidP="002213B8">
    <w:pPr>
      <w:pStyle w:val="a3"/>
      <w:tabs>
        <w:tab w:val="left" w:pos="2265"/>
      </w:tabs>
      <w:rPr>
        <w:noProof/>
      </w:rPr>
    </w:pPr>
  </w:p>
  <w:p w:rsidR="005636FC" w:rsidRPr="00B726BE" w:rsidRDefault="00495FE7" w:rsidP="002213B8">
    <w:pPr>
      <w:pStyle w:val="a3"/>
      <w:tabs>
        <w:tab w:val="left" w:pos="2265"/>
      </w:tabs>
      <w:rPr>
        <w:rFonts w:ascii="Arial" w:hAnsi="Arial"/>
        <w:spacing w:val="20"/>
      </w:rPr>
    </w:pPr>
    <w:r w:rsidRPr="00D205C8">
      <w:rPr>
        <w:noProof/>
        <w:sz w:val="24"/>
      </w:rPr>
      <w:drawing>
        <wp:inline distT="0" distB="0" distL="0" distR="0" wp14:anchorId="329F41D7" wp14:editId="22ADAE6C">
          <wp:extent cx="2226945" cy="448945"/>
          <wp:effectExtent l="0" t="0" r="1905" b="8255"/>
          <wp:docPr id="1" name="Рисунок 1" descr="N:\Отдел делопроизводство\МАРТЫНОВА Л,А,\AGD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N:\Отдел делопроизводство\МАРТЫНОВА Л,А,\AGD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94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52C"/>
    <w:multiLevelType w:val="hybridMultilevel"/>
    <w:tmpl w:val="43D21F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154D6D74"/>
    <w:multiLevelType w:val="hybridMultilevel"/>
    <w:tmpl w:val="D6E23E9A"/>
    <w:lvl w:ilvl="0" w:tplc="7CA686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A3BEB"/>
    <w:multiLevelType w:val="hybridMultilevel"/>
    <w:tmpl w:val="DEEEDE4C"/>
    <w:lvl w:ilvl="0" w:tplc="0419000F">
      <w:start w:val="1"/>
      <w:numFmt w:val="decimal"/>
      <w:lvlText w:val="%1."/>
      <w:lvlJc w:val="left"/>
      <w:pPr>
        <w:tabs>
          <w:tab w:val="num" w:pos="1913"/>
        </w:tabs>
        <w:ind w:left="1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33"/>
        </w:tabs>
        <w:ind w:left="2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3"/>
        </w:tabs>
        <w:ind w:left="3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3"/>
        </w:tabs>
        <w:ind w:left="4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3"/>
        </w:tabs>
        <w:ind w:left="4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3"/>
        </w:tabs>
        <w:ind w:left="5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3"/>
        </w:tabs>
        <w:ind w:left="6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3"/>
        </w:tabs>
        <w:ind w:left="6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3"/>
        </w:tabs>
        <w:ind w:left="7673" w:hanging="180"/>
      </w:pPr>
    </w:lvl>
  </w:abstractNum>
  <w:abstractNum w:abstractNumId="3" w15:restartNumberingAfterBreak="0">
    <w:nsid w:val="1E4026BD"/>
    <w:multiLevelType w:val="hybridMultilevel"/>
    <w:tmpl w:val="4766965C"/>
    <w:lvl w:ilvl="0" w:tplc="D19AC162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4" w15:restartNumberingAfterBreak="0">
    <w:nsid w:val="1FE95558"/>
    <w:multiLevelType w:val="hybridMultilevel"/>
    <w:tmpl w:val="C4662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27E5E"/>
    <w:multiLevelType w:val="multilevel"/>
    <w:tmpl w:val="FE3C0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 w15:restartNumberingAfterBreak="0">
    <w:nsid w:val="2E773C1D"/>
    <w:multiLevelType w:val="hybridMultilevel"/>
    <w:tmpl w:val="AA282B08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7" w15:restartNumberingAfterBreak="0">
    <w:nsid w:val="49161251"/>
    <w:multiLevelType w:val="hybridMultilevel"/>
    <w:tmpl w:val="D916B23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989588D"/>
    <w:multiLevelType w:val="hybridMultilevel"/>
    <w:tmpl w:val="C5F831FE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9" w15:restartNumberingAfterBreak="0">
    <w:nsid w:val="4A9861C6"/>
    <w:multiLevelType w:val="hybridMultilevel"/>
    <w:tmpl w:val="5E9CDDBC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0" w15:restartNumberingAfterBreak="0">
    <w:nsid w:val="5B5805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FF03EA4"/>
    <w:multiLevelType w:val="hybridMultilevel"/>
    <w:tmpl w:val="BBA8C056"/>
    <w:lvl w:ilvl="0" w:tplc="BE0C51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6C693D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70040A43"/>
    <w:multiLevelType w:val="hybridMultilevel"/>
    <w:tmpl w:val="982C7D7C"/>
    <w:lvl w:ilvl="0" w:tplc="0419000F">
      <w:start w:val="1"/>
      <w:numFmt w:val="decimal"/>
      <w:lvlText w:val="%1."/>
      <w:lvlJc w:val="left"/>
      <w:pPr>
        <w:tabs>
          <w:tab w:val="num" w:pos="2206"/>
        </w:tabs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6"/>
        </w:tabs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6"/>
        </w:tabs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6"/>
        </w:tabs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6"/>
        </w:tabs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6"/>
        </w:tabs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6"/>
        </w:tabs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6"/>
        </w:tabs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6"/>
        </w:tabs>
        <w:ind w:left="7966" w:hanging="180"/>
      </w:pPr>
    </w:lvl>
  </w:abstractNum>
  <w:abstractNum w:abstractNumId="14" w15:restartNumberingAfterBreak="0">
    <w:nsid w:val="748C6D3E"/>
    <w:multiLevelType w:val="hybridMultilevel"/>
    <w:tmpl w:val="7FF0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B9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0"/>
  </w:num>
  <w:num w:numId="5">
    <w:abstractNumId w:val="13"/>
  </w:num>
  <w:num w:numId="6">
    <w:abstractNumId w:val="2"/>
  </w:num>
  <w:num w:numId="7">
    <w:abstractNumId w:val="3"/>
  </w:num>
  <w:num w:numId="8">
    <w:abstractNumId w:val="11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5"/>
  </w:num>
  <w:num w:numId="14">
    <w:abstractNumId w:val="4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0B"/>
    <w:rsid w:val="00001275"/>
    <w:rsid w:val="00001D72"/>
    <w:rsid w:val="000029FF"/>
    <w:rsid w:val="000100CD"/>
    <w:rsid w:val="000144B1"/>
    <w:rsid w:val="00017AC3"/>
    <w:rsid w:val="00022AA0"/>
    <w:rsid w:val="0002378D"/>
    <w:rsid w:val="00025F23"/>
    <w:rsid w:val="000304A1"/>
    <w:rsid w:val="0003323C"/>
    <w:rsid w:val="000444E9"/>
    <w:rsid w:val="00045CB8"/>
    <w:rsid w:val="000462F1"/>
    <w:rsid w:val="000538F1"/>
    <w:rsid w:val="00053EAE"/>
    <w:rsid w:val="00054626"/>
    <w:rsid w:val="00057348"/>
    <w:rsid w:val="00060715"/>
    <w:rsid w:val="0006425D"/>
    <w:rsid w:val="0007066E"/>
    <w:rsid w:val="0007067D"/>
    <w:rsid w:val="00071E25"/>
    <w:rsid w:val="00085A87"/>
    <w:rsid w:val="00087E82"/>
    <w:rsid w:val="0009391A"/>
    <w:rsid w:val="000A44A9"/>
    <w:rsid w:val="000C44DE"/>
    <w:rsid w:val="000D4F75"/>
    <w:rsid w:val="000E097C"/>
    <w:rsid w:val="000E4153"/>
    <w:rsid w:val="000F3770"/>
    <w:rsid w:val="00115E89"/>
    <w:rsid w:val="00115F9B"/>
    <w:rsid w:val="00116DB4"/>
    <w:rsid w:val="00117CE6"/>
    <w:rsid w:val="00132FFC"/>
    <w:rsid w:val="0014263A"/>
    <w:rsid w:val="00144B01"/>
    <w:rsid w:val="00146FE9"/>
    <w:rsid w:val="0015301F"/>
    <w:rsid w:val="00161C5B"/>
    <w:rsid w:val="00165AB9"/>
    <w:rsid w:val="00171E2C"/>
    <w:rsid w:val="00171FCD"/>
    <w:rsid w:val="00174355"/>
    <w:rsid w:val="0017579D"/>
    <w:rsid w:val="001769D3"/>
    <w:rsid w:val="00180106"/>
    <w:rsid w:val="00182585"/>
    <w:rsid w:val="001927F9"/>
    <w:rsid w:val="00194A69"/>
    <w:rsid w:val="001A171B"/>
    <w:rsid w:val="001A24FD"/>
    <w:rsid w:val="001A52E1"/>
    <w:rsid w:val="001A5439"/>
    <w:rsid w:val="001A622C"/>
    <w:rsid w:val="001B5CC2"/>
    <w:rsid w:val="001C3DF3"/>
    <w:rsid w:val="001C6364"/>
    <w:rsid w:val="001D0E35"/>
    <w:rsid w:val="001D15A1"/>
    <w:rsid w:val="001D4085"/>
    <w:rsid w:val="001D55BC"/>
    <w:rsid w:val="001E1617"/>
    <w:rsid w:val="001E47AF"/>
    <w:rsid w:val="001F7D6F"/>
    <w:rsid w:val="00206E48"/>
    <w:rsid w:val="00206F10"/>
    <w:rsid w:val="00214E16"/>
    <w:rsid w:val="00217BAE"/>
    <w:rsid w:val="002213B8"/>
    <w:rsid w:val="002310AD"/>
    <w:rsid w:val="00231E1C"/>
    <w:rsid w:val="00232E72"/>
    <w:rsid w:val="00234C67"/>
    <w:rsid w:val="00237DCA"/>
    <w:rsid w:val="00244762"/>
    <w:rsid w:val="00244F9E"/>
    <w:rsid w:val="002475D8"/>
    <w:rsid w:val="00247FCC"/>
    <w:rsid w:val="002653DA"/>
    <w:rsid w:val="00271C69"/>
    <w:rsid w:val="00282971"/>
    <w:rsid w:val="00291439"/>
    <w:rsid w:val="002A38CE"/>
    <w:rsid w:val="002A59AD"/>
    <w:rsid w:val="002A7D9A"/>
    <w:rsid w:val="002C4AA0"/>
    <w:rsid w:val="002C6C47"/>
    <w:rsid w:val="002C7DA1"/>
    <w:rsid w:val="002E321E"/>
    <w:rsid w:val="002E38C3"/>
    <w:rsid w:val="002E39A5"/>
    <w:rsid w:val="002F1BB0"/>
    <w:rsid w:val="002F20CE"/>
    <w:rsid w:val="002F7AC2"/>
    <w:rsid w:val="003019C4"/>
    <w:rsid w:val="0031026D"/>
    <w:rsid w:val="0031110C"/>
    <w:rsid w:val="00313A2B"/>
    <w:rsid w:val="0031540B"/>
    <w:rsid w:val="00322EA0"/>
    <w:rsid w:val="0032388A"/>
    <w:rsid w:val="00324132"/>
    <w:rsid w:val="00324F08"/>
    <w:rsid w:val="0033321E"/>
    <w:rsid w:val="00333553"/>
    <w:rsid w:val="00335B7F"/>
    <w:rsid w:val="00343382"/>
    <w:rsid w:val="003460F2"/>
    <w:rsid w:val="0035054F"/>
    <w:rsid w:val="00353A4A"/>
    <w:rsid w:val="00353B38"/>
    <w:rsid w:val="00353EBC"/>
    <w:rsid w:val="00357EFE"/>
    <w:rsid w:val="00362A1A"/>
    <w:rsid w:val="0036549B"/>
    <w:rsid w:val="003716AF"/>
    <w:rsid w:val="00375727"/>
    <w:rsid w:val="00380768"/>
    <w:rsid w:val="00384F28"/>
    <w:rsid w:val="00385BD9"/>
    <w:rsid w:val="00392B17"/>
    <w:rsid w:val="00392E2D"/>
    <w:rsid w:val="003A0F9B"/>
    <w:rsid w:val="003A1289"/>
    <w:rsid w:val="003A3ADC"/>
    <w:rsid w:val="003A3B40"/>
    <w:rsid w:val="003A5776"/>
    <w:rsid w:val="003A6D95"/>
    <w:rsid w:val="003A6F63"/>
    <w:rsid w:val="003B5C6B"/>
    <w:rsid w:val="003C10CE"/>
    <w:rsid w:val="003D14B3"/>
    <w:rsid w:val="003D4E8E"/>
    <w:rsid w:val="003E32A8"/>
    <w:rsid w:val="003E6525"/>
    <w:rsid w:val="003E6921"/>
    <w:rsid w:val="003E7B91"/>
    <w:rsid w:val="003E7EF8"/>
    <w:rsid w:val="003F3DA8"/>
    <w:rsid w:val="003F3FEB"/>
    <w:rsid w:val="003F7D86"/>
    <w:rsid w:val="00403DED"/>
    <w:rsid w:val="004045F6"/>
    <w:rsid w:val="00407916"/>
    <w:rsid w:val="00410309"/>
    <w:rsid w:val="00415A70"/>
    <w:rsid w:val="00417565"/>
    <w:rsid w:val="00420A35"/>
    <w:rsid w:val="00431B2D"/>
    <w:rsid w:val="00436ABD"/>
    <w:rsid w:val="00443552"/>
    <w:rsid w:val="00450BFD"/>
    <w:rsid w:val="00453AAF"/>
    <w:rsid w:val="0045635F"/>
    <w:rsid w:val="00460B50"/>
    <w:rsid w:val="00460FF7"/>
    <w:rsid w:val="004740C2"/>
    <w:rsid w:val="00485C4A"/>
    <w:rsid w:val="00490292"/>
    <w:rsid w:val="00494A91"/>
    <w:rsid w:val="00495FE7"/>
    <w:rsid w:val="004A1F12"/>
    <w:rsid w:val="004A2C76"/>
    <w:rsid w:val="004A41FF"/>
    <w:rsid w:val="004A5E6C"/>
    <w:rsid w:val="004A6B77"/>
    <w:rsid w:val="004B3BCC"/>
    <w:rsid w:val="004B68E8"/>
    <w:rsid w:val="004B6F4B"/>
    <w:rsid w:val="004C3E51"/>
    <w:rsid w:val="004C6BB0"/>
    <w:rsid w:val="004D1830"/>
    <w:rsid w:val="004D4856"/>
    <w:rsid w:val="004D7B5E"/>
    <w:rsid w:val="004E1834"/>
    <w:rsid w:val="004E5FAE"/>
    <w:rsid w:val="004F19ED"/>
    <w:rsid w:val="004F6BCF"/>
    <w:rsid w:val="00500771"/>
    <w:rsid w:val="00500BAE"/>
    <w:rsid w:val="00505F53"/>
    <w:rsid w:val="005072BB"/>
    <w:rsid w:val="00513BA7"/>
    <w:rsid w:val="005203BA"/>
    <w:rsid w:val="00521587"/>
    <w:rsid w:val="0052423F"/>
    <w:rsid w:val="005242D1"/>
    <w:rsid w:val="00526520"/>
    <w:rsid w:val="00530069"/>
    <w:rsid w:val="0053118F"/>
    <w:rsid w:val="005345E0"/>
    <w:rsid w:val="0053681E"/>
    <w:rsid w:val="00542042"/>
    <w:rsid w:val="005470BD"/>
    <w:rsid w:val="00551E0B"/>
    <w:rsid w:val="005540EE"/>
    <w:rsid w:val="005636FC"/>
    <w:rsid w:val="00566EB6"/>
    <w:rsid w:val="005728BE"/>
    <w:rsid w:val="00580B2B"/>
    <w:rsid w:val="00580D48"/>
    <w:rsid w:val="005816E6"/>
    <w:rsid w:val="0058702E"/>
    <w:rsid w:val="0059629E"/>
    <w:rsid w:val="005962A6"/>
    <w:rsid w:val="005A0C61"/>
    <w:rsid w:val="005A7B8D"/>
    <w:rsid w:val="005B12A0"/>
    <w:rsid w:val="005B448B"/>
    <w:rsid w:val="005B579A"/>
    <w:rsid w:val="005C1691"/>
    <w:rsid w:val="005C2739"/>
    <w:rsid w:val="005D0B97"/>
    <w:rsid w:val="005D1EE2"/>
    <w:rsid w:val="005D309D"/>
    <w:rsid w:val="005D3268"/>
    <w:rsid w:val="005D3D3B"/>
    <w:rsid w:val="005D695F"/>
    <w:rsid w:val="005D7314"/>
    <w:rsid w:val="005F2BF1"/>
    <w:rsid w:val="005F535D"/>
    <w:rsid w:val="005F65BE"/>
    <w:rsid w:val="006022D6"/>
    <w:rsid w:val="00603A21"/>
    <w:rsid w:val="006046C0"/>
    <w:rsid w:val="006207CF"/>
    <w:rsid w:val="00621761"/>
    <w:rsid w:val="00623107"/>
    <w:rsid w:val="00626A76"/>
    <w:rsid w:val="00632F70"/>
    <w:rsid w:val="006369CC"/>
    <w:rsid w:val="00637330"/>
    <w:rsid w:val="00644DC7"/>
    <w:rsid w:val="00653551"/>
    <w:rsid w:val="006557DF"/>
    <w:rsid w:val="006608A0"/>
    <w:rsid w:val="006763D8"/>
    <w:rsid w:val="00685350"/>
    <w:rsid w:val="006854A7"/>
    <w:rsid w:val="00694FEB"/>
    <w:rsid w:val="006971BD"/>
    <w:rsid w:val="006A3B24"/>
    <w:rsid w:val="006A4902"/>
    <w:rsid w:val="006A542A"/>
    <w:rsid w:val="006A57B5"/>
    <w:rsid w:val="006B27FD"/>
    <w:rsid w:val="006B40CC"/>
    <w:rsid w:val="006C204C"/>
    <w:rsid w:val="006D0139"/>
    <w:rsid w:val="006D09EF"/>
    <w:rsid w:val="006D1300"/>
    <w:rsid w:val="006D4839"/>
    <w:rsid w:val="006D67D8"/>
    <w:rsid w:val="006D7CDD"/>
    <w:rsid w:val="006F1CC0"/>
    <w:rsid w:val="006F55B5"/>
    <w:rsid w:val="006F6B95"/>
    <w:rsid w:val="006F6C93"/>
    <w:rsid w:val="00700E1A"/>
    <w:rsid w:val="007025BB"/>
    <w:rsid w:val="00703636"/>
    <w:rsid w:val="00720336"/>
    <w:rsid w:val="0072298F"/>
    <w:rsid w:val="00726FEA"/>
    <w:rsid w:val="00737B0D"/>
    <w:rsid w:val="007412DD"/>
    <w:rsid w:val="00750D51"/>
    <w:rsid w:val="00753CD4"/>
    <w:rsid w:val="00753E0C"/>
    <w:rsid w:val="00757BF1"/>
    <w:rsid w:val="00760CF6"/>
    <w:rsid w:val="00764FEB"/>
    <w:rsid w:val="0077364F"/>
    <w:rsid w:val="00775693"/>
    <w:rsid w:val="00781A70"/>
    <w:rsid w:val="007918FB"/>
    <w:rsid w:val="007A6213"/>
    <w:rsid w:val="007A6333"/>
    <w:rsid w:val="007A7FA4"/>
    <w:rsid w:val="007B46BF"/>
    <w:rsid w:val="007B4B4A"/>
    <w:rsid w:val="007B55BC"/>
    <w:rsid w:val="007B7257"/>
    <w:rsid w:val="007C0D11"/>
    <w:rsid w:val="007D2D68"/>
    <w:rsid w:val="007D484D"/>
    <w:rsid w:val="007D5859"/>
    <w:rsid w:val="007E7F03"/>
    <w:rsid w:val="007F5495"/>
    <w:rsid w:val="007F6F3B"/>
    <w:rsid w:val="007F74F8"/>
    <w:rsid w:val="008020A5"/>
    <w:rsid w:val="0081248F"/>
    <w:rsid w:val="00817378"/>
    <w:rsid w:val="00817979"/>
    <w:rsid w:val="00826BB6"/>
    <w:rsid w:val="0083096D"/>
    <w:rsid w:val="0083450A"/>
    <w:rsid w:val="008416A9"/>
    <w:rsid w:val="00842D67"/>
    <w:rsid w:val="00843BDC"/>
    <w:rsid w:val="00845FCB"/>
    <w:rsid w:val="0085018D"/>
    <w:rsid w:val="0085203D"/>
    <w:rsid w:val="00856F65"/>
    <w:rsid w:val="00857032"/>
    <w:rsid w:val="0086546F"/>
    <w:rsid w:val="008734FE"/>
    <w:rsid w:val="00875A5C"/>
    <w:rsid w:val="008830C3"/>
    <w:rsid w:val="008838C1"/>
    <w:rsid w:val="008850C8"/>
    <w:rsid w:val="0088781C"/>
    <w:rsid w:val="0089492D"/>
    <w:rsid w:val="008958A5"/>
    <w:rsid w:val="008A1051"/>
    <w:rsid w:val="008A2433"/>
    <w:rsid w:val="008A724C"/>
    <w:rsid w:val="008B017E"/>
    <w:rsid w:val="008B3785"/>
    <w:rsid w:val="008C05D2"/>
    <w:rsid w:val="008C22CE"/>
    <w:rsid w:val="008C23CF"/>
    <w:rsid w:val="008C253C"/>
    <w:rsid w:val="008C288D"/>
    <w:rsid w:val="008C2B6C"/>
    <w:rsid w:val="008C3B83"/>
    <w:rsid w:val="008C723D"/>
    <w:rsid w:val="008D0545"/>
    <w:rsid w:val="008D6EFF"/>
    <w:rsid w:val="008E1E60"/>
    <w:rsid w:val="008E7E1C"/>
    <w:rsid w:val="008F24AF"/>
    <w:rsid w:val="008F4E32"/>
    <w:rsid w:val="00900285"/>
    <w:rsid w:val="00905352"/>
    <w:rsid w:val="00906446"/>
    <w:rsid w:val="00911F53"/>
    <w:rsid w:val="00913A8D"/>
    <w:rsid w:val="00915F8C"/>
    <w:rsid w:val="009205C7"/>
    <w:rsid w:val="00926270"/>
    <w:rsid w:val="00930DA9"/>
    <w:rsid w:val="00941B1C"/>
    <w:rsid w:val="009440BF"/>
    <w:rsid w:val="00947A28"/>
    <w:rsid w:val="009517AE"/>
    <w:rsid w:val="0095554C"/>
    <w:rsid w:val="00961BA3"/>
    <w:rsid w:val="00962EE4"/>
    <w:rsid w:val="0096503B"/>
    <w:rsid w:val="009811C6"/>
    <w:rsid w:val="00981932"/>
    <w:rsid w:val="00986DE4"/>
    <w:rsid w:val="00990EE0"/>
    <w:rsid w:val="009A063E"/>
    <w:rsid w:val="009A247F"/>
    <w:rsid w:val="009B71F4"/>
    <w:rsid w:val="009C081B"/>
    <w:rsid w:val="009C7631"/>
    <w:rsid w:val="009D6BF9"/>
    <w:rsid w:val="009F15D5"/>
    <w:rsid w:val="009F443B"/>
    <w:rsid w:val="00A072D5"/>
    <w:rsid w:val="00A125FF"/>
    <w:rsid w:val="00A154EF"/>
    <w:rsid w:val="00A17027"/>
    <w:rsid w:val="00A17A1A"/>
    <w:rsid w:val="00A22010"/>
    <w:rsid w:val="00A334B3"/>
    <w:rsid w:val="00A34671"/>
    <w:rsid w:val="00A521C9"/>
    <w:rsid w:val="00A5756C"/>
    <w:rsid w:val="00A604C1"/>
    <w:rsid w:val="00A6131B"/>
    <w:rsid w:val="00A62E1E"/>
    <w:rsid w:val="00A6397E"/>
    <w:rsid w:val="00A74DA3"/>
    <w:rsid w:val="00A81AD2"/>
    <w:rsid w:val="00A83FB3"/>
    <w:rsid w:val="00A84064"/>
    <w:rsid w:val="00A8603C"/>
    <w:rsid w:val="00A93036"/>
    <w:rsid w:val="00A93190"/>
    <w:rsid w:val="00A974E1"/>
    <w:rsid w:val="00AA2FB7"/>
    <w:rsid w:val="00AA4AAB"/>
    <w:rsid w:val="00AA4F4C"/>
    <w:rsid w:val="00AB0198"/>
    <w:rsid w:val="00AB2FC2"/>
    <w:rsid w:val="00AB3EC3"/>
    <w:rsid w:val="00AB3EF7"/>
    <w:rsid w:val="00AD37A6"/>
    <w:rsid w:val="00AE0679"/>
    <w:rsid w:val="00AE31C5"/>
    <w:rsid w:val="00AE4886"/>
    <w:rsid w:val="00AE736A"/>
    <w:rsid w:val="00AF108C"/>
    <w:rsid w:val="00AF5171"/>
    <w:rsid w:val="00AF6563"/>
    <w:rsid w:val="00AF7799"/>
    <w:rsid w:val="00B05AE0"/>
    <w:rsid w:val="00B05CAF"/>
    <w:rsid w:val="00B07965"/>
    <w:rsid w:val="00B1462D"/>
    <w:rsid w:val="00B16186"/>
    <w:rsid w:val="00B2008B"/>
    <w:rsid w:val="00B20529"/>
    <w:rsid w:val="00B2164E"/>
    <w:rsid w:val="00B3156A"/>
    <w:rsid w:val="00B34F7D"/>
    <w:rsid w:val="00B35873"/>
    <w:rsid w:val="00B36FEF"/>
    <w:rsid w:val="00B40AE5"/>
    <w:rsid w:val="00B42E4A"/>
    <w:rsid w:val="00B446AA"/>
    <w:rsid w:val="00B449C0"/>
    <w:rsid w:val="00B4531B"/>
    <w:rsid w:val="00B50E37"/>
    <w:rsid w:val="00B623EE"/>
    <w:rsid w:val="00B62D70"/>
    <w:rsid w:val="00B6669A"/>
    <w:rsid w:val="00B67252"/>
    <w:rsid w:val="00B726BE"/>
    <w:rsid w:val="00B77168"/>
    <w:rsid w:val="00B81FE9"/>
    <w:rsid w:val="00B82954"/>
    <w:rsid w:val="00B8594A"/>
    <w:rsid w:val="00BA180E"/>
    <w:rsid w:val="00BA28C0"/>
    <w:rsid w:val="00BA6955"/>
    <w:rsid w:val="00BA723B"/>
    <w:rsid w:val="00BB0B59"/>
    <w:rsid w:val="00BB5F4F"/>
    <w:rsid w:val="00BB73D4"/>
    <w:rsid w:val="00BC284B"/>
    <w:rsid w:val="00BD35D5"/>
    <w:rsid w:val="00BD65B3"/>
    <w:rsid w:val="00BD7304"/>
    <w:rsid w:val="00BD7BE8"/>
    <w:rsid w:val="00BE0D18"/>
    <w:rsid w:val="00BE3170"/>
    <w:rsid w:val="00BE4C6B"/>
    <w:rsid w:val="00BE5219"/>
    <w:rsid w:val="00BE597A"/>
    <w:rsid w:val="00BE7E57"/>
    <w:rsid w:val="00BF2200"/>
    <w:rsid w:val="00BF3781"/>
    <w:rsid w:val="00C00BCE"/>
    <w:rsid w:val="00C014B6"/>
    <w:rsid w:val="00C11E5A"/>
    <w:rsid w:val="00C15816"/>
    <w:rsid w:val="00C164EB"/>
    <w:rsid w:val="00C2274C"/>
    <w:rsid w:val="00C24F69"/>
    <w:rsid w:val="00C25576"/>
    <w:rsid w:val="00C37EC1"/>
    <w:rsid w:val="00C44009"/>
    <w:rsid w:val="00C46424"/>
    <w:rsid w:val="00C47D84"/>
    <w:rsid w:val="00C56708"/>
    <w:rsid w:val="00C66514"/>
    <w:rsid w:val="00C71B89"/>
    <w:rsid w:val="00C72BAC"/>
    <w:rsid w:val="00C74199"/>
    <w:rsid w:val="00C77036"/>
    <w:rsid w:val="00C82BD0"/>
    <w:rsid w:val="00C82DE6"/>
    <w:rsid w:val="00C835F4"/>
    <w:rsid w:val="00C85919"/>
    <w:rsid w:val="00C95F5E"/>
    <w:rsid w:val="00C97581"/>
    <w:rsid w:val="00CB4E26"/>
    <w:rsid w:val="00CB52FC"/>
    <w:rsid w:val="00CB6513"/>
    <w:rsid w:val="00CC21D6"/>
    <w:rsid w:val="00CC680A"/>
    <w:rsid w:val="00CC7BA1"/>
    <w:rsid w:val="00CD00A7"/>
    <w:rsid w:val="00CD4A2F"/>
    <w:rsid w:val="00CD59E7"/>
    <w:rsid w:val="00CE7C64"/>
    <w:rsid w:val="00CF353A"/>
    <w:rsid w:val="00D02E22"/>
    <w:rsid w:val="00D04617"/>
    <w:rsid w:val="00D06697"/>
    <w:rsid w:val="00D06C68"/>
    <w:rsid w:val="00D163D2"/>
    <w:rsid w:val="00D2230D"/>
    <w:rsid w:val="00D22CCF"/>
    <w:rsid w:val="00D23701"/>
    <w:rsid w:val="00D325BB"/>
    <w:rsid w:val="00D33FE6"/>
    <w:rsid w:val="00D41FDC"/>
    <w:rsid w:val="00D55F3D"/>
    <w:rsid w:val="00D603AD"/>
    <w:rsid w:val="00D659B5"/>
    <w:rsid w:val="00D71438"/>
    <w:rsid w:val="00D811FD"/>
    <w:rsid w:val="00D82EFC"/>
    <w:rsid w:val="00D97AC6"/>
    <w:rsid w:val="00DA3193"/>
    <w:rsid w:val="00DB2095"/>
    <w:rsid w:val="00DC1B21"/>
    <w:rsid w:val="00DC1FC8"/>
    <w:rsid w:val="00DC6CB1"/>
    <w:rsid w:val="00DC7C58"/>
    <w:rsid w:val="00DD0C92"/>
    <w:rsid w:val="00DD11AE"/>
    <w:rsid w:val="00DD1351"/>
    <w:rsid w:val="00DD35DA"/>
    <w:rsid w:val="00DE734B"/>
    <w:rsid w:val="00E03567"/>
    <w:rsid w:val="00E04891"/>
    <w:rsid w:val="00E10EDB"/>
    <w:rsid w:val="00E11CD5"/>
    <w:rsid w:val="00E130E8"/>
    <w:rsid w:val="00E134A1"/>
    <w:rsid w:val="00E1372E"/>
    <w:rsid w:val="00E15C0D"/>
    <w:rsid w:val="00E15CF2"/>
    <w:rsid w:val="00E23FDE"/>
    <w:rsid w:val="00E24D28"/>
    <w:rsid w:val="00E26A36"/>
    <w:rsid w:val="00E26CC8"/>
    <w:rsid w:val="00E27E85"/>
    <w:rsid w:val="00E32BF2"/>
    <w:rsid w:val="00E42AAD"/>
    <w:rsid w:val="00E454C2"/>
    <w:rsid w:val="00E4570E"/>
    <w:rsid w:val="00E52E92"/>
    <w:rsid w:val="00E54E98"/>
    <w:rsid w:val="00E56A8F"/>
    <w:rsid w:val="00E63237"/>
    <w:rsid w:val="00E80C56"/>
    <w:rsid w:val="00E823C8"/>
    <w:rsid w:val="00E8789B"/>
    <w:rsid w:val="00E87C7B"/>
    <w:rsid w:val="00E93079"/>
    <w:rsid w:val="00EB31C2"/>
    <w:rsid w:val="00ED23A0"/>
    <w:rsid w:val="00ED33ED"/>
    <w:rsid w:val="00ED721B"/>
    <w:rsid w:val="00ED7863"/>
    <w:rsid w:val="00EE6709"/>
    <w:rsid w:val="00EF2D7E"/>
    <w:rsid w:val="00EF3380"/>
    <w:rsid w:val="00EF57BB"/>
    <w:rsid w:val="00EF5F06"/>
    <w:rsid w:val="00F0618B"/>
    <w:rsid w:val="00F102F4"/>
    <w:rsid w:val="00F151CD"/>
    <w:rsid w:val="00F152A6"/>
    <w:rsid w:val="00F268D2"/>
    <w:rsid w:val="00F3107A"/>
    <w:rsid w:val="00F311C2"/>
    <w:rsid w:val="00F3174E"/>
    <w:rsid w:val="00F32F49"/>
    <w:rsid w:val="00F330C3"/>
    <w:rsid w:val="00F34407"/>
    <w:rsid w:val="00F34409"/>
    <w:rsid w:val="00F36876"/>
    <w:rsid w:val="00F37EE0"/>
    <w:rsid w:val="00F41AD3"/>
    <w:rsid w:val="00F429D9"/>
    <w:rsid w:val="00F50CAC"/>
    <w:rsid w:val="00F51C99"/>
    <w:rsid w:val="00F57053"/>
    <w:rsid w:val="00F61435"/>
    <w:rsid w:val="00F61534"/>
    <w:rsid w:val="00F64E38"/>
    <w:rsid w:val="00F652CE"/>
    <w:rsid w:val="00F706E4"/>
    <w:rsid w:val="00F74AE9"/>
    <w:rsid w:val="00F750C6"/>
    <w:rsid w:val="00F75F45"/>
    <w:rsid w:val="00FA1031"/>
    <w:rsid w:val="00FA1163"/>
    <w:rsid w:val="00FA57DC"/>
    <w:rsid w:val="00FB05F2"/>
    <w:rsid w:val="00FB1502"/>
    <w:rsid w:val="00FB2F95"/>
    <w:rsid w:val="00FC4FC0"/>
    <w:rsid w:val="00FD00EE"/>
    <w:rsid w:val="00FD3AB0"/>
    <w:rsid w:val="00FE79D4"/>
    <w:rsid w:val="00FE7F99"/>
    <w:rsid w:val="00FF0D39"/>
    <w:rsid w:val="00FF0F1E"/>
    <w:rsid w:val="00FF1A90"/>
    <w:rsid w:val="00FF3F67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f30"/>
    </o:shapedefaults>
    <o:shapelayout v:ext="edit">
      <o:idmap v:ext="edit" data="1"/>
    </o:shapelayout>
  </w:shapeDefaults>
  <w:decimalSymbol w:val=","/>
  <w:listSeparator w:val=";"/>
  <w14:docId w14:val="31771C30"/>
  <w14:discardImageEditingData/>
  <w14:defaultImageDpi w14:val="150"/>
  <w15:docId w15:val="{5A38CE03-30E6-41ED-9562-D4AD65E46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AAB"/>
  </w:style>
  <w:style w:type="paragraph" w:styleId="1">
    <w:name w:val="heading 1"/>
    <w:basedOn w:val="a"/>
    <w:next w:val="a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0BCE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rsid w:val="00C00BCE"/>
    <w:pPr>
      <w:tabs>
        <w:tab w:val="center" w:pos="4536"/>
        <w:tab w:val="right" w:pos="9072"/>
      </w:tabs>
    </w:pPr>
  </w:style>
  <w:style w:type="character" w:styleId="a6">
    <w:name w:val="line number"/>
    <w:basedOn w:val="a0"/>
    <w:rsid w:val="00C00BCE"/>
  </w:style>
  <w:style w:type="paragraph" w:styleId="a7">
    <w:name w:val="Body Text"/>
    <w:basedOn w:val="a"/>
    <w:rsid w:val="00C00BCE"/>
    <w:pPr>
      <w:spacing w:line="360" w:lineRule="auto"/>
      <w:jc w:val="both"/>
    </w:pPr>
    <w:rPr>
      <w:sz w:val="28"/>
    </w:rPr>
  </w:style>
  <w:style w:type="paragraph" w:styleId="a8">
    <w:name w:val="Title"/>
    <w:basedOn w:val="a"/>
    <w:qFormat/>
    <w:rsid w:val="00C00BCE"/>
    <w:pPr>
      <w:jc w:val="center"/>
    </w:pPr>
    <w:rPr>
      <w:b/>
      <w:sz w:val="24"/>
    </w:rPr>
  </w:style>
  <w:style w:type="paragraph" w:styleId="20">
    <w:name w:val="Body Text 2"/>
    <w:basedOn w:val="a"/>
    <w:rsid w:val="00C00BCE"/>
    <w:pPr>
      <w:jc w:val="both"/>
    </w:pPr>
    <w:rPr>
      <w:sz w:val="24"/>
    </w:rPr>
  </w:style>
  <w:style w:type="paragraph" w:styleId="a9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C00BCE"/>
    <w:pPr>
      <w:ind w:left="720"/>
      <w:jc w:val="both"/>
    </w:pPr>
    <w:rPr>
      <w:sz w:val="24"/>
    </w:rPr>
  </w:style>
  <w:style w:type="paragraph" w:styleId="30">
    <w:name w:val="Body Text 3"/>
    <w:basedOn w:val="a"/>
    <w:rsid w:val="00C00BCE"/>
    <w:pPr>
      <w:spacing w:line="360" w:lineRule="auto"/>
      <w:jc w:val="both"/>
    </w:pPr>
    <w:rPr>
      <w:sz w:val="26"/>
    </w:rPr>
  </w:style>
  <w:style w:type="paragraph" w:styleId="aa">
    <w:name w:val="Balloon Text"/>
    <w:basedOn w:val="a"/>
    <w:semiHidden/>
    <w:rsid w:val="009517A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25D"/>
    <w:pPr>
      <w:ind w:left="720"/>
      <w:contextualSpacing/>
    </w:pPr>
  </w:style>
  <w:style w:type="table" w:styleId="ac">
    <w:name w:val="Table Grid"/>
    <w:basedOn w:val="a1"/>
    <w:rsid w:val="00AF6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basedOn w:val="a0"/>
    <w:link w:val="a4"/>
    <w:uiPriority w:val="99"/>
    <w:rsid w:val="00C82BD0"/>
  </w:style>
  <w:style w:type="character" w:styleId="ad">
    <w:name w:val="annotation reference"/>
    <w:basedOn w:val="a0"/>
    <w:semiHidden/>
    <w:unhideWhenUsed/>
    <w:rsid w:val="001A24FD"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rsid w:val="001A24FD"/>
  </w:style>
  <w:style w:type="character" w:customStyle="1" w:styleId="af">
    <w:name w:val="Текст примечания Знак"/>
    <w:basedOn w:val="a0"/>
    <w:link w:val="ae"/>
    <w:semiHidden/>
    <w:rsid w:val="001A24FD"/>
  </w:style>
  <w:style w:type="paragraph" w:styleId="af0">
    <w:name w:val="annotation subject"/>
    <w:basedOn w:val="ae"/>
    <w:next w:val="ae"/>
    <w:link w:val="af1"/>
    <w:semiHidden/>
    <w:unhideWhenUsed/>
    <w:rsid w:val="001A24FD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1A24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56632-92FB-4E19-AEE7-B92258CF2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1564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Nalimov, Vasilij</dc:creator>
  <cp:lastModifiedBy>Хомяков Константин Владимирович</cp:lastModifiedBy>
  <cp:revision>132</cp:revision>
  <cp:lastPrinted>2025-01-10T08:00:00Z</cp:lastPrinted>
  <dcterms:created xsi:type="dcterms:W3CDTF">2019-01-26T06:32:00Z</dcterms:created>
  <dcterms:modified xsi:type="dcterms:W3CDTF">2025-12-08T11:03:00Z</dcterms:modified>
</cp:coreProperties>
</file>