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6E" w:rsidRDefault="0023376E" w:rsidP="0023376E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p w:rsidR="0023376E" w:rsidRDefault="0023376E" w:rsidP="0023376E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ФОРМА ПРЕДОСТАВЛЕНИЯ КОММЕРЧЕСКОГО ПРЕДЛОЖЕНИЯ</w:t>
      </w:r>
    </w:p>
    <w:p w:rsidR="0023376E" w:rsidRDefault="0023376E" w:rsidP="0023376E">
      <w:pPr>
        <w:tabs>
          <w:tab w:val="clear" w:pos="720"/>
        </w:tabs>
        <w:suppressAutoHyphens/>
        <w:snapToGrid/>
        <w:jc w:val="center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7"/>
        <w:gridCol w:w="6809"/>
        <w:gridCol w:w="2410"/>
      </w:tblGrid>
      <w:tr w:rsidR="0023376E" w:rsidTr="00D7655A">
        <w:tc>
          <w:tcPr>
            <w:tcW w:w="557" w:type="dxa"/>
            <w:vAlign w:val="center"/>
          </w:tcPr>
          <w:p w:rsidR="0023376E" w:rsidRPr="00FA08D9" w:rsidRDefault="0023376E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8D9">
              <w:rPr>
                <w:rFonts w:ascii="Tahoma" w:hAnsi="Tahoma" w:cs="Tahoma"/>
                <w:color w:val="000000"/>
                <w:sz w:val="20"/>
              </w:rPr>
              <w:t>№ п/п</w:t>
            </w:r>
          </w:p>
        </w:tc>
        <w:tc>
          <w:tcPr>
            <w:tcW w:w="6809" w:type="dxa"/>
            <w:vAlign w:val="center"/>
          </w:tcPr>
          <w:p w:rsidR="0023376E" w:rsidRPr="00FA08D9" w:rsidRDefault="0023376E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8D9">
              <w:rPr>
                <w:rFonts w:ascii="Tahoma" w:hAnsi="Tahoma" w:cs="Tahoma"/>
                <w:color w:val="000000"/>
                <w:sz w:val="20"/>
              </w:rPr>
              <w:t>Наименование работ</w:t>
            </w:r>
          </w:p>
        </w:tc>
        <w:tc>
          <w:tcPr>
            <w:tcW w:w="2410" w:type="dxa"/>
            <w:vAlign w:val="center"/>
          </w:tcPr>
          <w:p w:rsidR="0023376E" w:rsidRPr="00FA08D9" w:rsidRDefault="0023376E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8D9">
              <w:rPr>
                <w:rFonts w:ascii="Tahoma" w:hAnsi="Tahoma" w:cs="Tahoma"/>
                <w:color w:val="000000"/>
                <w:sz w:val="20"/>
              </w:rPr>
              <w:t>Цена, руб. без НДС*</w:t>
            </w:r>
          </w:p>
        </w:tc>
      </w:tr>
      <w:tr w:rsidR="0023376E" w:rsidTr="00D7655A">
        <w:tc>
          <w:tcPr>
            <w:tcW w:w="557" w:type="dxa"/>
            <w:vAlign w:val="center"/>
          </w:tcPr>
          <w:p w:rsidR="0023376E" w:rsidRPr="00FA08D9" w:rsidRDefault="0023376E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8D9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6809" w:type="dxa"/>
            <w:vAlign w:val="center"/>
          </w:tcPr>
          <w:p w:rsidR="0023376E" w:rsidRPr="00FA08D9" w:rsidRDefault="0023376E" w:rsidP="00410D43">
            <w:pPr>
              <w:tabs>
                <w:tab w:val="clear" w:pos="720"/>
              </w:tabs>
              <w:suppressAutoHyphens/>
              <w:snapToGrid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FA08D9">
              <w:rPr>
                <w:rFonts w:ascii="Tahoma" w:hAnsi="Tahoma" w:cs="Tahoma"/>
                <w:color w:val="000000"/>
                <w:sz w:val="20"/>
              </w:rPr>
              <w:t xml:space="preserve">Стоимость нормо-часа на </w:t>
            </w:r>
            <w:r w:rsidR="00410D43">
              <w:rPr>
                <w:rFonts w:ascii="Tahoma" w:hAnsi="Tahoma" w:cs="Tahoma"/>
                <w:color w:val="000000"/>
                <w:sz w:val="20"/>
              </w:rPr>
              <w:t>любой вид работ (кроме слесарных)</w:t>
            </w:r>
          </w:p>
        </w:tc>
        <w:tc>
          <w:tcPr>
            <w:tcW w:w="2410" w:type="dxa"/>
            <w:vAlign w:val="center"/>
          </w:tcPr>
          <w:p w:rsidR="0023376E" w:rsidRPr="00FA08D9" w:rsidRDefault="0023376E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410D43" w:rsidTr="00D7655A">
        <w:tc>
          <w:tcPr>
            <w:tcW w:w="557" w:type="dxa"/>
            <w:vAlign w:val="center"/>
          </w:tcPr>
          <w:p w:rsidR="00410D43" w:rsidRPr="00FA08D9" w:rsidRDefault="00410D43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</w:t>
            </w:r>
          </w:p>
        </w:tc>
        <w:tc>
          <w:tcPr>
            <w:tcW w:w="6809" w:type="dxa"/>
            <w:vAlign w:val="center"/>
          </w:tcPr>
          <w:p w:rsidR="00410D43" w:rsidRPr="00FA08D9" w:rsidRDefault="00410D43" w:rsidP="00410D43">
            <w:pPr>
              <w:tabs>
                <w:tab w:val="clear" w:pos="720"/>
              </w:tabs>
              <w:suppressAutoHyphens/>
              <w:snapToGrid/>
              <w:jc w:val="left"/>
              <w:rPr>
                <w:rFonts w:ascii="Tahoma" w:hAnsi="Tahoma" w:cs="Tahoma"/>
                <w:color w:val="000000"/>
                <w:sz w:val="20"/>
              </w:rPr>
            </w:pPr>
            <w:r w:rsidRPr="00410D43">
              <w:rPr>
                <w:rFonts w:ascii="Tahoma" w:hAnsi="Tahoma" w:cs="Tahoma"/>
                <w:color w:val="000000"/>
                <w:sz w:val="20"/>
              </w:rPr>
              <w:t>Стоимость нормо-часа на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0"/>
              </w:rPr>
              <w:t xml:space="preserve"> слесарные работы</w:t>
            </w:r>
          </w:p>
        </w:tc>
        <w:tc>
          <w:tcPr>
            <w:tcW w:w="2410" w:type="dxa"/>
            <w:vAlign w:val="center"/>
          </w:tcPr>
          <w:p w:rsidR="00410D43" w:rsidRPr="00FA08D9" w:rsidRDefault="00410D43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410D43" w:rsidTr="00D7655A">
        <w:tc>
          <w:tcPr>
            <w:tcW w:w="557" w:type="dxa"/>
            <w:vAlign w:val="center"/>
          </w:tcPr>
          <w:p w:rsidR="00410D43" w:rsidRDefault="00410D43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6809" w:type="dxa"/>
            <w:vAlign w:val="center"/>
          </w:tcPr>
          <w:p w:rsidR="00410D43" w:rsidRPr="00FA08D9" w:rsidRDefault="00410D43" w:rsidP="00410D43">
            <w:pPr>
              <w:tabs>
                <w:tab w:val="clear" w:pos="720"/>
              </w:tabs>
              <w:suppressAutoHyphens/>
              <w:snapToGrid/>
              <w:jc w:val="left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Подготовка автомобиля к ремонту</w:t>
            </w:r>
          </w:p>
        </w:tc>
        <w:tc>
          <w:tcPr>
            <w:tcW w:w="2410" w:type="dxa"/>
            <w:vAlign w:val="center"/>
          </w:tcPr>
          <w:p w:rsidR="00410D43" w:rsidRPr="00FA08D9" w:rsidRDefault="00410D43" w:rsidP="00D7655A">
            <w:pPr>
              <w:tabs>
                <w:tab w:val="clear" w:pos="720"/>
              </w:tabs>
              <w:suppressAutoHyphens/>
              <w:snapToGrid/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23376E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16"/>
          <w:szCs w:val="16"/>
        </w:rPr>
      </w:pPr>
      <w:r w:rsidRPr="00ED1CF4">
        <w:rPr>
          <w:rFonts w:ascii="Tahoma" w:hAnsi="Tahoma" w:cs="Tahoma"/>
          <w:color w:val="000000"/>
          <w:sz w:val="16"/>
          <w:szCs w:val="16"/>
        </w:rPr>
        <w:t>*НДС рассчитывается НДС по ставке в соответствии с НК РФ, действующей на дату оказания услуг.</w:t>
      </w:r>
    </w:p>
    <w:p w:rsidR="0023376E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16"/>
          <w:szCs w:val="16"/>
        </w:rPr>
      </w:pPr>
    </w:p>
    <w:p w:rsidR="0023376E" w:rsidRPr="00FA08D9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Скидка на запасные части Исполнителя составляет __% от цены Исполнителя, действующей на дату их установки.</w:t>
      </w:r>
    </w:p>
    <w:p w:rsidR="0023376E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</w:p>
    <w:p w:rsidR="0023376E" w:rsidRPr="00FA08D9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 w:rsidRPr="00FA08D9">
        <w:rPr>
          <w:rFonts w:ascii="Tahoma" w:hAnsi="Tahoma" w:cs="Tahoma"/>
          <w:color w:val="000000"/>
          <w:sz w:val="20"/>
        </w:rPr>
        <w:t>Условия оплаты: в течение 30-ти (тридцати) рабочих дней с даты получения Заказчиком пакета документов за оказанные услуги.</w:t>
      </w:r>
    </w:p>
    <w:p w:rsidR="0023376E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</w:p>
    <w:p w:rsidR="00410D43" w:rsidRPr="00410D43" w:rsidRDefault="00410D43" w:rsidP="00410D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 w:rsidRPr="00410D43">
        <w:rPr>
          <w:rFonts w:ascii="Tahoma" w:hAnsi="Tahoma" w:cs="Tahoma"/>
          <w:color w:val="000000"/>
          <w:sz w:val="20"/>
        </w:rPr>
        <w:t>Гарантийные обязательства на оказанные услуги составляют:</w:t>
      </w:r>
    </w:p>
    <w:p w:rsidR="00410D43" w:rsidRPr="00410D43" w:rsidRDefault="00410D43" w:rsidP="00410D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</w:t>
      </w:r>
      <w:r w:rsidRPr="00410D43">
        <w:rPr>
          <w:rFonts w:ascii="Tahoma" w:hAnsi="Tahoma" w:cs="Tahoma"/>
          <w:color w:val="000000"/>
          <w:sz w:val="20"/>
        </w:rPr>
        <w:t>слесарные работы - не менее 10 дней;</w:t>
      </w:r>
    </w:p>
    <w:p w:rsidR="00410D43" w:rsidRPr="00410D43" w:rsidRDefault="00410D43" w:rsidP="00410D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</w:t>
      </w:r>
      <w:r w:rsidRPr="00410D43">
        <w:rPr>
          <w:rFonts w:ascii="Tahoma" w:hAnsi="Tahoma" w:cs="Tahoma"/>
          <w:color w:val="000000"/>
          <w:sz w:val="20"/>
        </w:rPr>
        <w:t>электрические работы - не менее 15 дней;</w:t>
      </w:r>
    </w:p>
    <w:p w:rsidR="00410D43" w:rsidRPr="00410D43" w:rsidRDefault="00410D43" w:rsidP="00410D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</w:t>
      </w:r>
      <w:r w:rsidRPr="00410D43">
        <w:rPr>
          <w:rFonts w:ascii="Tahoma" w:hAnsi="Tahoma" w:cs="Tahoma"/>
          <w:color w:val="000000"/>
          <w:sz w:val="20"/>
        </w:rPr>
        <w:t>техническое обслуживание - не менее 10 дней;</w:t>
      </w:r>
    </w:p>
    <w:p w:rsidR="0023376E" w:rsidRDefault="00410D43" w:rsidP="00410D43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- </w:t>
      </w:r>
      <w:r w:rsidRPr="00410D43">
        <w:rPr>
          <w:rFonts w:ascii="Tahoma" w:hAnsi="Tahoma" w:cs="Tahoma"/>
          <w:color w:val="000000"/>
          <w:sz w:val="20"/>
        </w:rPr>
        <w:t>на отремонтированные узлы и агрегаты – не менее 180 дней.</w:t>
      </w:r>
    </w:p>
    <w:p w:rsidR="0023376E" w:rsidRPr="00FA08D9" w:rsidRDefault="0023376E" w:rsidP="0023376E">
      <w:pPr>
        <w:tabs>
          <w:tab w:val="clear" w:pos="720"/>
        </w:tabs>
        <w:suppressAutoHyphens/>
        <w:snapToGrid/>
        <w:jc w:val="left"/>
        <w:rPr>
          <w:rFonts w:ascii="Tahoma" w:hAnsi="Tahoma" w:cs="Tahoma"/>
          <w:color w:val="000000"/>
          <w:sz w:val="20"/>
        </w:rPr>
      </w:pPr>
    </w:p>
    <w:p w:rsidR="006E32D9" w:rsidRDefault="006E32D9"/>
    <w:sectPr w:rsidR="006E32D9" w:rsidSect="00CF606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A5"/>
    <w:rsid w:val="0023376E"/>
    <w:rsid w:val="00410D43"/>
    <w:rsid w:val="006E32D9"/>
    <w:rsid w:val="00C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501F"/>
  <w15:chartTrackingRefBased/>
  <w15:docId w15:val="{74284CDF-1C1E-41B2-A4E0-5F8A0ECB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6E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Федукин Александр Сергеевич</dc:creator>
  <cp:keywords/>
  <dc:description/>
  <cp:lastModifiedBy>Федукин Александр Сергеевич</cp:lastModifiedBy>
  <cp:revision>3</cp:revision>
  <dcterms:created xsi:type="dcterms:W3CDTF">2026-01-20T08:26:00Z</dcterms:created>
  <dcterms:modified xsi:type="dcterms:W3CDTF">2026-01-22T12:44:00Z</dcterms:modified>
</cp:coreProperties>
</file>