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9A" w:rsidRPr="00E37503" w:rsidRDefault="00622F9A" w:rsidP="00622F9A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E37503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622F9A" w:rsidRPr="00E37503" w:rsidRDefault="00622F9A" w:rsidP="00622F9A">
      <w:pPr>
        <w:pStyle w:val="a6"/>
        <w:jc w:val="center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(маркетинговых исследований в электронной форме) № МИ </w:t>
      </w:r>
      <w:r w:rsidRPr="00D77A89">
        <w:rPr>
          <w:b/>
          <w:sz w:val="22"/>
          <w:szCs w:val="22"/>
        </w:rPr>
        <w:t>0</w:t>
      </w:r>
      <w:r w:rsidR="003F3DA0">
        <w:rPr>
          <w:b/>
          <w:sz w:val="22"/>
          <w:szCs w:val="22"/>
        </w:rPr>
        <w:t>9</w:t>
      </w:r>
      <w:r w:rsidRPr="00E37503">
        <w:rPr>
          <w:b/>
          <w:sz w:val="22"/>
          <w:szCs w:val="22"/>
        </w:rPr>
        <w:t xml:space="preserve"> - 2</w:t>
      </w:r>
      <w:r>
        <w:rPr>
          <w:b/>
          <w:sz w:val="22"/>
          <w:szCs w:val="22"/>
        </w:rPr>
        <w:t>6</w:t>
      </w:r>
    </w:p>
    <w:p w:rsidR="00622F9A" w:rsidRPr="00E37503" w:rsidRDefault="00622F9A" w:rsidP="00622F9A">
      <w:pPr>
        <w:pStyle w:val="a6"/>
        <w:jc w:val="center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по закупке </w:t>
      </w:r>
      <w:r>
        <w:rPr>
          <w:rStyle w:val="aff8"/>
          <w:sz w:val="22"/>
          <w:szCs w:val="22"/>
        </w:rPr>
        <w:t>лекарственных средств</w:t>
      </w:r>
    </w:p>
    <w:p w:rsidR="00622F9A" w:rsidRPr="00E37503" w:rsidRDefault="00622F9A" w:rsidP="00622F9A">
      <w:pPr>
        <w:pStyle w:val="a6"/>
        <w:jc w:val="center"/>
        <w:rPr>
          <w:b/>
          <w:sz w:val="22"/>
          <w:szCs w:val="22"/>
        </w:rPr>
      </w:pPr>
    </w:p>
    <w:p w:rsidR="00622F9A" w:rsidRPr="00E37503" w:rsidRDefault="00622F9A" w:rsidP="00622F9A">
      <w:pPr>
        <w:pStyle w:val="af4"/>
        <w:jc w:val="center"/>
        <w:rPr>
          <w:b/>
          <w:bCs/>
          <w:color w:val="000000"/>
          <w:sz w:val="22"/>
          <w:szCs w:val="22"/>
        </w:rPr>
      </w:pPr>
      <w:r w:rsidRPr="00E37503">
        <w:rPr>
          <w:b/>
          <w:bCs/>
          <w:color w:val="000000"/>
          <w:sz w:val="22"/>
          <w:szCs w:val="22"/>
        </w:rPr>
        <w:t>Уважаемые господа!</w:t>
      </w:r>
    </w:p>
    <w:p w:rsidR="00622F9A" w:rsidRPr="00E37503" w:rsidRDefault="00622F9A" w:rsidP="00622F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22F9A" w:rsidRPr="00E37503" w:rsidRDefault="00622F9A" w:rsidP="00622F9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37503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 w:rsidRPr="00D77A89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3F3DA0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E37503">
        <w:rPr>
          <w:rFonts w:ascii="Times New Roman" w:hAnsi="Times New Roman" w:cs="Times New Roman"/>
          <w:sz w:val="22"/>
          <w:szCs w:val="22"/>
        </w:rPr>
        <w:t xml:space="preserve"> – 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37503">
        <w:rPr>
          <w:rFonts w:ascii="Times New Roman" w:hAnsi="Times New Roman" w:cs="Times New Roman"/>
          <w:sz w:val="22"/>
          <w:szCs w:val="22"/>
        </w:rPr>
        <w:t xml:space="preserve"> от «</w:t>
      </w:r>
      <w:r w:rsidR="003F3DA0">
        <w:rPr>
          <w:rFonts w:ascii="Times New Roman" w:hAnsi="Times New Roman" w:cs="Times New Roman"/>
          <w:sz w:val="22"/>
          <w:szCs w:val="22"/>
        </w:rPr>
        <w:t>22</w:t>
      </w:r>
      <w:r w:rsidRPr="00E37503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E37503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37503">
        <w:rPr>
          <w:rFonts w:ascii="Times New Roman" w:hAnsi="Times New Roman" w:cs="Times New Roman"/>
          <w:sz w:val="22"/>
          <w:szCs w:val="22"/>
        </w:rPr>
        <w:t xml:space="preserve"> г. по закупке </w:t>
      </w:r>
      <w:r>
        <w:rPr>
          <w:rFonts w:ascii="Times New Roman" w:hAnsi="Times New Roman" w:cs="Times New Roman"/>
          <w:sz w:val="22"/>
          <w:szCs w:val="22"/>
        </w:rPr>
        <w:t>лекарственных средств</w:t>
      </w:r>
      <w:r w:rsidRPr="00E37503">
        <w:rPr>
          <w:rFonts w:ascii="Times New Roman" w:hAnsi="Times New Roman" w:cs="Times New Roman"/>
          <w:bCs/>
          <w:sz w:val="22"/>
          <w:szCs w:val="22"/>
        </w:rPr>
        <w:t>.</w:t>
      </w:r>
    </w:p>
    <w:p w:rsidR="00622F9A" w:rsidRPr="00E37503" w:rsidRDefault="00622F9A" w:rsidP="00622F9A">
      <w:pPr>
        <w:pStyle w:val="a6"/>
        <w:jc w:val="center"/>
        <w:rPr>
          <w:sz w:val="22"/>
          <w:szCs w:val="22"/>
        </w:rPr>
      </w:pPr>
    </w:p>
    <w:p w:rsidR="00622F9A" w:rsidRPr="00E37503" w:rsidRDefault="00622F9A" w:rsidP="00622F9A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37503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E37503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22F9A" w:rsidRPr="00E37503" w:rsidRDefault="00622F9A" w:rsidP="00622F9A">
      <w:pPr>
        <w:pStyle w:val="af4"/>
        <w:spacing w:line="0" w:lineRule="atLeast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Место нахождения Заказчика: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5/10.</w:t>
      </w:r>
    </w:p>
    <w:p w:rsidR="00622F9A" w:rsidRPr="00E37503" w:rsidRDefault="00622F9A" w:rsidP="00622F9A">
      <w:pPr>
        <w:pStyle w:val="af4"/>
        <w:spacing w:line="0" w:lineRule="atLeast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Почтовый адрес Заказчика: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5/10.</w:t>
      </w:r>
    </w:p>
    <w:p w:rsidR="00622F9A" w:rsidRPr="00E37503" w:rsidRDefault="00622F9A" w:rsidP="00622F9A">
      <w:pPr>
        <w:pStyle w:val="af4"/>
        <w:spacing w:line="0" w:lineRule="atLeast"/>
        <w:jc w:val="both"/>
        <w:rPr>
          <w:noProof/>
          <w:sz w:val="22"/>
          <w:szCs w:val="22"/>
        </w:rPr>
      </w:pPr>
      <w:r w:rsidRPr="00E37503">
        <w:rPr>
          <w:color w:val="000000"/>
          <w:sz w:val="22"/>
          <w:szCs w:val="22"/>
        </w:rPr>
        <w:t>Номер контактного телефона Заказчика</w:t>
      </w:r>
      <w:r w:rsidRPr="00E37503">
        <w:rPr>
          <w:sz w:val="22"/>
          <w:szCs w:val="22"/>
        </w:rPr>
        <w:t>: +7 (8512) 46-11-41</w:t>
      </w:r>
      <w:r w:rsidRPr="00E37503">
        <w:rPr>
          <w:noProof/>
          <w:sz w:val="22"/>
          <w:szCs w:val="22"/>
        </w:rPr>
        <w:t>.</w:t>
      </w:r>
    </w:p>
    <w:p w:rsidR="00622F9A" w:rsidRPr="00E37503" w:rsidRDefault="00622F9A" w:rsidP="00622F9A">
      <w:pPr>
        <w:pStyle w:val="af4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E37503">
          <w:rPr>
            <w:rStyle w:val="a4"/>
            <w:rFonts w:eastAsia="Calibri"/>
            <w:sz w:val="22"/>
            <w:szCs w:val="22"/>
          </w:rPr>
          <w:t>vdavydov@chuzmsch.ru</w:t>
        </w:r>
      </w:hyperlink>
      <w:r w:rsidRPr="00E37503">
        <w:rPr>
          <w:rFonts w:eastAsia="Calibri"/>
          <w:sz w:val="22"/>
          <w:szCs w:val="22"/>
        </w:rPr>
        <w:t>.</w:t>
      </w:r>
    </w:p>
    <w:p w:rsidR="00622F9A" w:rsidRPr="00E37503" w:rsidRDefault="00622F9A" w:rsidP="00622F9A">
      <w:pPr>
        <w:pStyle w:val="af4"/>
        <w:jc w:val="both"/>
        <w:rPr>
          <w:color w:val="000000"/>
          <w:sz w:val="22"/>
          <w:szCs w:val="22"/>
        </w:rPr>
      </w:pPr>
      <w:r w:rsidRPr="00E37503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E37503">
        <w:rPr>
          <w:sz w:val="22"/>
          <w:szCs w:val="22"/>
        </w:rPr>
        <w:t>+7 (8512) 46-11-06 Доб. 13-70</w:t>
      </w:r>
      <w:r w:rsidRPr="00E37503">
        <w:rPr>
          <w:noProof/>
          <w:sz w:val="22"/>
          <w:szCs w:val="22"/>
        </w:rPr>
        <w:t>.</w:t>
      </w:r>
    </w:p>
    <w:p w:rsidR="00622F9A" w:rsidRPr="00E37503" w:rsidRDefault="00622F9A" w:rsidP="00622F9A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E37503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22F9A" w:rsidRPr="00E37503" w:rsidRDefault="00622F9A" w:rsidP="00622F9A">
      <w:pPr>
        <w:pStyle w:val="a6"/>
        <w:ind w:firstLine="0"/>
        <w:rPr>
          <w:sz w:val="22"/>
          <w:szCs w:val="22"/>
        </w:rPr>
      </w:pPr>
      <w:r w:rsidRPr="00E37503">
        <w:rPr>
          <w:b/>
          <w:bCs/>
          <w:sz w:val="22"/>
          <w:szCs w:val="22"/>
        </w:rPr>
        <w:t>2. Способ закупки:</w:t>
      </w:r>
      <w:r w:rsidRPr="00E37503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622F9A" w:rsidRPr="00E37503" w:rsidRDefault="00622F9A" w:rsidP="00622F9A">
      <w:pPr>
        <w:pStyle w:val="a6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3.</w:t>
      </w:r>
      <w:r w:rsidRPr="00E37503">
        <w:rPr>
          <w:sz w:val="22"/>
          <w:szCs w:val="22"/>
        </w:rPr>
        <w:t> </w:t>
      </w:r>
      <w:r w:rsidRPr="00E37503">
        <w:rPr>
          <w:b/>
          <w:sz w:val="22"/>
          <w:szCs w:val="22"/>
        </w:rPr>
        <w:t>Предмет закупки:</w:t>
      </w:r>
      <w:r w:rsidRPr="00E37503">
        <w:rPr>
          <w:sz w:val="22"/>
          <w:szCs w:val="22"/>
        </w:rPr>
        <w:t xml:space="preserve"> поставка </w:t>
      </w:r>
      <w:r>
        <w:rPr>
          <w:rStyle w:val="aff8"/>
          <w:b w:val="0"/>
          <w:sz w:val="22"/>
          <w:szCs w:val="22"/>
        </w:rPr>
        <w:t>лекарственных средств</w:t>
      </w:r>
      <w:r w:rsidRPr="00E37503">
        <w:rPr>
          <w:sz w:val="22"/>
          <w:szCs w:val="22"/>
        </w:rPr>
        <w:t>.</w:t>
      </w:r>
    </w:p>
    <w:p w:rsidR="00622F9A" w:rsidRPr="00E37503" w:rsidRDefault="00622F9A" w:rsidP="00622F9A">
      <w:pPr>
        <w:pStyle w:val="a6"/>
        <w:ind w:firstLine="0"/>
        <w:rPr>
          <w:b/>
          <w:sz w:val="22"/>
          <w:szCs w:val="22"/>
        </w:rPr>
      </w:pPr>
      <w:r w:rsidRPr="00E37503">
        <w:rPr>
          <w:b/>
          <w:sz w:val="22"/>
          <w:szCs w:val="22"/>
        </w:rPr>
        <w:t xml:space="preserve">4. Место поставки: </w:t>
      </w:r>
      <w:r w:rsidRPr="00E37503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E37503">
        <w:rPr>
          <w:sz w:val="22"/>
          <w:szCs w:val="22"/>
        </w:rPr>
        <w:t>Кубанская</w:t>
      </w:r>
      <w:proofErr w:type="gramEnd"/>
      <w:r w:rsidRPr="00E37503">
        <w:rPr>
          <w:sz w:val="22"/>
          <w:szCs w:val="22"/>
        </w:rPr>
        <w:t xml:space="preserve">, </w:t>
      </w:r>
      <w:r>
        <w:rPr>
          <w:sz w:val="22"/>
          <w:szCs w:val="22"/>
        </w:rPr>
        <w:t>строение 5/10</w:t>
      </w:r>
      <w:r w:rsidRPr="00E37503">
        <w:rPr>
          <w:bCs/>
          <w:sz w:val="22"/>
          <w:szCs w:val="22"/>
        </w:rPr>
        <w:t>.</w:t>
      </w:r>
    </w:p>
    <w:p w:rsidR="00622F9A" w:rsidRPr="00E37503" w:rsidRDefault="00622F9A" w:rsidP="00622F9A">
      <w:pPr>
        <w:pStyle w:val="a6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5. Срок поставки:</w:t>
      </w:r>
      <w:r w:rsidRPr="00E37503">
        <w:rPr>
          <w:sz w:val="22"/>
          <w:szCs w:val="22"/>
        </w:rPr>
        <w:t xml:space="preserve"> </w:t>
      </w:r>
      <w:r w:rsidRPr="00E37503">
        <w:rPr>
          <w:bCs/>
          <w:sz w:val="22"/>
          <w:szCs w:val="22"/>
        </w:rPr>
        <w:t xml:space="preserve">в течение </w:t>
      </w:r>
      <w:r w:rsidR="003F3DA0">
        <w:rPr>
          <w:bCs/>
          <w:sz w:val="22"/>
          <w:szCs w:val="22"/>
        </w:rPr>
        <w:t>5</w:t>
      </w:r>
      <w:r w:rsidRPr="00E37503">
        <w:rPr>
          <w:bCs/>
          <w:sz w:val="22"/>
          <w:szCs w:val="22"/>
        </w:rPr>
        <w:t xml:space="preserve"> (</w:t>
      </w:r>
      <w:r w:rsidR="003F3DA0">
        <w:rPr>
          <w:bCs/>
          <w:sz w:val="22"/>
          <w:szCs w:val="22"/>
        </w:rPr>
        <w:t>пять</w:t>
      </w:r>
      <w:r>
        <w:rPr>
          <w:bCs/>
          <w:sz w:val="22"/>
          <w:szCs w:val="22"/>
        </w:rPr>
        <w:t xml:space="preserve"> рабочих</w:t>
      </w:r>
      <w:r w:rsidRPr="00E37503">
        <w:rPr>
          <w:bCs/>
          <w:sz w:val="22"/>
          <w:szCs w:val="22"/>
        </w:rPr>
        <w:t xml:space="preserve">) дней </w:t>
      </w:r>
      <w:proofErr w:type="gramStart"/>
      <w:r w:rsidRPr="00E37503">
        <w:rPr>
          <w:bCs/>
          <w:sz w:val="22"/>
          <w:szCs w:val="22"/>
        </w:rPr>
        <w:t xml:space="preserve">с даты </w:t>
      </w:r>
      <w:r>
        <w:rPr>
          <w:bCs/>
          <w:sz w:val="22"/>
          <w:szCs w:val="22"/>
        </w:rPr>
        <w:t>направления</w:t>
      </w:r>
      <w:proofErr w:type="gramEnd"/>
      <w:r>
        <w:rPr>
          <w:bCs/>
          <w:sz w:val="22"/>
          <w:szCs w:val="22"/>
        </w:rPr>
        <w:t xml:space="preserve"> заявки</w:t>
      </w:r>
      <w:r w:rsidRPr="00E37503">
        <w:rPr>
          <w:sz w:val="22"/>
          <w:szCs w:val="22"/>
        </w:rPr>
        <w:t>.</w:t>
      </w:r>
    </w:p>
    <w:p w:rsidR="00622F9A" w:rsidRPr="00E37503" w:rsidRDefault="00622F9A" w:rsidP="00622F9A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6. Условия оплаты</w:t>
      </w:r>
      <w:r w:rsidRPr="00E37503">
        <w:rPr>
          <w:sz w:val="22"/>
          <w:szCs w:val="22"/>
        </w:rPr>
        <w:t>: опл</w:t>
      </w:r>
      <w:bookmarkStart w:id="15" w:name="_GoBack"/>
      <w:bookmarkEnd w:id="15"/>
      <w:r w:rsidRPr="00E37503">
        <w:rPr>
          <w:sz w:val="22"/>
          <w:szCs w:val="22"/>
        </w:rPr>
        <w:t xml:space="preserve">ата производится безналичным расчетом путем перечисления денежных средств на расчетный счет поставщика. </w:t>
      </w:r>
      <w:r w:rsidRPr="00E37503">
        <w:rPr>
          <w:rStyle w:val="FontStyle33"/>
        </w:rPr>
        <w:t xml:space="preserve">Условия расчетов – </w:t>
      </w:r>
      <w:r w:rsidRPr="00E37503">
        <w:rPr>
          <w:sz w:val="22"/>
          <w:szCs w:val="22"/>
          <w:lang w:eastAsia="en-US"/>
        </w:rPr>
        <w:t xml:space="preserve">оплата Товара производится в течение </w:t>
      </w:r>
      <w:r>
        <w:rPr>
          <w:sz w:val="22"/>
          <w:szCs w:val="22"/>
          <w:lang w:eastAsia="en-US"/>
        </w:rPr>
        <w:t>6</w:t>
      </w:r>
      <w:r w:rsidRPr="00E37503">
        <w:rPr>
          <w:sz w:val="22"/>
          <w:szCs w:val="22"/>
          <w:lang w:eastAsia="en-US"/>
        </w:rPr>
        <w:t>0 (</w:t>
      </w:r>
      <w:r>
        <w:rPr>
          <w:sz w:val="22"/>
          <w:szCs w:val="22"/>
          <w:lang w:eastAsia="en-US"/>
        </w:rPr>
        <w:t>шестьдесят</w:t>
      </w:r>
      <w:r w:rsidRPr="00E37503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E37503">
        <w:rPr>
          <w:sz w:val="22"/>
          <w:szCs w:val="22"/>
          <w:lang w:eastAsia="en-US"/>
        </w:rPr>
        <w:t>с даты поставки</w:t>
      </w:r>
      <w:proofErr w:type="gramEnd"/>
      <w:r w:rsidRPr="00E37503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E37503">
        <w:rPr>
          <w:sz w:val="22"/>
          <w:szCs w:val="22"/>
          <w:vertAlign w:val="superscript"/>
          <w:lang w:eastAsia="en-US"/>
        </w:rPr>
        <w:footnoteReference w:id="1"/>
      </w:r>
      <w:r w:rsidRPr="00E37503">
        <w:rPr>
          <w:i/>
          <w:sz w:val="22"/>
          <w:szCs w:val="22"/>
          <w:lang w:eastAsia="en-US"/>
        </w:rPr>
        <w:t>,</w:t>
      </w:r>
      <w:r w:rsidRPr="00E37503">
        <w:rPr>
          <w:sz w:val="22"/>
          <w:szCs w:val="22"/>
          <w:lang w:eastAsia="en-US"/>
        </w:rPr>
        <w:t xml:space="preserve"> на основани</w:t>
      </w:r>
      <w:r w:rsidRPr="00E37503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E37503">
        <w:rPr>
          <w:sz w:val="22"/>
          <w:szCs w:val="22"/>
        </w:rPr>
        <w:t>.</w:t>
      </w:r>
    </w:p>
    <w:p w:rsidR="00622F9A" w:rsidRDefault="00622F9A" w:rsidP="00622F9A">
      <w:pPr>
        <w:pStyle w:val="a6"/>
        <w:spacing w:line="276" w:lineRule="auto"/>
        <w:ind w:firstLine="0"/>
        <w:rPr>
          <w:sz w:val="22"/>
          <w:szCs w:val="22"/>
        </w:rPr>
      </w:pPr>
      <w:r w:rsidRPr="00E37503">
        <w:rPr>
          <w:b/>
          <w:sz w:val="22"/>
          <w:szCs w:val="22"/>
        </w:rPr>
        <w:t>7.</w:t>
      </w:r>
      <w:r w:rsidRPr="00E37503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E37503">
        <w:rPr>
          <w:iCs/>
          <w:sz w:val="22"/>
          <w:szCs w:val="22"/>
        </w:rPr>
        <w:t>:</w:t>
      </w:r>
      <w:r w:rsidRPr="00E37503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лекарственные средства</w:t>
      </w:r>
      <w:r w:rsidRPr="00E37503">
        <w:rPr>
          <w:sz w:val="22"/>
          <w:szCs w:val="22"/>
        </w:rPr>
        <w:t xml:space="preserve">.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992"/>
        <w:gridCol w:w="1418"/>
      </w:tblGrid>
      <w:tr w:rsidR="00622F9A" w:rsidRPr="003F3DA0" w:rsidTr="00622F9A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3F3DA0">
              <w:rPr>
                <w:b/>
                <w:bCs/>
                <w:color w:val="000000"/>
                <w:sz w:val="20"/>
              </w:rPr>
              <w:t>МНН</w:t>
            </w:r>
          </w:p>
        </w:tc>
        <w:tc>
          <w:tcPr>
            <w:tcW w:w="5070" w:type="dxa"/>
            <w:shd w:val="clear" w:color="auto" w:fill="auto"/>
            <w:noWrap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3F3DA0">
              <w:rPr>
                <w:b/>
                <w:bCs/>
                <w:color w:val="000000"/>
                <w:sz w:val="20"/>
              </w:rPr>
              <w:t>Торговое название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3F3DA0">
              <w:rPr>
                <w:b/>
                <w:bCs/>
                <w:color w:val="000000"/>
                <w:sz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3F3DA0">
              <w:rPr>
                <w:b/>
                <w:bCs/>
                <w:color w:val="000000"/>
                <w:sz w:val="20"/>
              </w:rPr>
              <w:t>НМЦ за ед.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10 мг/мл 20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 xml:space="preserve">. Эмульсия для внутривенного введения 10мг/мл (ампула) 20мл-№5.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Австрия </w:t>
            </w:r>
            <w:proofErr w:type="spellStart"/>
            <w:r w:rsidRPr="003F3DA0">
              <w:rPr>
                <w:sz w:val="20"/>
              </w:rPr>
              <w:t>ГмбХ</w:t>
            </w:r>
            <w:proofErr w:type="spellEnd"/>
            <w:r w:rsidRPr="003F3DA0">
              <w:rPr>
                <w:sz w:val="20"/>
              </w:rPr>
              <w:t>, Австрия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487,30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эмульсия в/в 10 мг/мл 50 мл №10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 xml:space="preserve">. Эмульсия для внутривенного введения 10мг/мл (флакон) 50мл-№10.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Австрия </w:t>
            </w:r>
            <w:proofErr w:type="spellStart"/>
            <w:r w:rsidRPr="003F3DA0">
              <w:rPr>
                <w:sz w:val="20"/>
              </w:rPr>
              <w:t>ГмбХ</w:t>
            </w:r>
            <w:proofErr w:type="spellEnd"/>
            <w:r w:rsidRPr="003F3DA0">
              <w:rPr>
                <w:sz w:val="20"/>
              </w:rPr>
              <w:t>, Австрия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2437,60</w:t>
            </w:r>
          </w:p>
        </w:tc>
      </w:tr>
      <w:tr w:rsidR="00622F9A" w:rsidRPr="003F3DA0" w:rsidTr="00622F9A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Пропофол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эмульсия в/в 20 мг/мл 50 мл №10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 xml:space="preserve">. Эмульсия для внутривенного введения 20 мг/мл (флакон) 50 мл №10.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Австрия </w:t>
            </w:r>
            <w:proofErr w:type="spellStart"/>
            <w:r w:rsidRPr="003F3DA0">
              <w:rPr>
                <w:sz w:val="20"/>
              </w:rPr>
              <w:t>ГмбХ</w:t>
            </w:r>
            <w:proofErr w:type="spellEnd"/>
            <w:r w:rsidRPr="003F3DA0">
              <w:rPr>
                <w:sz w:val="20"/>
              </w:rPr>
              <w:t>, Австрия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4430,80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Севофлуран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Севофлуран-Бинергия</w:t>
            </w:r>
            <w:proofErr w:type="spellEnd"/>
            <w:r w:rsidRPr="003F3DA0">
              <w:rPr>
                <w:sz w:val="20"/>
              </w:rPr>
              <w:t xml:space="preserve"> жидкость д/</w:t>
            </w:r>
            <w:proofErr w:type="spellStart"/>
            <w:r w:rsidRPr="003F3DA0">
              <w:rPr>
                <w:sz w:val="20"/>
              </w:rPr>
              <w:t>ингаляц</w:t>
            </w:r>
            <w:proofErr w:type="spellEnd"/>
            <w:r w:rsidRPr="003F3DA0">
              <w:rPr>
                <w:sz w:val="20"/>
              </w:rPr>
              <w:t xml:space="preserve">. 250 мл №1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>. АО "</w:t>
            </w:r>
            <w:proofErr w:type="gramStart"/>
            <w:r w:rsidRPr="003F3DA0">
              <w:rPr>
                <w:sz w:val="20"/>
              </w:rPr>
              <w:t>Алтайский</w:t>
            </w:r>
            <w:proofErr w:type="gramEnd"/>
            <w:r w:rsidRPr="003F3DA0">
              <w:rPr>
                <w:sz w:val="20"/>
              </w:rPr>
              <w:t xml:space="preserve"> Химпром", 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5253,82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Рокурония</w:t>
            </w:r>
            <w:proofErr w:type="spellEnd"/>
            <w:r w:rsidRPr="003F3DA0">
              <w:rPr>
                <w:sz w:val="20"/>
              </w:rPr>
              <w:t xml:space="preserve"> бромид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Рокуроний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10 мг/мл 5 мл №10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 xml:space="preserve">. Раствор для внутривенного введения 10 мг/мл (флакон) 5 мл №10.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Австрия </w:t>
            </w:r>
            <w:proofErr w:type="spellStart"/>
            <w:r w:rsidRPr="003F3DA0">
              <w:rPr>
                <w:sz w:val="20"/>
              </w:rPr>
              <w:t>ГмбХ</w:t>
            </w:r>
            <w:proofErr w:type="spellEnd"/>
            <w:r w:rsidRPr="003F3DA0">
              <w:rPr>
                <w:sz w:val="20"/>
              </w:rPr>
              <w:t>, Австрия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2156,00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Рокурония</w:t>
            </w:r>
            <w:proofErr w:type="spellEnd"/>
            <w:r w:rsidRPr="003F3DA0">
              <w:rPr>
                <w:sz w:val="20"/>
              </w:rPr>
              <w:t xml:space="preserve"> бромид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Рокуроний-Бинергия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 в/в 10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5мл №5</w:t>
            </w:r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внутривенного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введения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(флакон) 5мл-№5</w:t>
            </w:r>
            <w:r w:rsidRPr="003F3DA0">
              <w:rPr>
                <w:sz w:val="20"/>
              </w:rPr>
              <w:t xml:space="preserve">. </w:t>
            </w:r>
            <w:r w:rsidRPr="003F3DA0">
              <w:rPr>
                <w:sz w:val="20"/>
              </w:rPr>
              <w:t>ФКП "Курская</w:t>
            </w:r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1089,00</w:t>
            </w:r>
          </w:p>
        </w:tc>
      </w:tr>
      <w:tr w:rsidR="00622F9A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707642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10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10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10мл-№5</w:t>
            </w:r>
            <w:r w:rsidRPr="003F3DA0">
              <w:rPr>
                <w:sz w:val="20"/>
              </w:rPr>
              <w:t xml:space="preserve">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Нордж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АС, Норвегия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1157,20</w:t>
            </w:r>
          </w:p>
        </w:tc>
      </w:tr>
      <w:tr w:rsidR="00707642" w:rsidRPr="003F3DA0" w:rsidTr="00622F9A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707642" w:rsidRPr="003F3DA0" w:rsidRDefault="00707642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10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20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20мл-№5</w:t>
            </w:r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ЭйчПи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Халден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Фарма</w:t>
            </w:r>
            <w:proofErr w:type="spellEnd"/>
            <w:r w:rsidRPr="003F3DA0">
              <w:rPr>
                <w:sz w:val="20"/>
              </w:rPr>
              <w:t xml:space="preserve"> АС,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Норвегия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1386,00</w:t>
            </w:r>
          </w:p>
        </w:tc>
      </w:tr>
      <w:tr w:rsidR="00707642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707642" w:rsidRPr="003F3DA0" w:rsidRDefault="00707642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2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20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20мл-№5</w:t>
            </w:r>
            <w:r w:rsidRPr="003F3DA0">
              <w:rPr>
                <w:sz w:val="20"/>
              </w:rPr>
              <w:t xml:space="preserve">. </w:t>
            </w:r>
            <w:proofErr w:type="spellStart"/>
            <w:r w:rsidRPr="003F3DA0">
              <w:rPr>
                <w:sz w:val="20"/>
              </w:rPr>
              <w:t>ЭйчПи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Халден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Фарма</w:t>
            </w:r>
            <w:proofErr w:type="spellEnd"/>
            <w:r w:rsidRPr="003F3DA0">
              <w:rPr>
                <w:sz w:val="20"/>
              </w:rPr>
              <w:t xml:space="preserve"> АС,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Норвегия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872,30</w:t>
            </w:r>
          </w:p>
        </w:tc>
      </w:tr>
      <w:tr w:rsidR="00707642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707642" w:rsidRPr="003F3DA0" w:rsidRDefault="00707642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5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10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5мг/мл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10мл-№5</w:t>
            </w:r>
            <w:r w:rsidRPr="003F3DA0">
              <w:rPr>
                <w:sz w:val="20"/>
              </w:rPr>
              <w:t xml:space="preserve">. </w:t>
            </w:r>
            <w:proofErr w:type="spellStart"/>
            <w:r w:rsidRPr="003F3DA0">
              <w:rPr>
                <w:sz w:val="20"/>
              </w:rPr>
              <w:t>ЭйчПи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Халден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Фарма</w:t>
            </w:r>
            <w:proofErr w:type="spellEnd"/>
            <w:r w:rsidRPr="003F3DA0">
              <w:rPr>
                <w:sz w:val="20"/>
              </w:rPr>
              <w:t xml:space="preserve"> АС, Норвегия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1071,40</w:t>
            </w:r>
          </w:p>
        </w:tc>
      </w:tr>
      <w:tr w:rsidR="00707642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707642" w:rsidRPr="003F3DA0" w:rsidRDefault="00707642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7,5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10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7,5мг/мл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10мл-№5</w:t>
            </w:r>
            <w:r w:rsidRPr="003F3DA0">
              <w:rPr>
                <w:sz w:val="20"/>
              </w:rPr>
              <w:t xml:space="preserve">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Нордж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АС, Норвегия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867,90</w:t>
            </w:r>
          </w:p>
        </w:tc>
      </w:tr>
      <w:tr w:rsidR="00707642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707642" w:rsidRPr="003F3DA0" w:rsidRDefault="00707642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7,5 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20 мл 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 7,5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 20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мл-№5</w:t>
            </w:r>
            <w:r w:rsidRPr="003F3DA0">
              <w:rPr>
                <w:sz w:val="20"/>
              </w:rPr>
              <w:t xml:space="preserve">. </w:t>
            </w:r>
            <w:proofErr w:type="spellStart"/>
            <w:r w:rsidRPr="003F3DA0">
              <w:rPr>
                <w:sz w:val="20"/>
              </w:rPr>
              <w:t>Фрезениус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Каби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Нордж</w:t>
            </w:r>
            <w:proofErr w:type="spellEnd"/>
            <w:r w:rsidRPr="003F3DA0">
              <w:rPr>
                <w:sz w:val="20"/>
              </w:rPr>
              <w:t xml:space="preserve"> АС, Норвегия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707642" w:rsidRPr="003F3DA0" w:rsidRDefault="00707642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07642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1291,40</w:t>
            </w:r>
          </w:p>
        </w:tc>
      </w:tr>
      <w:tr w:rsidR="00622F9A" w:rsidRPr="003F3DA0" w:rsidTr="00622F9A">
        <w:trPr>
          <w:trHeight w:val="12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2F9A" w:rsidRPr="003F3DA0" w:rsidRDefault="00707642" w:rsidP="00622F9A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Ропивакаин-Бинергия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д/</w:t>
            </w:r>
            <w:proofErr w:type="spellStart"/>
            <w:r w:rsidRPr="003F3DA0">
              <w:rPr>
                <w:sz w:val="20"/>
              </w:rPr>
              <w:t>инъекц</w:t>
            </w:r>
            <w:proofErr w:type="spellEnd"/>
            <w:r w:rsidRPr="003F3DA0">
              <w:rPr>
                <w:sz w:val="20"/>
              </w:rPr>
              <w:t>. 10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10 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 10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 10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мл №5</w:t>
            </w:r>
            <w:r w:rsidRPr="003F3DA0">
              <w:rPr>
                <w:sz w:val="20"/>
              </w:rPr>
              <w:t xml:space="preserve">. </w:t>
            </w:r>
            <w:r w:rsidRPr="003F3DA0">
              <w:rPr>
                <w:sz w:val="20"/>
              </w:rPr>
              <w:t>ФКП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"</w:t>
            </w:r>
            <w:proofErr w:type="spellStart"/>
            <w:r w:rsidRPr="003F3DA0">
              <w:rPr>
                <w:sz w:val="20"/>
              </w:rPr>
              <w:t>Армавирская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622F9A" w:rsidRPr="003F3DA0" w:rsidRDefault="00622F9A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22F9A" w:rsidRPr="003F3DA0" w:rsidRDefault="00707642" w:rsidP="00707642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1028,50</w:t>
            </w:r>
          </w:p>
        </w:tc>
      </w:tr>
      <w:tr w:rsidR="003F3DA0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3F3DA0" w:rsidRPr="003F3DA0" w:rsidRDefault="003F3DA0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</w:t>
            </w:r>
            <w:proofErr w:type="gramStart"/>
            <w:r w:rsidRPr="003F3DA0">
              <w:rPr>
                <w:sz w:val="20"/>
              </w:rPr>
              <w:t>н</w:t>
            </w:r>
            <w:proofErr w:type="spellEnd"/>
            <w:r w:rsidRPr="003F3DA0">
              <w:rPr>
                <w:sz w:val="20"/>
              </w:rPr>
              <w:t>-</w:t>
            </w:r>
            <w:proofErr w:type="gram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д/</w:t>
            </w:r>
            <w:proofErr w:type="spellStart"/>
            <w:r w:rsidRPr="003F3DA0">
              <w:rPr>
                <w:sz w:val="20"/>
              </w:rPr>
              <w:t>инъекц</w:t>
            </w:r>
            <w:proofErr w:type="spellEnd"/>
            <w:r w:rsidRPr="003F3DA0">
              <w:rPr>
                <w:sz w:val="20"/>
              </w:rPr>
              <w:t>. 2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100 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№5 </w:t>
            </w:r>
            <w:proofErr w:type="spellStart"/>
            <w:r w:rsidRPr="003F3DA0">
              <w:rPr>
                <w:sz w:val="20"/>
              </w:rPr>
              <w:t>фл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(флакон)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100мл-№5</w:t>
            </w:r>
            <w:r w:rsidRPr="003F3DA0">
              <w:rPr>
                <w:sz w:val="20"/>
              </w:rPr>
              <w:t xml:space="preserve">. </w:t>
            </w:r>
            <w:r w:rsidRPr="003F3DA0">
              <w:rPr>
                <w:sz w:val="20"/>
              </w:rPr>
              <w:t>ФКП "</w:t>
            </w:r>
            <w:proofErr w:type="spellStart"/>
            <w:r w:rsidRPr="003F3DA0">
              <w:rPr>
                <w:sz w:val="20"/>
              </w:rPr>
              <w:t>Армавирская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 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2065,80</w:t>
            </w:r>
          </w:p>
        </w:tc>
      </w:tr>
      <w:tr w:rsidR="003F3DA0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3F3DA0" w:rsidRPr="003F3DA0" w:rsidRDefault="003F3DA0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Ропивакаин-Бинергия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д/</w:t>
            </w:r>
            <w:proofErr w:type="spellStart"/>
            <w:r w:rsidRPr="003F3DA0">
              <w:rPr>
                <w:sz w:val="20"/>
              </w:rPr>
              <w:t>инъекц</w:t>
            </w:r>
            <w:proofErr w:type="spellEnd"/>
            <w:r w:rsidRPr="003F3DA0">
              <w:rPr>
                <w:sz w:val="20"/>
              </w:rPr>
              <w:t>. 2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20 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20мл-№5</w:t>
            </w:r>
            <w:r w:rsidRPr="003F3DA0">
              <w:rPr>
                <w:sz w:val="20"/>
              </w:rPr>
              <w:t xml:space="preserve">. </w:t>
            </w:r>
            <w:r w:rsidRPr="003F3DA0">
              <w:rPr>
                <w:sz w:val="20"/>
              </w:rPr>
              <w:t>ФКП "</w:t>
            </w:r>
            <w:proofErr w:type="spellStart"/>
            <w:r w:rsidRPr="003F3DA0">
              <w:rPr>
                <w:sz w:val="20"/>
              </w:rPr>
              <w:t>Армавирская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 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775,50</w:t>
            </w:r>
          </w:p>
        </w:tc>
      </w:tr>
      <w:tr w:rsidR="003F3DA0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3F3DA0" w:rsidRPr="003F3DA0" w:rsidRDefault="003F3DA0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Ропивакаин-Бинергия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д/</w:t>
            </w:r>
            <w:proofErr w:type="spellStart"/>
            <w:r w:rsidRPr="003F3DA0">
              <w:rPr>
                <w:sz w:val="20"/>
              </w:rPr>
              <w:t>инъекц</w:t>
            </w:r>
            <w:proofErr w:type="spellEnd"/>
            <w:r w:rsidRPr="003F3DA0">
              <w:rPr>
                <w:sz w:val="20"/>
              </w:rPr>
              <w:t>. 5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10 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5мг/мл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10мл-№5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ФКП "</w:t>
            </w:r>
            <w:proofErr w:type="spellStart"/>
            <w:r w:rsidRPr="003F3DA0">
              <w:rPr>
                <w:sz w:val="20"/>
              </w:rPr>
              <w:t>Армавирская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 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1178,10</w:t>
            </w:r>
          </w:p>
        </w:tc>
      </w:tr>
      <w:tr w:rsidR="003F3DA0" w:rsidRPr="003F3DA0" w:rsidTr="00622F9A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3F3DA0" w:rsidRPr="003F3DA0" w:rsidRDefault="003F3DA0" w:rsidP="00A010C4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3F3DA0" w:rsidRPr="003F3DA0" w:rsidRDefault="003F3DA0" w:rsidP="003F3DA0">
            <w:pPr>
              <w:spacing w:line="0" w:lineRule="atLeast"/>
              <w:ind w:right="33" w:firstLine="0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Ропивакаин-Бинергия</w:t>
            </w:r>
            <w:proofErr w:type="spellEnd"/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раствор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д/</w:t>
            </w:r>
            <w:proofErr w:type="spellStart"/>
            <w:r w:rsidRPr="003F3DA0">
              <w:rPr>
                <w:sz w:val="20"/>
              </w:rPr>
              <w:t>инъекц</w:t>
            </w:r>
            <w:proofErr w:type="spellEnd"/>
            <w:r w:rsidRPr="003F3DA0">
              <w:rPr>
                <w:sz w:val="20"/>
              </w:rPr>
              <w:t>. 7,5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 10 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 xml:space="preserve">№5 </w:t>
            </w:r>
            <w:proofErr w:type="spellStart"/>
            <w:r w:rsidRPr="003F3DA0">
              <w:rPr>
                <w:sz w:val="20"/>
              </w:rPr>
              <w:t>амп</w:t>
            </w:r>
            <w:proofErr w:type="spellEnd"/>
            <w:r w:rsidRPr="003F3DA0">
              <w:rPr>
                <w:sz w:val="20"/>
              </w:rPr>
              <w:t>. Р</w:t>
            </w:r>
            <w:r w:rsidRPr="003F3DA0">
              <w:rPr>
                <w:sz w:val="20"/>
              </w:rPr>
              <w:t>аствор для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инъекций 7,5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мг/мл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(ампула)</w:t>
            </w:r>
            <w:r w:rsidRPr="003F3DA0">
              <w:rPr>
                <w:sz w:val="20"/>
              </w:rPr>
              <w:t xml:space="preserve"> </w:t>
            </w:r>
            <w:r w:rsidRPr="003F3DA0">
              <w:rPr>
                <w:sz w:val="20"/>
              </w:rPr>
              <w:t>10мл-№5</w:t>
            </w:r>
            <w:r w:rsidRPr="003F3DA0">
              <w:rPr>
                <w:sz w:val="20"/>
              </w:rPr>
              <w:t xml:space="preserve">. </w:t>
            </w:r>
            <w:r w:rsidRPr="003F3DA0">
              <w:rPr>
                <w:sz w:val="20"/>
              </w:rPr>
              <w:t>ФКП "</w:t>
            </w:r>
            <w:proofErr w:type="spellStart"/>
            <w:r w:rsidRPr="003F3DA0">
              <w:rPr>
                <w:sz w:val="20"/>
              </w:rPr>
              <w:t>Армавирская</w:t>
            </w:r>
            <w:proofErr w:type="spellEnd"/>
            <w:r w:rsidRPr="003F3DA0">
              <w:rPr>
                <w:sz w:val="20"/>
              </w:rPr>
              <w:t xml:space="preserve"> </w:t>
            </w:r>
            <w:proofErr w:type="spellStart"/>
            <w:r w:rsidRPr="003F3DA0">
              <w:rPr>
                <w:sz w:val="20"/>
              </w:rPr>
              <w:t>биофабрика</w:t>
            </w:r>
            <w:proofErr w:type="spellEnd"/>
            <w:r w:rsidRPr="003F3DA0">
              <w:rPr>
                <w:sz w:val="20"/>
              </w:rPr>
              <w:t>", Россия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right="33" w:firstLine="0"/>
              <w:jc w:val="center"/>
              <w:rPr>
                <w:sz w:val="20"/>
              </w:rPr>
            </w:pPr>
            <w:proofErr w:type="spellStart"/>
            <w:r w:rsidRPr="003F3DA0">
              <w:rPr>
                <w:sz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3F3DA0" w:rsidRPr="003F3DA0" w:rsidRDefault="003F3DA0" w:rsidP="00622F9A">
            <w:pPr>
              <w:spacing w:line="0" w:lineRule="atLeast"/>
              <w:ind w:left="-802"/>
              <w:jc w:val="center"/>
              <w:rPr>
                <w:sz w:val="20"/>
              </w:rPr>
            </w:pPr>
            <w:r w:rsidRPr="003F3DA0">
              <w:rPr>
                <w:sz w:val="20"/>
              </w:rPr>
              <w:t>771,10</w:t>
            </w:r>
          </w:p>
        </w:tc>
      </w:tr>
    </w:tbl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Товар поставляется в соответствии с требованиями: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 xml:space="preserve">1. Товар поставляется в строгом соответствии с указанными характеристиками. 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 xml:space="preserve">5. Срок поставки – в течение 2 (двух) рабочих дней </w:t>
      </w:r>
      <w:proofErr w:type="gramStart"/>
      <w:r w:rsidRPr="003F3DA0">
        <w:rPr>
          <w:sz w:val="22"/>
          <w:szCs w:val="22"/>
        </w:rPr>
        <w:t>с даты поступления</w:t>
      </w:r>
      <w:proofErr w:type="gramEnd"/>
      <w:r w:rsidRPr="003F3DA0">
        <w:rPr>
          <w:sz w:val="22"/>
          <w:szCs w:val="22"/>
        </w:rPr>
        <w:t xml:space="preserve"> заявки (поставка товара осуществляется партиями из расчета работы ЛПУ на 1 неделю).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6. Остаточный срок годности Товара – не менее 80 % от общего срока годности.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 xml:space="preserve">7. Базис поставки – Поставщик осуществляет доставку товара по адресу: г. Астрахань, Советский район, ул. </w:t>
      </w:r>
      <w:proofErr w:type="gramStart"/>
      <w:r w:rsidRPr="003F3DA0">
        <w:rPr>
          <w:sz w:val="22"/>
          <w:szCs w:val="22"/>
        </w:rPr>
        <w:t>Кубанская</w:t>
      </w:r>
      <w:proofErr w:type="gramEnd"/>
      <w:r w:rsidRPr="003F3DA0">
        <w:rPr>
          <w:sz w:val="22"/>
          <w:szCs w:val="22"/>
        </w:rPr>
        <w:t xml:space="preserve">, стр.5/10. 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 xml:space="preserve">9. </w:t>
      </w:r>
      <w:proofErr w:type="gramStart"/>
      <w:r w:rsidRPr="003F3DA0">
        <w:rPr>
          <w:sz w:val="22"/>
          <w:szCs w:val="22"/>
        </w:rPr>
        <w:t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выполненных пусконаладочных работ.</w:t>
      </w:r>
      <w:proofErr w:type="gramEnd"/>
    </w:p>
    <w:p w:rsidR="00622F9A" w:rsidRPr="003F3DA0" w:rsidRDefault="00622F9A" w:rsidP="00622F9A">
      <w:pPr>
        <w:pStyle w:val="a6"/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 xml:space="preserve">10. Срок действия договора –  </w:t>
      </w:r>
      <w:proofErr w:type="gramStart"/>
      <w:r w:rsidRPr="003F3DA0">
        <w:rPr>
          <w:sz w:val="22"/>
          <w:szCs w:val="22"/>
        </w:rPr>
        <w:t>с даты заключения</w:t>
      </w:r>
      <w:proofErr w:type="gramEnd"/>
      <w:r w:rsidRPr="003F3DA0">
        <w:rPr>
          <w:sz w:val="22"/>
          <w:szCs w:val="22"/>
        </w:rPr>
        <w:t xml:space="preserve"> до 31.12.2026 г. а в части оплаты до полного исполнения Сторонами обязательств.</w:t>
      </w:r>
    </w:p>
    <w:p w:rsidR="00622F9A" w:rsidRPr="003F3DA0" w:rsidRDefault="00622F9A" w:rsidP="00622F9A">
      <w:pPr>
        <w:pStyle w:val="a6"/>
        <w:ind w:firstLine="0"/>
        <w:rPr>
          <w:sz w:val="22"/>
          <w:szCs w:val="22"/>
        </w:rPr>
      </w:pPr>
      <w:r w:rsidRPr="003F3DA0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3F3DA0">
        <w:rPr>
          <w:sz w:val="22"/>
          <w:szCs w:val="22"/>
        </w:rPr>
        <w:t>заявка подается участником в свободной форме, в</w:t>
      </w:r>
      <w:r w:rsidRPr="003F3DA0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3F3DA0">
          <w:rPr>
            <w:rStyle w:val="a4"/>
            <w:sz w:val="22"/>
            <w:szCs w:val="22"/>
            <w:lang w:val="en-US"/>
          </w:rPr>
          <w:t>www</w:t>
        </w:r>
        <w:r w:rsidRPr="003F3DA0">
          <w:rPr>
            <w:rStyle w:val="a4"/>
            <w:sz w:val="22"/>
            <w:szCs w:val="22"/>
          </w:rPr>
          <w:t>.</w:t>
        </w:r>
        <w:proofErr w:type="spellStart"/>
        <w:r w:rsidRPr="003F3DA0">
          <w:rPr>
            <w:rStyle w:val="a4"/>
            <w:sz w:val="22"/>
            <w:szCs w:val="22"/>
            <w:lang w:val="en-US"/>
          </w:rPr>
          <w:t>estp</w:t>
        </w:r>
        <w:proofErr w:type="spellEnd"/>
        <w:r w:rsidRPr="003F3DA0">
          <w:rPr>
            <w:rStyle w:val="a4"/>
            <w:sz w:val="22"/>
            <w:szCs w:val="22"/>
          </w:rPr>
          <w:t>.</w:t>
        </w:r>
        <w:proofErr w:type="spellStart"/>
        <w:r w:rsidRPr="003F3DA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3F3DA0">
        <w:rPr>
          <w:color w:val="000000"/>
          <w:sz w:val="22"/>
          <w:szCs w:val="22"/>
        </w:rPr>
        <w:t xml:space="preserve"> </w:t>
      </w:r>
      <w:r w:rsidRPr="003F3DA0">
        <w:rPr>
          <w:sz w:val="22"/>
          <w:szCs w:val="22"/>
        </w:rPr>
        <w:t xml:space="preserve">(в следующих форматах: </w:t>
      </w:r>
      <w:r w:rsidRPr="003F3DA0">
        <w:rPr>
          <w:sz w:val="22"/>
          <w:szCs w:val="22"/>
          <w:lang w:val="en-US"/>
        </w:rPr>
        <w:t>pdf</w:t>
      </w:r>
      <w:r w:rsidRPr="003F3DA0">
        <w:rPr>
          <w:sz w:val="22"/>
          <w:szCs w:val="22"/>
        </w:rPr>
        <w:t xml:space="preserve"> и </w:t>
      </w:r>
      <w:proofErr w:type="spellStart"/>
      <w:r w:rsidRPr="003F3DA0">
        <w:rPr>
          <w:sz w:val="22"/>
          <w:szCs w:val="22"/>
        </w:rPr>
        <w:t>xls</w:t>
      </w:r>
      <w:proofErr w:type="spellEnd"/>
      <w:r w:rsidRPr="003F3DA0">
        <w:rPr>
          <w:sz w:val="22"/>
          <w:szCs w:val="22"/>
        </w:rPr>
        <w:t xml:space="preserve">, </w:t>
      </w:r>
      <w:proofErr w:type="spellStart"/>
      <w:r w:rsidRPr="003F3DA0">
        <w:rPr>
          <w:sz w:val="22"/>
          <w:szCs w:val="22"/>
          <w:lang w:val="en-US"/>
        </w:rPr>
        <w:t>msword</w:t>
      </w:r>
      <w:proofErr w:type="spellEnd"/>
      <w:r w:rsidRPr="003F3DA0">
        <w:rPr>
          <w:sz w:val="22"/>
          <w:szCs w:val="22"/>
        </w:rPr>
        <w:t>).</w:t>
      </w:r>
    </w:p>
    <w:p w:rsidR="00622F9A" w:rsidRPr="003F3DA0" w:rsidRDefault="00622F9A" w:rsidP="00622F9A">
      <w:pPr>
        <w:pStyle w:val="a6"/>
        <w:ind w:firstLine="0"/>
        <w:rPr>
          <w:sz w:val="22"/>
          <w:szCs w:val="22"/>
        </w:rPr>
      </w:pPr>
      <w:r w:rsidRPr="003F3DA0">
        <w:rPr>
          <w:b/>
          <w:bCs/>
          <w:sz w:val="22"/>
          <w:szCs w:val="22"/>
        </w:rPr>
        <w:t>9.</w:t>
      </w:r>
      <w:r w:rsidRPr="003F3DA0">
        <w:rPr>
          <w:bCs/>
          <w:sz w:val="22"/>
          <w:szCs w:val="22"/>
        </w:rPr>
        <w:t> </w:t>
      </w:r>
      <w:r w:rsidRPr="003F3DA0">
        <w:rPr>
          <w:b/>
          <w:bCs/>
          <w:sz w:val="22"/>
          <w:szCs w:val="22"/>
        </w:rPr>
        <w:t>Срок, место и порядок подачи заявок</w:t>
      </w:r>
      <w:r w:rsidRPr="003F3DA0">
        <w:rPr>
          <w:bCs/>
          <w:sz w:val="22"/>
          <w:szCs w:val="22"/>
        </w:rPr>
        <w:t>:</w:t>
      </w:r>
      <w:r w:rsidRPr="003F3DA0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«29» января 2026 г. </w:t>
      </w:r>
    </w:p>
    <w:p w:rsidR="00622F9A" w:rsidRPr="003F3DA0" w:rsidRDefault="00622F9A" w:rsidP="00622F9A">
      <w:pPr>
        <w:spacing w:line="240" w:lineRule="auto"/>
        <w:ind w:firstLine="0"/>
        <w:rPr>
          <w:sz w:val="22"/>
          <w:szCs w:val="22"/>
        </w:rPr>
      </w:pPr>
      <w:r w:rsidRPr="003F3DA0">
        <w:rPr>
          <w:b/>
          <w:sz w:val="22"/>
          <w:szCs w:val="22"/>
        </w:rPr>
        <w:t>10.</w:t>
      </w:r>
      <w:r w:rsidRPr="003F3DA0">
        <w:rPr>
          <w:sz w:val="22"/>
          <w:szCs w:val="22"/>
        </w:rPr>
        <w:t> </w:t>
      </w:r>
      <w:r w:rsidRPr="003F3DA0">
        <w:rPr>
          <w:b/>
          <w:sz w:val="22"/>
          <w:szCs w:val="22"/>
        </w:rPr>
        <w:t>Место, дата и время открытия доступа к заявкам Участников:</w:t>
      </w:r>
      <w:r w:rsidRPr="003F3DA0">
        <w:rPr>
          <w:sz w:val="22"/>
          <w:szCs w:val="22"/>
        </w:rPr>
        <w:t xml:space="preserve"> на ЭТП </w:t>
      </w:r>
      <w:hyperlink r:id="rId10" w:history="1">
        <w:r w:rsidRPr="003F3DA0">
          <w:rPr>
            <w:rStyle w:val="a4"/>
            <w:sz w:val="22"/>
            <w:szCs w:val="22"/>
            <w:lang w:val="en-US"/>
          </w:rPr>
          <w:t>www</w:t>
        </w:r>
        <w:r w:rsidRPr="003F3DA0">
          <w:rPr>
            <w:rStyle w:val="a4"/>
            <w:sz w:val="22"/>
            <w:szCs w:val="22"/>
          </w:rPr>
          <w:t>.</w:t>
        </w:r>
        <w:proofErr w:type="spellStart"/>
        <w:r w:rsidRPr="003F3DA0">
          <w:rPr>
            <w:rStyle w:val="a4"/>
            <w:sz w:val="22"/>
            <w:szCs w:val="22"/>
            <w:lang w:val="en-US"/>
          </w:rPr>
          <w:t>estp</w:t>
        </w:r>
        <w:proofErr w:type="spellEnd"/>
        <w:r w:rsidRPr="003F3DA0">
          <w:rPr>
            <w:rStyle w:val="a4"/>
            <w:sz w:val="22"/>
            <w:szCs w:val="22"/>
          </w:rPr>
          <w:t>.</w:t>
        </w:r>
        <w:proofErr w:type="spellStart"/>
        <w:r w:rsidRPr="003F3DA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3F3DA0">
        <w:rPr>
          <w:sz w:val="22"/>
          <w:szCs w:val="22"/>
        </w:rPr>
        <w:t xml:space="preserve"> 11:00 «29» января 2026 г.</w:t>
      </w:r>
    </w:p>
    <w:p w:rsidR="00622F9A" w:rsidRPr="003F3DA0" w:rsidRDefault="00622F9A" w:rsidP="00622F9A">
      <w:pPr>
        <w:spacing w:line="240" w:lineRule="auto"/>
        <w:ind w:firstLine="0"/>
        <w:rPr>
          <w:sz w:val="22"/>
          <w:szCs w:val="22"/>
        </w:rPr>
      </w:pPr>
      <w:r w:rsidRPr="003F3DA0">
        <w:rPr>
          <w:b/>
          <w:sz w:val="22"/>
          <w:szCs w:val="22"/>
        </w:rPr>
        <w:t>11.</w:t>
      </w:r>
      <w:r w:rsidRPr="003F3DA0">
        <w:rPr>
          <w:sz w:val="22"/>
          <w:szCs w:val="22"/>
        </w:rPr>
        <w:t> </w:t>
      </w:r>
      <w:r w:rsidRPr="003F3DA0">
        <w:rPr>
          <w:b/>
          <w:sz w:val="22"/>
          <w:szCs w:val="22"/>
        </w:rPr>
        <w:t xml:space="preserve">Место и дата рассмотрения заявок Участников: </w:t>
      </w:r>
      <w:r w:rsidRPr="003F3DA0">
        <w:rPr>
          <w:sz w:val="22"/>
          <w:szCs w:val="22"/>
        </w:rPr>
        <w:t>414057, г. Астрахань, Советский район, ул. Кубанская, строение 5/10 «29»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F3DA0" w:rsidRPr="003F3DA0" w:rsidRDefault="003F3DA0" w:rsidP="00622F9A">
      <w:pPr>
        <w:pStyle w:val="af8"/>
        <w:spacing w:line="0" w:lineRule="atLeast"/>
        <w:rPr>
          <w:sz w:val="10"/>
          <w:szCs w:val="10"/>
        </w:rPr>
      </w:pPr>
    </w:p>
    <w:p w:rsidR="00622F9A" w:rsidRPr="003F3DA0" w:rsidRDefault="00622F9A" w:rsidP="00622F9A">
      <w:pPr>
        <w:pStyle w:val="af8"/>
        <w:spacing w:line="0" w:lineRule="atLeast"/>
        <w:rPr>
          <w:sz w:val="22"/>
          <w:szCs w:val="22"/>
        </w:rPr>
      </w:pPr>
      <w:r w:rsidRPr="003F3DA0">
        <w:rPr>
          <w:sz w:val="22"/>
          <w:szCs w:val="22"/>
        </w:rPr>
        <w:t xml:space="preserve">Председатель Комиссии </w:t>
      </w:r>
    </w:p>
    <w:p w:rsidR="00622F9A" w:rsidRPr="003F3DA0" w:rsidRDefault="00622F9A" w:rsidP="00622F9A">
      <w:pPr>
        <w:pStyle w:val="af8"/>
        <w:spacing w:line="0" w:lineRule="atLeast"/>
        <w:rPr>
          <w:sz w:val="22"/>
          <w:szCs w:val="22"/>
        </w:rPr>
      </w:pPr>
      <w:r w:rsidRPr="003F3DA0">
        <w:rPr>
          <w:sz w:val="22"/>
          <w:szCs w:val="22"/>
        </w:rPr>
        <w:t>(комиссии по осуществлению закупок) –</w:t>
      </w:r>
    </w:p>
    <w:p w:rsidR="00622F9A" w:rsidRPr="003F3DA0" w:rsidRDefault="00622F9A" w:rsidP="00622F9A">
      <w:pPr>
        <w:spacing w:line="0" w:lineRule="atLeast"/>
        <w:ind w:firstLine="0"/>
        <w:rPr>
          <w:sz w:val="22"/>
          <w:szCs w:val="22"/>
        </w:rPr>
      </w:pPr>
      <w:r w:rsidRPr="003F3DA0">
        <w:rPr>
          <w:sz w:val="22"/>
          <w:szCs w:val="22"/>
        </w:rPr>
        <w:t>Начальник ОМТС</w:t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</w:r>
      <w:r w:rsidRPr="003F3DA0">
        <w:rPr>
          <w:sz w:val="22"/>
          <w:szCs w:val="22"/>
        </w:rPr>
        <w:tab/>
        <w:t>В.С. Давыдов</w:t>
      </w:r>
    </w:p>
    <w:p w:rsidR="00622F9A" w:rsidRDefault="00622F9A" w:rsidP="00622F9A">
      <w:pPr>
        <w:spacing w:line="0" w:lineRule="atLeast"/>
        <w:ind w:firstLine="0"/>
        <w:rPr>
          <w:sz w:val="24"/>
          <w:szCs w:val="24"/>
        </w:rPr>
        <w:sectPr w:rsidR="00622F9A" w:rsidSect="00622F9A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22F9A" w:rsidRPr="00A64748" w:rsidRDefault="00622F9A" w:rsidP="00622F9A">
      <w:pPr>
        <w:spacing w:line="0" w:lineRule="atLeast"/>
        <w:ind w:left="4395" w:firstLine="0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622F9A" w:rsidRPr="00A64748" w:rsidRDefault="00622F9A" w:rsidP="00622F9A">
      <w:pPr>
        <w:spacing w:line="0" w:lineRule="atLeast"/>
        <w:ind w:left="4395" w:firstLine="0"/>
        <w:rPr>
          <w:color w:val="000000"/>
          <w:sz w:val="24"/>
          <w:szCs w:val="24"/>
        </w:rPr>
      </w:pPr>
      <w:r w:rsidRPr="00A64748">
        <w:rPr>
          <w:sz w:val="24"/>
          <w:szCs w:val="24"/>
        </w:rPr>
        <w:t xml:space="preserve">к Извещению </w:t>
      </w:r>
      <w:r w:rsidRPr="00A64748">
        <w:rPr>
          <w:color w:val="000000"/>
          <w:sz w:val="24"/>
          <w:szCs w:val="24"/>
        </w:rPr>
        <w:t xml:space="preserve">о проведении </w:t>
      </w:r>
    </w:p>
    <w:p w:rsidR="00622F9A" w:rsidRPr="00971954" w:rsidRDefault="00622F9A" w:rsidP="00622F9A">
      <w:pPr>
        <w:pStyle w:val="a6"/>
        <w:ind w:left="4395" w:firstLine="0"/>
        <w:rPr>
          <w:sz w:val="24"/>
          <w:szCs w:val="24"/>
        </w:rPr>
      </w:pPr>
      <w:r w:rsidRPr="00971954">
        <w:rPr>
          <w:sz w:val="24"/>
          <w:szCs w:val="24"/>
        </w:rPr>
        <w:t xml:space="preserve">котировочного отбора </w:t>
      </w:r>
    </w:p>
    <w:p w:rsidR="00622F9A" w:rsidRDefault="00622F9A" w:rsidP="00622F9A">
      <w:pPr>
        <w:pStyle w:val="af4"/>
        <w:spacing w:line="0" w:lineRule="atLeast"/>
        <w:ind w:left="4395"/>
        <w:jc w:val="both"/>
      </w:pPr>
      <w:r w:rsidRPr="00971954">
        <w:t xml:space="preserve">(маркетинговых исследований в электронной форме) </w:t>
      </w:r>
    </w:p>
    <w:p w:rsidR="00622F9A" w:rsidRPr="00513F96" w:rsidRDefault="00622F9A" w:rsidP="00622F9A">
      <w:pPr>
        <w:pStyle w:val="af4"/>
        <w:spacing w:line="0" w:lineRule="atLeast"/>
        <w:ind w:left="4395"/>
        <w:jc w:val="both"/>
        <w:rPr>
          <w:color w:val="000000"/>
        </w:rPr>
      </w:pPr>
      <w:r w:rsidRPr="00971954">
        <w:t xml:space="preserve">№ МИ </w:t>
      </w:r>
      <w:r w:rsidRPr="00D77A89">
        <w:t>0</w:t>
      </w:r>
      <w:r>
        <w:t>9</w:t>
      </w:r>
      <w:r w:rsidRPr="00971954">
        <w:t xml:space="preserve"> - 2</w:t>
      </w:r>
      <w:r>
        <w:t>6</w:t>
      </w:r>
      <w:r w:rsidRPr="005B6F37">
        <w:t xml:space="preserve"> от «</w:t>
      </w:r>
      <w:r>
        <w:t>22</w:t>
      </w:r>
      <w:r w:rsidRPr="005B6F37">
        <w:t xml:space="preserve">» </w:t>
      </w:r>
      <w:r>
        <w:t>января</w:t>
      </w:r>
      <w:r w:rsidRPr="005B6F37">
        <w:t xml:space="preserve"> 202</w:t>
      </w:r>
      <w:r>
        <w:t>6</w:t>
      </w:r>
      <w:r w:rsidRPr="005B6F37">
        <w:t> г.</w:t>
      </w:r>
    </w:p>
    <w:p w:rsidR="00622F9A" w:rsidRPr="00775876" w:rsidRDefault="00622F9A" w:rsidP="00622F9A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22F9A" w:rsidRPr="00775876" w:rsidRDefault="00622F9A" w:rsidP="00622F9A">
      <w:pPr>
        <w:pStyle w:val="af4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22F9A" w:rsidRPr="00513F96" w:rsidRDefault="00622F9A" w:rsidP="00622F9A">
      <w:pPr>
        <w:pStyle w:val="af4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22F9A" w:rsidRPr="00513F96" w:rsidRDefault="00622F9A" w:rsidP="00622F9A">
      <w:pPr>
        <w:pStyle w:val="23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22F9A" w:rsidRPr="00775876" w:rsidRDefault="00622F9A" w:rsidP="00622F9A">
      <w:pPr>
        <w:pStyle w:val="23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22F9A" w:rsidRPr="00513F96" w:rsidRDefault="00622F9A" w:rsidP="00622F9A">
      <w:pPr>
        <w:pStyle w:val="af4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22F9A" w:rsidRPr="00775876" w:rsidRDefault="00622F9A" w:rsidP="00622F9A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22F9A" w:rsidRPr="00513F96" w:rsidRDefault="00622F9A" w:rsidP="00622F9A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4"/>
            <w:sz w:val="24"/>
            <w:szCs w:val="24"/>
            <w:lang w:val="en-US"/>
          </w:rPr>
          <w:t>www</w:t>
        </w:r>
        <w:r w:rsidRPr="00513F96">
          <w:rPr>
            <w:rStyle w:val="a4"/>
            <w:sz w:val="24"/>
            <w:szCs w:val="24"/>
          </w:rPr>
          <w:t>.</w:t>
        </w:r>
        <w:proofErr w:type="spellStart"/>
        <w:r w:rsidRPr="00513F96">
          <w:rPr>
            <w:rStyle w:val="a4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4"/>
            <w:sz w:val="24"/>
            <w:szCs w:val="24"/>
          </w:rPr>
          <w:t>.</w:t>
        </w:r>
        <w:proofErr w:type="spellStart"/>
        <w:r w:rsidRPr="00513F96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,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22F9A" w:rsidRPr="00513F96" w:rsidTr="00622F9A">
        <w:trPr>
          <w:cantSplit/>
          <w:tblHeader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622F9A" w:rsidRPr="00513F96" w:rsidRDefault="00622F9A" w:rsidP="00622F9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622F9A" w:rsidRPr="00513F96" w:rsidRDefault="00622F9A" w:rsidP="00622F9A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22F9A" w:rsidRPr="00513F96" w:rsidTr="00622F9A">
        <w:trPr>
          <w:cantSplit/>
          <w:tblHeader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22F9A" w:rsidRPr="00513F96" w:rsidRDefault="00622F9A" w:rsidP="00622F9A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22F9A" w:rsidRPr="00971954" w:rsidRDefault="00622F9A" w:rsidP="00622F9A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22F9A" w:rsidRPr="00513F96" w:rsidTr="00622F9A">
        <w:trPr>
          <w:cantSplit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22F9A" w:rsidRPr="00513F96" w:rsidRDefault="00622F9A" w:rsidP="00622F9A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22F9A" w:rsidRPr="00513F96" w:rsidRDefault="00622F9A" w:rsidP="00622F9A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22F9A" w:rsidRPr="00513F96" w:rsidTr="00622F9A">
        <w:trPr>
          <w:cantSplit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22F9A" w:rsidRPr="00513F96" w:rsidRDefault="00622F9A" w:rsidP="00622F9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22F9A" w:rsidRPr="00513F96" w:rsidRDefault="00622F9A" w:rsidP="00622F9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22F9A" w:rsidRPr="00513F96" w:rsidTr="00622F9A">
        <w:trPr>
          <w:cantSplit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22F9A" w:rsidRDefault="00622F9A" w:rsidP="00622F9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Сертификат дилера / партнера</w:t>
            </w:r>
            <w:r>
              <w:rPr>
                <w:bCs/>
                <w:sz w:val="24"/>
                <w:szCs w:val="24"/>
              </w:rPr>
              <w:t xml:space="preserve"> / </w:t>
            </w:r>
          </w:p>
          <w:p w:rsidR="00622F9A" w:rsidRPr="00513F96" w:rsidRDefault="00622F9A" w:rsidP="00622F9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5387" w:type="dxa"/>
          </w:tcPr>
          <w:p w:rsidR="00622F9A" w:rsidRPr="00513F96" w:rsidRDefault="00622F9A" w:rsidP="00622F9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sz w:val="24"/>
                <w:szCs w:val="24"/>
              </w:rPr>
              <w:t>данные сертификата, сведения о производителе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22F9A" w:rsidRPr="00513F96" w:rsidTr="00622F9A">
        <w:trPr>
          <w:cantSplit/>
        </w:trPr>
        <w:tc>
          <w:tcPr>
            <w:tcW w:w="709" w:type="dxa"/>
            <w:vAlign w:val="center"/>
          </w:tcPr>
          <w:p w:rsidR="00622F9A" w:rsidRPr="00513F96" w:rsidRDefault="00622F9A" w:rsidP="00622F9A">
            <w:pPr>
              <w:numPr>
                <w:ilvl w:val="0"/>
                <w:numId w:val="8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22F9A" w:rsidRPr="00513F96" w:rsidRDefault="00622F9A" w:rsidP="00622F9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22F9A" w:rsidRPr="00513F96" w:rsidRDefault="00622F9A" w:rsidP="00622F9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22F9A" w:rsidRPr="00513F96" w:rsidRDefault="00622F9A" w:rsidP="00622F9A">
      <w:pPr>
        <w:pStyle w:val="afb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622F9A" w:rsidRPr="00513F96" w:rsidRDefault="00622F9A" w:rsidP="00622F9A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22F9A" w:rsidRPr="00513F96" w:rsidRDefault="00622F9A" w:rsidP="00622F9A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22F9A" w:rsidRPr="00513F96" w:rsidRDefault="00622F9A" w:rsidP="00622F9A">
      <w:pPr>
        <w:pStyle w:val="af3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f6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22F9A" w:rsidRPr="00775876" w:rsidRDefault="00622F9A" w:rsidP="00622F9A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22F9A" w:rsidRPr="00513F96" w:rsidTr="00622F9A">
        <w:tc>
          <w:tcPr>
            <w:tcW w:w="6062" w:type="dxa"/>
            <w:shd w:val="clear" w:color="auto" w:fill="auto"/>
          </w:tcPr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22F9A" w:rsidRPr="00513F96" w:rsidRDefault="00622F9A" w:rsidP="00622F9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22F9A" w:rsidRPr="00513F96" w:rsidRDefault="00622F9A" w:rsidP="00622F9A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22F9A" w:rsidRPr="00775876" w:rsidRDefault="00622F9A" w:rsidP="00622F9A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622F9A" w:rsidRPr="00775876" w:rsidRDefault="00622F9A" w:rsidP="00622F9A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622F9A" w:rsidRPr="00A64748" w:rsidRDefault="00622F9A" w:rsidP="00622F9A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A64748">
        <w:rPr>
          <w:sz w:val="24"/>
          <w:szCs w:val="24"/>
        </w:rPr>
        <w:t xml:space="preserve">Приложение № 2 </w:t>
      </w:r>
    </w:p>
    <w:p w:rsidR="00622F9A" w:rsidRPr="00760C7C" w:rsidRDefault="00622F9A" w:rsidP="00622F9A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622F9A" w:rsidRPr="00760C7C" w:rsidRDefault="00622F9A" w:rsidP="00622F9A">
      <w:pPr>
        <w:pStyle w:val="a6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622F9A" w:rsidRPr="00760C7C" w:rsidRDefault="00622F9A" w:rsidP="00622F9A">
      <w:pPr>
        <w:pStyle w:val="af4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622F9A" w:rsidRPr="003B27F0" w:rsidRDefault="00622F9A" w:rsidP="00622F9A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r w:rsidRPr="003B27F0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09</w:t>
      </w:r>
      <w:r w:rsidRPr="003B27F0">
        <w:rPr>
          <w:b w:val="0"/>
          <w:sz w:val="24"/>
          <w:szCs w:val="24"/>
        </w:rPr>
        <w:t xml:space="preserve"> - 2</w:t>
      </w:r>
      <w:r>
        <w:rPr>
          <w:b w:val="0"/>
          <w:sz w:val="24"/>
          <w:szCs w:val="24"/>
        </w:rPr>
        <w:t>6</w:t>
      </w:r>
      <w:r w:rsidRPr="003B27F0">
        <w:rPr>
          <w:b w:val="0"/>
          <w:sz w:val="24"/>
          <w:szCs w:val="24"/>
        </w:rPr>
        <w:t xml:space="preserve"> от «</w:t>
      </w:r>
      <w:r>
        <w:rPr>
          <w:b w:val="0"/>
          <w:sz w:val="24"/>
          <w:szCs w:val="24"/>
        </w:rPr>
        <w:t>22</w:t>
      </w:r>
      <w:r w:rsidRPr="003B27F0">
        <w:rPr>
          <w:b w:val="0"/>
          <w:sz w:val="24"/>
          <w:szCs w:val="24"/>
        </w:rPr>
        <w:t>» января 202</w:t>
      </w:r>
      <w:r>
        <w:rPr>
          <w:b w:val="0"/>
          <w:sz w:val="24"/>
          <w:szCs w:val="24"/>
        </w:rPr>
        <w:t>6</w:t>
      </w:r>
      <w:r w:rsidRPr="003B27F0">
        <w:rPr>
          <w:b w:val="0"/>
          <w:sz w:val="24"/>
          <w:szCs w:val="24"/>
        </w:rPr>
        <w:t>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622F9A" w:rsidRPr="00513F96" w:rsidRDefault="00622F9A" w:rsidP="00622F9A">
      <w:pPr>
        <w:spacing w:line="0" w:lineRule="atLeast"/>
        <w:jc w:val="right"/>
        <w:rPr>
          <w:b/>
          <w:sz w:val="24"/>
          <w:szCs w:val="24"/>
        </w:rPr>
      </w:pPr>
    </w:p>
    <w:p w:rsidR="00622F9A" w:rsidRDefault="00622F9A" w:rsidP="00622F9A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622F9A" w:rsidRPr="00513F96" w:rsidRDefault="00622F9A" w:rsidP="00622F9A">
      <w:pPr>
        <w:pStyle w:val="a6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622F9A" w:rsidRPr="00513F96" w:rsidRDefault="00622F9A" w:rsidP="00622F9A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на </w:t>
      </w:r>
      <w:r>
        <w:rPr>
          <w:szCs w:val="24"/>
        </w:rPr>
        <w:t>поставку _________________</w:t>
      </w:r>
      <w:r w:rsidRPr="00513F96">
        <w:rPr>
          <w:szCs w:val="24"/>
        </w:rPr>
        <w:t xml:space="preserve">: ______________________________________________________ </w:t>
      </w:r>
    </w:p>
    <w:p w:rsidR="00622F9A" w:rsidRPr="00513F96" w:rsidRDefault="00622F9A" w:rsidP="00622F9A">
      <w:pPr>
        <w:pStyle w:val="Times12"/>
        <w:spacing w:line="0" w:lineRule="atLeast"/>
        <w:ind w:firstLine="0"/>
        <w:rPr>
          <w:szCs w:val="24"/>
        </w:rPr>
      </w:pPr>
    </w:p>
    <w:p w:rsidR="00622F9A" w:rsidRPr="00513F96" w:rsidRDefault="00622F9A" w:rsidP="00622F9A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622F9A" w:rsidRPr="00513F96" w:rsidTr="00622F9A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9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622F9A" w:rsidRPr="00513F96" w:rsidTr="00622F9A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22F9A" w:rsidRPr="00513F96" w:rsidTr="00622F9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pStyle w:val="af9"/>
              <w:keepNext w:val="0"/>
              <w:widowControl w:val="0"/>
              <w:numPr>
                <w:ilvl w:val="0"/>
                <w:numId w:val="7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513F96" w:rsidRDefault="00622F9A" w:rsidP="00622F9A">
            <w:pPr>
              <w:pStyle w:val="afa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F9A" w:rsidRPr="00513F96" w:rsidRDefault="00622F9A" w:rsidP="00622F9A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622F9A" w:rsidRPr="00513F96" w:rsidRDefault="00622F9A" w:rsidP="00622F9A">
      <w:pPr>
        <w:pStyle w:val="afc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622F9A" w:rsidRPr="00513F96" w:rsidRDefault="00622F9A" w:rsidP="00622F9A">
      <w:pPr>
        <w:pStyle w:val="afc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622F9A" w:rsidRPr="00513F96" w:rsidRDefault="00622F9A" w:rsidP="00622F9A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622F9A" w:rsidRPr="00513F96" w:rsidRDefault="00622F9A" w:rsidP="00622F9A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622F9A" w:rsidRPr="00513F96" w:rsidRDefault="00622F9A" w:rsidP="00622F9A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622F9A" w:rsidRDefault="00622F9A" w:rsidP="00622F9A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622F9A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9"/>
        <w:gridCol w:w="916"/>
        <w:gridCol w:w="650"/>
        <w:gridCol w:w="732"/>
        <w:gridCol w:w="1521"/>
        <w:gridCol w:w="1634"/>
        <w:gridCol w:w="2191"/>
        <w:gridCol w:w="2566"/>
      </w:tblGrid>
      <w:tr w:rsidR="00622F9A" w:rsidRPr="00D44A0C" w:rsidTr="00622F9A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F9A" w:rsidRPr="00CF6A6F" w:rsidRDefault="00622F9A" w:rsidP="00622F9A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3 </w:t>
            </w:r>
          </w:p>
          <w:p w:rsidR="00622F9A" w:rsidRPr="00760C7C" w:rsidRDefault="00622F9A" w:rsidP="00622F9A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622F9A" w:rsidRPr="00760C7C" w:rsidRDefault="00622F9A" w:rsidP="00622F9A">
            <w:pPr>
              <w:pStyle w:val="a6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622F9A" w:rsidRPr="00760C7C" w:rsidRDefault="00622F9A" w:rsidP="00622F9A">
            <w:pPr>
              <w:pStyle w:val="af4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622F9A" w:rsidRPr="003B27F0" w:rsidRDefault="00622F9A" w:rsidP="00622F9A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3B27F0">
              <w:rPr>
                <w:sz w:val="24"/>
                <w:szCs w:val="24"/>
              </w:rPr>
              <w:t xml:space="preserve">№ МИ </w:t>
            </w:r>
            <w:r w:rsidRPr="00D77A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3B27F0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6</w:t>
            </w:r>
            <w:r w:rsidRPr="003B27F0">
              <w:rPr>
                <w:sz w:val="24"/>
                <w:szCs w:val="24"/>
              </w:rPr>
              <w:t xml:space="preserve"> от «</w:t>
            </w:r>
            <w:r>
              <w:rPr>
                <w:sz w:val="24"/>
                <w:szCs w:val="24"/>
              </w:rPr>
              <w:t>22</w:t>
            </w:r>
            <w:r w:rsidRPr="003B27F0">
              <w:rPr>
                <w:sz w:val="24"/>
                <w:szCs w:val="24"/>
              </w:rPr>
              <w:t>» января 202</w:t>
            </w:r>
            <w:r>
              <w:rPr>
                <w:sz w:val="24"/>
                <w:szCs w:val="24"/>
              </w:rPr>
              <w:t>6</w:t>
            </w:r>
            <w:r w:rsidRPr="003B27F0">
              <w:rPr>
                <w:sz w:val="24"/>
                <w:szCs w:val="24"/>
              </w:rPr>
              <w:t> г.</w:t>
            </w:r>
          </w:p>
          <w:p w:rsidR="00622F9A" w:rsidRPr="00E510E0" w:rsidRDefault="00622F9A" w:rsidP="00622F9A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622F9A" w:rsidRPr="00D44A0C" w:rsidRDefault="00622F9A" w:rsidP="00622F9A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622F9A" w:rsidRPr="00D44A0C" w:rsidTr="00622F9A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622F9A" w:rsidRPr="00D44A0C" w:rsidTr="00622F9A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A" w:rsidRPr="00D44A0C" w:rsidRDefault="00622F9A" w:rsidP="00622F9A">
            <w:pPr>
              <w:spacing w:line="0" w:lineRule="atLeast"/>
              <w:rPr>
                <w:sz w:val="20"/>
              </w:rPr>
            </w:pPr>
          </w:p>
        </w:tc>
      </w:tr>
      <w:tr w:rsidR="00622F9A" w:rsidRPr="00D44A0C" w:rsidTr="00622F9A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622F9A" w:rsidRPr="00D44A0C" w:rsidTr="00622F9A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</w:p>
        </w:tc>
      </w:tr>
      <w:tr w:rsidR="00622F9A" w:rsidRPr="00D44A0C" w:rsidTr="00622F9A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622F9A" w:rsidRPr="00D44A0C" w:rsidTr="00622F9A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2F9A" w:rsidRPr="00D44A0C" w:rsidRDefault="00622F9A" w:rsidP="00622F9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622F9A" w:rsidRPr="00D44A0C" w:rsidTr="00622F9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2F9A" w:rsidRPr="00D44A0C" w:rsidRDefault="00622F9A" w:rsidP="00622F9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F9A" w:rsidRPr="00D44A0C" w:rsidRDefault="00622F9A" w:rsidP="00622F9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622F9A" w:rsidRDefault="00622F9A" w:rsidP="00622F9A">
      <w:pPr>
        <w:pStyle w:val="a6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622F9A" w:rsidRPr="004E6344" w:rsidTr="00622F9A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622F9A" w:rsidRPr="004E6344" w:rsidRDefault="00622F9A" w:rsidP="00622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622F9A" w:rsidRPr="004E6344" w:rsidRDefault="00622F9A" w:rsidP="00622F9A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622F9A" w:rsidTr="00622F9A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622F9A" w:rsidRPr="004E6344" w:rsidRDefault="00622F9A" w:rsidP="00622F9A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622F9A" w:rsidRPr="004E6344" w:rsidRDefault="00622F9A" w:rsidP="00622F9A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622F9A" w:rsidRPr="00513F96" w:rsidRDefault="00622F9A" w:rsidP="00622F9A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</w:pPr>
    </w:p>
    <w:p w:rsidR="00622F9A" w:rsidRPr="00513F96" w:rsidRDefault="00622F9A" w:rsidP="00622F9A">
      <w:pPr>
        <w:spacing w:line="0" w:lineRule="atLeast"/>
        <w:rPr>
          <w:bCs/>
          <w:sz w:val="24"/>
          <w:szCs w:val="24"/>
        </w:rPr>
        <w:sectPr w:rsidR="00622F9A" w:rsidRPr="00513F96" w:rsidSect="00622F9A">
          <w:pgSz w:w="16840" w:h="11907" w:orient="landscape"/>
          <w:pgMar w:top="1418" w:right="1134" w:bottom="567" w:left="1134" w:header="567" w:footer="567" w:gutter="0"/>
          <w:cols w:space="720"/>
          <w:docGrid w:linePitch="381"/>
        </w:sectPr>
      </w:pPr>
    </w:p>
    <w:p w:rsidR="00622F9A" w:rsidRPr="00513F96" w:rsidRDefault="00622F9A" w:rsidP="00622F9A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622F9A" w:rsidRPr="00760C7C" w:rsidRDefault="00622F9A" w:rsidP="00622F9A">
      <w:pPr>
        <w:spacing w:line="0" w:lineRule="atLeast"/>
        <w:ind w:left="5529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622F9A" w:rsidRPr="00760C7C" w:rsidRDefault="00622F9A" w:rsidP="00622F9A">
      <w:pPr>
        <w:pStyle w:val="a6"/>
        <w:ind w:left="5529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622F9A" w:rsidRPr="00760C7C" w:rsidRDefault="00622F9A" w:rsidP="00622F9A">
      <w:pPr>
        <w:pStyle w:val="af4"/>
        <w:spacing w:line="0" w:lineRule="atLeast"/>
        <w:ind w:left="5529"/>
        <w:jc w:val="right"/>
      </w:pPr>
      <w:r w:rsidRPr="00760C7C">
        <w:t xml:space="preserve">(маркетинговых исследований в электронной форме) </w:t>
      </w:r>
    </w:p>
    <w:p w:rsidR="00622F9A" w:rsidRPr="003B27F0" w:rsidRDefault="00622F9A" w:rsidP="00622F9A">
      <w:pPr>
        <w:spacing w:line="0" w:lineRule="atLeast"/>
        <w:jc w:val="right"/>
        <w:rPr>
          <w:sz w:val="24"/>
          <w:szCs w:val="24"/>
        </w:rPr>
      </w:pPr>
      <w:r w:rsidRPr="003B27F0">
        <w:rPr>
          <w:sz w:val="24"/>
          <w:szCs w:val="24"/>
        </w:rPr>
        <w:t xml:space="preserve">№ МИ </w:t>
      </w:r>
      <w:r w:rsidRPr="00D77A89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3B27F0">
        <w:rPr>
          <w:sz w:val="24"/>
          <w:szCs w:val="24"/>
        </w:rPr>
        <w:t xml:space="preserve"> - 2</w:t>
      </w:r>
      <w:r>
        <w:rPr>
          <w:sz w:val="24"/>
          <w:szCs w:val="24"/>
        </w:rPr>
        <w:t>6 от «22</w:t>
      </w:r>
      <w:r w:rsidRPr="003B27F0">
        <w:rPr>
          <w:sz w:val="24"/>
          <w:szCs w:val="24"/>
        </w:rPr>
        <w:t>» января 202</w:t>
      </w:r>
      <w:r>
        <w:rPr>
          <w:sz w:val="24"/>
          <w:szCs w:val="24"/>
        </w:rPr>
        <w:t>6</w:t>
      </w:r>
      <w:r w:rsidRPr="003B27F0">
        <w:rPr>
          <w:sz w:val="24"/>
          <w:szCs w:val="24"/>
        </w:rPr>
        <w:t> г.</w:t>
      </w:r>
    </w:p>
    <w:p w:rsidR="00622F9A" w:rsidRPr="00513F96" w:rsidRDefault="00622F9A" w:rsidP="00622F9A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К</w:t>
      </w:r>
      <w:r w:rsidRPr="00760C7C">
        <w:rPr>
          <w:sz w:val="24"/>
          <w:szCs w:val="24"/>
        </w:rPr>
        <w:t>отировочн</w:t>
      </w:r>
      <w:r>
        <w:rPr>
          <w:sz w:val="24"/>
          <w:szCs w:val="24"/>
        </w:rPr>
        <w:t>ый</w:t>
      </w:r>
      <w:r w:rsidRPr="00760C7C">
        <w:rPr>
          <w:sz w:val="24"/>
          <w:szCs w:val="24"/>
        </w:rPr>
        <w:t xml:space="preserve"> отбор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</w:t>
      </w:r>
      <w:r>
        <w:rPr>
          <w:sz w:val="24"/>
          <w:szCs w:val="24"/>
        </w:rPr>
        <w:t>е</w:t>
      </w:r>
      <w:r w:rsidRPr="00760C7C">
        <w:rPr>
          <w:sz w:val="24"/>
          <w:szCs w:val="24"/>
        </w:rPr>
        <w:t xml:space="preserve"> исследовани</w:t>
      </w:r>
      <w:r>
        <w:rPr>
          <w:sz w:val="24"/>
          <w:szCs w:val="24"/>
        </w:rPr>
        <w:t>я</w:t>
      </w:r>
      <w:r w:rsidRPr="00760C7C">
        <w:rPr>
          <w:sz w:val="24"/>
          <w:szCs w:val="24"/>
        </w:rPr>
        <w:t xml:space="preserve"> в электронной форме)</w:t>
      </w:r>
    </w:p>
    <w:p w:rsidR="00622F9A" w:rsidRPr="00513F96" w:rsidRDefault="00622F9A" w:rsidP="00622F9A">
      <w:pPr>
        <w:spacing w:line="0" w:lineRule="atLeast"/>
        <w:jc w:val="right"/>
        <w:rPr>
          <w:b/>
          <w:i/>
          <w:iCs/>
          <w:sz w:val="24"/>
          <w:szCs w:val="24"/>
        </w:rPr>
      </w:pPr>
    </w:p>
    <w:p w:rsidR="00622F9A" w:rsidRPr="00513F96" w:rsidRDefault="00622F9A" w:rsidP="00622F9A">
      <w:pPr>
        <w:pStyle w:val="2"/>
        <w:spacing w:before="0" w:after="0" w:line="0" w:lineRule="atLeast"/>
        <w:jc w:val="center"/>
        <w:rPr>
          <w:b w:val="0"/>
          <w:i/>
          <w:sz w:val="24"/>
          <w:szCs w:val="24"/>
        </w:rPr>
      </w:pPr>
      <w:bookmarkStart w:id="31" w:name="_Сводная_таблица_стоимости"/>
      <w:bookmarkStart w:id="32" w:name="_Toc289954584"/>
      <w:bookmarkEnd w:id="31"/>
      <w:r w:rsidRPr="00513F96">
        <w:rPr>
          <w:b w:val="0"/>
          <w:sz w:val="24"/>
          <w:szCs w:val="24"/>
        </w:rPr>
        <w:t>СПЕЦИФИКАЦИЯ ТОВАРА (Форма __,)</w:t>
      </w:r>
      <w:bookmarkEnd w:id="32"/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7440"/>
        <w:gridCol w:w="1871"/>
        <w:gridCol w:w="1006"/>
        <w:gridCol w:w="1006"/>
        <w:gridCol w:w="1727"/>
        <w:gridCol w:w="1727"/>
      </w:tblGrid>
      <w:tr w:rsidR="00622F9A" w:rsidRPr="00513F96" w:rsidTr="00622F9A">
        <w:trPr>
          <w:cantSplit/>
          <w:trHeight w:val="1629"/>
          <w:jc w:val="center"/>
        </w:trPr>
        <w:tc>
          <w:tcPr>
            <w:tcW w:w="166" w:type="pct"/>
            <w:vAlign w:val="center"/>
          </w:tcPr>
          <w:p w:rsidR="00622F9A" w:rsidRPr="00513F96" w:rsidRDefault="00622F9A" w:rsidP="00622F9A">
            <w:pPr>
              <w:pStyle w:val="24"/>
              <w:spacing w:after="0" w:line="0" w:lineRule="atLeast"/>
              <w:ind w:left="-124" w:right="-107"/>
              <w:jc w:val="center"/>
            </w:pPr>
            <w:r w:rsidRPr="00513F96">
              <w:t>№</w:t>
            </w:r>
          </w:p>
          <w:p w:rsidR="00622F9A" w:rsidRPr="00513F96" w:rsidRDefault="00622F9A" w:rsidP="00622F9A">
            <w:pPr>
              <w:pStyle w:val="24"/>
              <w:spacing w:after="0" w:line="0" w:lineRule="atLeast"/>
              <w:ind w:left="-124" w:right="-107"/>
              <w:jc w:val="center"/>
              <w:rPr>
                <w:bCs/>
                <w:color w:val="000000"/>
              </w:rPr>
            </w:pPr>
            <w:proofErr w:type="gramStart"/>
            <w:r w:rsidRPr="00513F96">
              <w:t>п</w:t>
            </w:r>
            <w:proofErr w:type="gramEnd"/>
            <w:r w:rsidRPr="00513F96">
              <w:t>/п</w:t>
            </w:r>
          </w:p>
        </w:tc>
        <w:tc>
          <w:tcPr>
            <w:tcW w:w="2434" w:type="pct"/>
            <w:vAlign w:val="center"/>
          </w:tcPr>
          <w:p w:rsidR="00622F9A" w:rsidRPr="00513F96" w:rsidRDefault="00622F9A" w:rsidP="00622F9A">
            <w:pPr>
              <w:pStyle w:val="24"/>
              <w:spacing w:after="0" w:line="0" w:lineRule="atLeast"/>
              <w:ind w:left="-124" w:right="-107"/>
              <w:jc w:val="center"/>
              <w:rPr>
                <w:bCs/>
                <w:color w:val="000000"/>
              </w:rPr>
            </w:pPr>
            <w:r w:rsidRPr="00513F96">
              <w:t>Наименование, тип, марка товара</w:t>
            </w:r>
          </w:p>
        </w:tc>
        <w:tc>
          <w:tcPr>
            <w:tcW w:w="612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Изготовитель Товара </w:t>
            </w:r>
          </w:p>
        </w:tc>
        <w:tc>
          <w:tcPr>
            <w:tcW w:w="329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Адрес доставки</w:t>
            </w:r>
          </w:p>
        </w:tc>
        <w:tc>
          <w:tcPr>
            <w:tcW w:w="329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565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Стоимость за единицу, рублей с НДС</w:t>
            </w:r>
          </w:p>
        </w:tc>
        <w:tc>
          <w:tcPr>
            <w:tcW w:w="565" w:type="pct"/>
            <w:vAlign w:val="center"/>
          </w:tcPr>
          <w:p w:rsidR="00622F9A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договора,</w:t>
            </w:r>
          </w:p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рублей с НДС</w:t>
            </w:r>
          </w:p>
        </w:tc>
      </w:tr>
      <w:tr w:rsidR="00622F9A" w:rsidRPr="00513F96" w:rsidTr="00622F9A">
        <w:trPr>
          <w:cantSplit/>
          <w:trHeight w:val="277"/>
          <w:jc w:val="center"/>
        </w:trPr>
        <w:tc>
          <w:tcPr>
            <w:tcW w:w="166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4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  <w:r w:rsidRPr="00513F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22F9A" w:rsidRPr="00513F96" w:rsidTr="00622F9A">
        <w:trPr>
          <w:cantSplit/>
          <w:trHeight w:val="20"/>
          <w:jc w:val="center"/>
        </w:trPr>
        <w:tc>
          <w:tcPr>
            <w:tcW w:w="166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34" w:type="pct"/>
          </w:tcPr>
          <w:p w:rsidR="00622F9A" w:rsidRPr="00513F96" w:rsidRDefault="00622F9A" w:rsidP="00622F9A">
            <w:pPr>
              <w:widowControl w:val="0"/>
              <w:spacing w:line="0" w:lineRule="atLeast"/>
              <w:ind w:left="20" w:right="11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622F9A" w:rsidRPr="00513F96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622F9A" w:rsidRPr="00513F96" w:rsidRDefault="00622F9A" w:rsidP="00622F9A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622F9A" w:rsidRPr="00513F96" w:rsidRDefault="00622F9A" w:rsidP="00622F9A">
      <w:pPr>
        <w:spacing w:line="0" w:lineRule="atLeast"/>
        <w:ind w:firstLine="709"/>
        <w:rPr>
          <w:bCs/>
          <w:i/>
          <w:sz w:val="24"/>
          <w:szCs w:val="24"/>
        </w:rPr>
      </w:pPr>
    </w:p>
    <w:p w:rsidR="00622F9A" w:rsidRPr="00513F96" w:rsidRDefault="00622F9A" w:rsidP="00622F9A">
      <w:pPr>
        <w:pStyle w:val="afc"/>
        <w:tabs>
          <w:tab w:val="clear" w:pos="1134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622F9A" w:rsidRPr="00513F96" w:rsidRDefault="00622F9A" w:rsidP="00622F9A">
      <w:pPr>
        <w:pStyle w:val="afc"/>
        <w:tabs>
          <w:tab w:val="clear" w:pos="1134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</w:t>
      </w:r>
      <w:r w:rsidRPr="00513F96">
        <w:rPr>
          <w:sz w:val="24"/>
          <w:szCs w:val="24"/>
        </w:rPr>
        <w:tab/>
      </w:r>
      <w:r w:rsidRPr="00513F96">
        <w:rPr>
          <w:sz w:val="24"/>
          <w:szCs w:val="24"/>
        </w:rPr>
        <w:tab/>
        <w:t>___________________________</w:t>
      </w:r>
    </w:p>
    <w:p w:rsidR="00622F9A" w:rsidRPr="00513F96" w:rsidRDefault="00622F9A" w:rsidP="00622F9A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622F9A" w:rsidRDefault="00622F9A" w:rsidP="00622F9A">
      <w:pPr>
        <w:pStyle w:val="Times12"/>
        <w:spacing w:line="0" w:lineRule="atLeast"/>
        <w:ind w:firstLine="709"/>
        <w:rPr>
          <w:bCs w:val="0"/>
          <w:szCs w:val="24"/>
        </w:rPr>
        <w:sectPr w:rsidR="00622F9A" w:rsidSect="00622F9A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  <w:r w:rsidRPr="00513F96">
        <w:rPr>
          <w:bCs w:val="0"/>
          <w:szCs w:val="24"/>
        </w:rPr>
        <w:t>М.П.</w:t>
      </w:r>
    </w:p>
    <w:p w:rsidR="00622F9A" w:rsidRPr="00513F96" w:rsidRDefault="00622F9A" w:rsidP="00622F9A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5</w:t>
      </w:r>
      <w:r w:rsidRPr="00513F96">
        <w:rPr>
          <w:szCs w:val="24"/>
        </w:rPr>
        <w:t xml:space="preserve"> </w:t>
      </w:r>
    </w:p>
    <w:p w:rsidR="00622F9A" w:rsidRPr="00760C7C" w:rsidRDefault="00622F9A" w:rsidP="00622F9A">
      <w:pPr>
        <w:spacing w:line="0" w:lineRule="atLeast"/>
        <w:ind w:left="3828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622F9A" w:rsidRPr="00760C7C" w:rsidRDefault="00622F9A" w:rsidP="00622F9A">
      <w:pPr>
        <w:pStyle w:val="a6"/>
        <w:ind w:left="3828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622F9A" w:rsidRPr="00760C7C" w:rsidRDefault="00622F9A" w:rsidP="00622F9A">
      <w:pPr>
        <w:pStyle w:val="af4"/>
        <w:spacing w:line="0" w:lineRule="atLeast"/>
        <w:ind w:left="3828"/>
        <w:jc w:val="right"/>
      </w:pPr>
      <w:r w:rsidRPr="00760C7C">
        <w:t xml:space="preserve">(маркетинговых исследований в электронной форме) </w:t>
      </w:r>
    </w:p>
    <w:p w:rsidR="00622F9A" w:rsidRPr="00513F96" w:rsidRDefault="00622F9A" w:rsidP="00622F9A">
      <w:pPr>
        <w:pStyle w:val="Times12"/>
        <w:spacing w:line="0" w:lineRule="atLeast"/>
        <w:ind w:left="3828"/>
        <w:jc w:val="right"/>
        <w:rPr>
          <w:bCs w:val="0"/>
          <w:szCs w:val="24"/>
        </w:rPr>
      </w:pPr>
      <w:r w:rsidRPr="00971954">
        <w:t xml:space="preserve">№ МИ </w:t>
      </w:r>
      <w:r>
        <w:t>09</w:t>
      </w:r>
      <w:r w:rsidRPr="00971954">
        <w:t xml:space="preserve"> - 2</w:t>
      </w:r>
      <w:r>
        <w:t>6</w:t>
      </w:r>
      <w:r w:rsidRPr="005B6F37">
        <w:t xml:space="preserve"> от «</w:t>
      </w:r>
      <w:r>
        <w:t>22</w:t>
      </w:r>
      <w:r w:rsidRPr="005B6F37">
        <w:t xml:space="preserve">» </w:t>
      </w:r>
      <w:r>
        <w:t>января</w:t>
      </w:r>
      <w:r w:rsidRPr="005B6F37">
        <w:t xml:space="preserve"> 202</w:t>
      </w:r>
      <w:r>
        <w:t>6</w:t>
      </w:r>
      <w:r w:rsidRPr="005B6F37">
        <w:t> г.</w:t>
      </w:r>
    </w:p>
    <w:p w:rsidR="00622F9A" w:rsidRPr="00751C1B" w:rsidRDefault="00622F9A" w:rsidP="00622F9A">
      <w:pPr>
        <w:spacing w:line="0" w:lineRule="atLeast"/>
        <w:jc w:val="right"/>
        <w:rPr>
          <w:b/>
          <w:sz w:val="24"/>
          <w:szCs w:val="24"/>
        </w:rPr>
      </w:pPr>
    </w:p>
    <w:p w:rsidR="00622F9A" w:rsidRPr="007F0A6C" w:rsidRDefault="00622F9A" w:rsidP="00622F9A">
      <w:pPr>
        <w:spacing w:line="0" w:lineRule="atLeast"/>
        <w:jc w:val="center"/>
        <w:rPr>
          <w:sz w:val="22"/>
          <w:szCs w:val="22"/>
        </w:rPr>
      </w:pPr>
      <w:r w:rsidRPr="007F0A6C">
        <w:rPr>
          <w:sz w:val="22"/>
          <w:szCs w:val="22"/>
        </w:rPr>
        <w:t>ПРОЕКТ ДОГОВОРА</w:t>
      </w:r>
    </w:p>
    <w:p w:rsidR="00622F9A" w:rsidRPr="007F0A6C" w:rsidRDefault="00622F9A" w:rsidP="00622F9A">
      <w:pPr>
        <w:pStyle w:val="aff"/>
        <w:spacing w:line="0" w:lineRule="atLeast"/>
        <w:ind w:firstLine="0"/>
        <w:jc w:val="center"/>
        <w:rPr>
          <w:sz w:val="22"/>
          <w:szCs w:val="22"/>
        </w:rPr>
      </w:pPr>
    </w:p>
    <w:p w:rsidR="00622F9A" w:rsidRPr="007F0A6C" w:rsidRDefault="00622F9A" w:rsidP="00622F9A">
      <w:pPr>
        <w:spacing w:line="0" w:lineRule="atLeast"/>
        <w:ind w:firstLine="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ДОГОВОР ПОСТАВКИ ___/2026/__</w:t>
      </w:r>
    </w:p>
    <w:p w:rsidR="00622F9A" w:rsidRPr="007F0A6C" w:rsidRDefault="00622F9A" w:rsidP="00622F9A">
      <w:pPr>
        <w:spacing w:line="0" w:lineRule="atLeast"/>
        <w:ind w:firstLine="0"/>
        <w:jc w:val="center"/>
        <w:rPr>
          <w:sz w:val="22"/>
          <w:szCs w:val="22"/>
        </w:rPr>
      </w:pPr>
      <w:r w:rsidRPr="007F0A6C">
        <w:rPr>
          <w:sz w:val="22"/>
          <w:szCs w:val="22"/>
        </w:rPr>
        <w:t>(лекарственные средства)</w:t>
      </w:r>
    </w:p>
    <w:p w:rsidR="00622F9A" w:rsidRPr="007F0A6C" w:rsidRDefault="00622F9A" w:rsidP="00622F9A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г. Астрахань                                                                                                 «__» __________ 2026г.</w:t>
      </w:r>
    </w:p>
    <w:p w:rsidR="00622F9A" w:rsidRPr="007F0A6C" w:rsidRDefault="00622F9A" w:rsidP="00622F9A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tabs>
          <w:tab w:val="left" w:leader="hyphen" w:pos="1272"/>
        </w:tabs>
        <w:autoSpaceDE w:val="0"/>
        <w:autoSpaceDN w:val="0"/>
        <w:adjustRightInd w:val="0"/>
        <w:spacing w:line="0" w:lineRule="atLeast"/>
        <w:ind w:right="110" w:firstLine="709"/>
        <w:rPr>
          <w:color w:val="000000"/>
          <w:sz w:val="22"/>
          <w:szCs w:val="22"/>
        </w:rPr>
      </w:pPr>
      <w:proofErr w:type="gramStart"/>
      <w:r w:rsidRPr="007F0A6C">
        <w:rPr>
          <w:sz w:val="22"/>
          <w:szCs w:val="22"/>
        </w:rPr>
        <w:t xml:space="preserve">__________________, именуемое в дальнейшем </w:t>
      </w:r>
      <w:r w:rsidRPr="007F0A6C">
        <w:rPr>
          <w:bCs/>
          <w:sz w:val="22"/>
          <w:szCs w:val="22"/>
        </w:rPr>
        <w:t xml:space="preserve">«Поставщик», </w:t>
      </w:r>
      <w:r w:rsidRPr="007F0A6C">
        <w:rPr>
          <w:sz w:val="22"/>
          <w:szCs w:val="22"/>
        </w:rPr>
        <w:t xml:space="preserve">в лице ___________________, действующего на основании _____________________, с одной стороны, и </w:t>
      </w:r>
      <w:r w:rsidRPr="007F0A6C">
        <w:rPr>
          <w:bCs/>
          <w:sz w:val="22"/>
          <w:szCs w:val="22"/>
        </w:rPr>
        <w:t xml:space="preserve">Частное учреждение здравоохранения «Медико-санитарная часть» </w:t>
      </w:r>
      <w:r w:rsidRPr="007F0A6C">
        <w:rPr>
          <w:sz w:val="22"/>
          <w:szCs w:val="22"/>
        </w:rPr>
        <w:t xml:space="preserve">именуемое в дальнейшем </w:t>
      </w:r>
      <w:r w:rsidRPr="007F0A6C">
        <w:rPr>
          <w:bCs/>
          <w:sz w:val="22"/>
          <w:szCs w:val="22"/>
        </w:rPr>
        <w:t xml:space="preserve">«Покупатель», </w:t>
      </w:r>
      <w:r w:rsidRPr="007F0A6C">
        <w:rPr>
          <w:sz w:val="22"/>
          <w:szCs w:val="22"/>
        </w:rPr>
        <w:t>в лице  ___________________, действующей на основании _______</w:t>
      </w:r>
      <w:r w:rsidRPr="007F0A6C">
        <w:rPr>
          <w:bCs/>
          <w:sz w:val="22"/>
          <w:szCs w:val="22"/>
        </w:rPr>
        <w:t>, с другой стороны, совместно именуемые «Стороны</w:t>
      </w:r>
      <w:r w:rsidRPr="007F0A6C">
        <w:rPr>
          <w:sz w:val="22"/>
          <w:szCs w:val="22"/>
        </w:rPr>
        <w:t xml:space="preserve">», принимая во внимание, </w:t>
      </w:r>
      <w:r w:rsidRPr="007F0A6C">
        <w:rPr>
          <w:bCs/>
          <w:sz w:val="22"/>
          <w:szCs w:val="22"/>
        </w:rPr>
        <w:t xml:space="preserve">что Поставщик был признан победителем котировочного отбора № _______ от ______г, объявленного извещением № ______, на основании протокола </w:t>
      </w:r>
      <w:r w:rsidRPr="007F0A6C">
        <w:rPr>
          <w:sz w:val="22"/>
          <w:szCs w:val="22"/>
        </w:rPr>
        <w:t>в от _______</w:t>
      </w:r>
      <w:r w:rsidRPr="007F0A6C">
        <w:rPr>
          <w:bCs/>
          <w:sz w:val="22"/>
          <w:szCs w:val="22"/>
        </w:rPr>
        <w:t xml:space="preserve"> года № ___</w:t>
      </w:r>
      <w:r w:rsidRPr="007F0A6C">
        <w:rPr>
          <w:sz w:val="22"/>
          <w:szCs w:val="22"/>
        </w:rPr>
        <w:t xml:space="preserve">, заключили настоящий Договор о </w:t>
      </w:r>
      <w:r w:rsidRPr="007F0A6C">
        <w:rPr>
          <w:color w:val="000000"/>
          <w:sz w:val="22"/>
          <w:szCs w:val="22"/>
        </w:rPr>
        <w:t>нижеследующем:</w:t>
      </w:r>
      <w:proofErr w:type="gramEnd"/>
    </w:p>
    <w:p w:rsidR="00622F9A" w:rsidRPr="007F0A6C" w:rsidRDefault="00622F9A" w:rsidP="00622F9A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1. Предмет договора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 xml:space="preserve">1.1. </w:t>
      </w:r>
      <w:r w:rsidRPr="007F0A6C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7F0A6C">
        <w:rPr>
          <w:rStyle w:val="FontStyle33"/>
        </w:rPr>
        <w:t xml:space="preserve">.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1.2. Наименование</w:t>
      </w:r>
      <w:r w:rsidRPr="007F0A6C">
        <w:rPr>
          <w:sz w:val="22"/>
          <w:szCs w:val="22"/>
          <w:shd w:val="clear" w:color="auto" w:fill="FFFFFF"/>
        </w:rPr>
        <w:t xml:space="preserve">, ассортимент Товара, количество </w:t>
      </w:r>
      <w:r w:rsidRPr="007F0A6C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F0A6C">
        <w:rPr>
          <w:sz w:val="22"/>
          <w:szCs w:val="22"/>
        </w:rPr>
        <w:t xml:space="preserve">1.3. </w:t>
      </w:r>
      <w:r w:rsidRPr="007F0A6C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7F0A6C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7F0A6C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7F0A6C">
        <w:rPr>
          <w:sz w:val="22"/>
          <w:szCs w:val="22"/>
          <w:shd w:val="clear" w:color="auto" w:fill="FFFFFF"/>
          <w:lang w:eastAsia="ru-RU"/>
        </w:rPr>
        <w:t>1.4.</w:t>
      </w:r>
      <w:r w:rsidRPr="007F0A6C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2 (два) рабочих дней </w:t>
      </w:r>
      <w:proofErr w:type="gramStart"/>
      <w:r w:rsidRPr="007F0A6C">
        <w:rPr>
          <w:sz w:val="22"/>
          <w:szCs w:val="22"/>
          <w:lang w:eastAsia="en-US"/>
        </w:rPr>
        <w:t>с даты поступления</w:t>
      </w:r>
      <w:proofErr w:type="gramEnd"/>
      <w:r w:rsidRPr="007F0A6C">
        <w:rPr>
          <w:sz w:val="22"/>
          <w:szCs w:val="22"/>
          <w:lang w:eastAsia="en-US"/>
        </w:rPr>
        <w:t xml:space="preserve"> Заявки </w:t>
      </w:r>
      <w:r w:rsidRPr="007F0A6C">
        <w:rPr>
          <w:rStyle w:val="FontStyle46"/>
          <w:sz w:val="22"/>
          <w:szCs w:val="22"/>
        </w:rPr>
        <w:t>(поставка товара осуществляется партиями из расчета работы ЛПУ на 1 недел</w:t>
      </w:r>
      <w:r>
        <w:rPr>
          <w:rStyle w:val="FontStyle46"/>
          <w:sz w:val="22"/>
          <w:szCs w:val="22"/>
        </w:rPr>
        <w:t>ю</w:t>
      </w:r>
      <w:r w:rsidRPr="007F0A6C">
        <w:rPr>
          <w:rStyle w:val="FontStyle46"/>
          <w:sz w:val="22"/>
          <w:szCs w:val="22"/>
        </w:rPr>
        <w:t>)</w:t>
      </w:r>
      <w:r w:rsidRPr="007F0A6C">
        <w:rPr>
          <w:sz w:val="22"/>
          <w:szCs w:val="22"/>
          <w:lang w:eastAsia="en-US"/>
        </w:rPr>
        <w:t>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2. Цена и порядок расчетов</w:t>
      </w:r>
    </w:p>
    <w:p w:rsidR="00622F9A" w:rsidRPr="007F0A6C" w:rsidRDefault="00622F9A" w:rsidP="00622F9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2.1. </w:t>
      </w:r>
      <w:r w:rsidRPr="007F0A6C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7F0A6C">
        <w:rPr>
          <w:i/>
          <w:sz w:val="22"/>
          <w:szCs w:val="22"/>
        </w:rPr>
        <w:t>,</w:t>
      </w:r>
      <w:r w:rsidRPr="007F0A6C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622F9A" w:rsidRPr="007F0A6C" w:rsidRDefault="00622F9A" w:rsidP="00622F9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sz w:val="22"/>
          <w:szCs w:val="22"/>
        </w:rPr>
        <w:t>Цена на Товар фиксированная, изменению не подлежит.</w:t>
      </w:r>
    </w:p>
    <w:p w:rsidR="00622F9A" w:rsidRPr="007F0A6C" w:rsidRDefault="00622F9A" w:rsidP="00622F9A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2.2. Общая сумма договора не определена и складывается из стоимости поставленных по заявкам лекарственных средств. В цену товара </w:t>
      </w:r>
      <w:proofErr w:type="gramStart"/>
      <w:r w:rsidRPr="007F0A6C">
        <w:rPr>
          <w:rStyle w:val="FontStyle33"/>
        </w:rPr>
        <w:t>включены</w:t>
      </w:r>
      <w:proofErr w:type="gramEnd"/>
      <w:r w:rsidRPr="007F0A6C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 xml:space="preserve">2.3. </w:t>
      </w:r>
      <w:r w:rsidRPr="007F0A6C"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поставки</w:t>
      </w:r>
      <w:proofErr w:type="gramEnd"/>
      <w:r w:rsidRPr="007F0A6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</w:t>
      </w:r>
      <w:r w:rsidRPr="007F0A6C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F0A6C">
        <w:rPr>
          <w:i/>
          <w:sz w:val="22"/>
          <w:szCs w:val="22"/>
          <w:vertAlign w:val="superscript"/>
          <w:lang w:eastAsia="en-US"/>
        </w:rPr>
        <w:footnoteReference w:id="2"/>
      </w:r>
      <w:r w:rsidRPr="007F0A6C">
        <w:rPr>
          <w:i/>
          <w:sz w:val="22"/>
          <w:szCs w:val="22"/>
          <w:lang w:eastAsia="en-US"/>
        </w:rPr>
        <w:t>,</w:t>
      </w:r>
      <w:r w:rsidRPr="007F0A6C">
        <w:rPr>
          <w:sz w:val="22"/>
          <w:szCs w:val="22"/>
          <w:lang w:eastAsia="en-US"/>
        </w:rPr>
        <w:t xml:space="preserve"> на основани</w:t>
      </w:r>
      <w:r w:rsidRPr="007F0A6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F0A6C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7F0A6C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7F0A6C">
        <w:rPr>
          <w:i/>
          <w:sz w:val="22"/>
          <w:szCs w:val="22"/>
          <w:vertAlign w:val="superscript"/>
          <w:lang w:eastAsia="en-US"/>
        </w:rPr>
        <w:footnoteReference w:id="3"/>
      </w:r>
      <w:r w:rsidRPr="007F0A6C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7F0A6C">
        <w:rPr>
          <w:rStyle w:val="FontStyle33"/>
        </w:rPr>
        <w:t>2.5. Датой оплаты считается дата списания денежных сре</w:t>
      </w:r>
      <w:proofErr w:type="gramStart"/>
      <w:r w:rsidRPr="007F0A6C">
        <w:rPr>
          <w:rStyle w:val="FontStyle33"/>
        </w:rPr>
        <w:t>дств с р</w:t>
      </w:r>
      <w:proofErr w:type="gramEnd"/>
      <w:r w:rsidRPr="007F0A6C">
        <w:rPr>
          <w:rStyle w:val="FontStyle33"/>
        </w:rPr>
        <w:t>асчетного счета Покупателя.</w:t>
      </w:r>
    </w:p>
    <w:p w:rsidR="00622F9A" w:rsidRPr="007F0A6C" w:rsidRDefault="00622F9A" w:rsidP="00622F9A">
      <w:pPr>
        <w:widowControl w:val="0"/>
        <w:tabs>
          <w:tab w:val="left" w:pos="284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622F9A" w:rsidRPr="007F0A6C" w:rsidRDefault="00622F9A" w:rsidP="00622F9A">
      <w:pPr>
        <w:widowControl w:val="0"/>
        <w:tabs>
          <w:tab w:val="left" w:pos="284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неоплаты Покупателем ранее поставленных Товаров по настоящему Договору или по иным Договорам. </w:t>
      </w:r>
    </w:p>
    <w:p w:rsidR="00622F9A" w:rsidRPr="007F0A6C" w:rsidRDefault="00622F9A" w:rsidP="00622F9A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поставки</w:t>
      </w:r>
      <w:proofErr w:type="gramEnd"/>
      <w:r w:rsidRPr="007F0A6C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7F0A6C">
        <w:rPr>
          <w:sz w:val="22"/>
          <w:szCs w:val="22"/>
          <w:vertAlign w:val="superscript"/>
          <w:lang w:eastAsia="en-US"/>
        </w:rPr>
        <w:footnoteReference w:id="4"/>
      </w:r>
      <w:r w:rsidRPr="007F0A6C">
        <w:rPr>
          <w:sz w:val="22"/>
          <w:szCs w:val="22"/>
          <w:lang w:eastAsia="en-US"/>
        </w:rPr>
        <w:t>.</w:t>
      </w:r>
    </w:p>
    <w:p w:rsidR="00622F9A" w:rsidRPr="007F0A6C" w:rsidRDefault="00622F9A" w:rsidP="00622F9A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2.9. Представителем Покупателя является отдел материально – технического снабжения ЧУЗ</w:t>
      </w:r>
      <w:r>
        <w:rPr>
          <w:rStyle w:val="FontStyle33"/>
        </w:rPr>
        <w:t> </w:t>
      </w:r>
      <w:r w:rsidRPr="007F0A6C">
        <w:rPr>
          <w:rStyle w:val="FontStyle33"/>
        </w:rPr>
        <w:t>«МСЧ»</w:t>
      </w:r>
    </w:p>
    <w:p w:rsidR="00622F9A" w:rsidRPr="007F0A6C" w:rsidRDefault="00622F9A" w:rsidP="00622F9A">
      <w:pPr>
        <w:spacing w:line="0" w:lineRule="atLeast"/>
        <w:rPr>
          <w:sz w:val="22"/>
          <w:szCs w:val="22"/>
        </w:rPr>
      </w:pPr>
      <w:r w:rsidRPr="007F0A6C">
        <w:rPr>
          <w:rStyle w:val="FontStyle33"/>
        </w:rPr>
        <w:t xml:space="preserve">2.10. </w:t>
      </w:r>
      <w:r w:rsidRPr="007F0A6C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14" w:history="1">
        <w:r w:rsidRPr="007F0A6C">
          <w:rPr>
            <w:rStyle w:val="a4"/>
            <w:spacing w:val="2"/>
            <w:sz w:val="22"/>
            <w:szCs w:val="22"/>
            <w:lang w:val="en-US"/>
          </w:rPr>
          <w:t>omts</w:t>
        </w:r>
        <w:r w:rsidRPr="007F0A6C">
          <w:rPr>
            <w:rStyle w:val="a4"/>
            <w:spacing w:val="2"/>
            <w:sz w:val="22"/>
            <w:szCs w:val="22"/>
          </w:rPr>
          <w:t>_</w:t>
        </w:r>
        <w:r w:rsidRPr="007F0A6C">
          <w:rPr>
            <w:rStyle w:val="a4"/>
            <w:spacing w:val="2"/>
            <w:sz w:val="22"/>
            <w:szCs w:val="22"/>
            <w:lang w:val="en-US"/>
          </w:rPr>
          <w:t>nuz</w:t>
        </w:r>
        <w:r w:rsidRPr="007F0A6C">
          <w:rPr>
            <w:rStyle w:val="a4"/>
            <w:spacing w:val="2"/>
            <w:sz w:val="22"/>
            <w:szCs w:val="22"/>
          </w:rPr>
          <w:t>_</w:t>
        </w:r>
        <w:r w:rsidRPr="007F0A6C">
          <w:rPr>
            <w:rStyle w:val="a4"/>
            <w:spacing w:val="2"/>
            <w:sz w:val="22"/>
            <w:szCs w:val="22"/>
            <w:lang w:val="en-US"/>
          </w:rPr>
          <w:t>msch</w:t>
        </w:r>
        <w:r w:rsidRPr="007F0A6C">
          <w:rPr>
            <w:rStyle w:val="a4"/>
            <w:spacing w:val="2"/>
            <w:sz w:val="22"/>
            <w:szCs w:val="22"/>
          </w:rPr>
          <w:t>@</w:t>
        </w:r>
        <w:r w:rsidRPr="007F0A6C">
          <w:rPr>
            <w:rStyle w:val="a4"/>
            <w:spacing w:val="2"/>
            <w:sz w:val="22"/>
            <w:szCs w:val="22"/>
            <w:lang w:val="en-US"/>
          </w:rPr>
          <w:t>mail</w:t>
        </w:r>
        <w:r w:rsidRPr="007F0A6C">
          <w:rPr>
            <w:rStyle w:val="a4"/>
            <w:spacing w:val="2"/>
            <w:sz w:val="22"/>
            <w:szCs w:val="22"/>
          </w:rPr>
          <w:t>.</w:t>
        </w:r>
        <w:proofErr w:type="spellStart"/>
        <w:r w:rsidRPr="007F0A6C">
          <w:rPr>
            <w:rStyle w:val="a4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7F0A6C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7F0A6C">
        <w:rPr>
          <w:spacing w:val="2"/>
          <w:sz w:val="22"/>
          <w:szCs w:val="22"/>
        </w:rPr>
        <w:t>,</w:t>
      </w:r>
      <w:proofErr w:type="gramEnd"/>
      <w:r w:rsidRPr="007F0A6C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</w:rPr>
      </w:pP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7F0A6C">
        <w:rPr>
          <w:rStyle w:val="FontStyle33"/>
        </w:rPr>
        <w:t>3. Права и обязанности Сторон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</w:t>
      </w:r>
      <w:r w:rsidRPr="007F0A6C">
        <w:rPr>
          <w:sz w:val="22"/>
          <w:szCs w:val="22"/>
        </w:rPr>
        <w:t xml:space="preserve"> </w:t>
      </w:r>
      <w:r w:rsidRPr="007F0A6C">
        <w:rPr>
          <w:rStyle w:val="FontStyle33"/>
        </w:rPr>
        <w:t>Поставщик обязан: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622F9A" w:rsidRPr="007F0A6C" w:rsidRDefault="00622F9A" w:rsidP="00622F9A">
      <w:pPr>
        <w:spacing w:line="0" w:lineRule="atLeast"/>
        <w:ind w:firstLine="0"/>
        <w:rPr>
          <w:sz w:val="22"/>
          <w:szCs w:val="22"/>
        </w:rPr>
      </w:pPr>
      <w:r w:rsidRPr="007F0A6C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7F0A6C">
        <w:rPr>
          <w:rStyle w:val="FontStyle33"/>
        </w:rPr>
        <w:t>этикированию</w:t>
      </w:r>
      <w:proofErr w:type="spellEnd"/>
      <w:r w:rsidRPr="007F0A6C">
        <w:rPr>
          <w:rStyle w:val="FontStyle33"/>
        </w:rPr>
        <w:t>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3.1.7. Произвести упаковку товара за свой счет.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чем за 2 (два) рабочих дня до фактической поставки.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3.1.12. Соблюдать требования пропускного и </w:t>
      </w:r>
      <w:proofErr w:type="spellStart"/>
      <w:r w:rsidRPr="007F0A6C">
        <w:rPr>
          <w:rStyle w:val="FontStyle33"/>
        </w:rPr>
        <w:t>внутриобъектового</w:t>
      </w:r>
      <w:proofErr w:type="spellEnd"/>
      <w:r w:rsidRPr="007F0A6C">
        <w:rPr>
          <w:rStyle w:val="FontStyle33"/>
        </w:rPr>
        <w:t xml:space="preserve"> режимов на объектах Покупателя.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622F9A" w:rsidRPr="007F0A6C" w:rsidRDefault="00622F9A" w:rsidP="00622F9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622F9A" w:rsidRPr="007F0A6C" w:rsidRDefault="00622F9A" w:rsidP="00622F9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622F9A" w:rsidRPr="007F0A6C" w:rsidRDefault="00622F9A" w:rsidP="00622F9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622F9A" w:rsidRPr="007F0A6C" w:rsidRDefault="00622F9A" w:rsidP="00622F9A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3.1.18.</w:t>
      </w:r>
      <w:r w:rsidRPr="007F0A6C">
        <w:rPr>
          <w:i/>
          <w:sz w:val="22"/>
          <w:szCs w:val="22"/>
        </w:rPr>
        <w:t xml:space="preserve"> </w:t>
      </w:r>
      <w:r w:rsidRPr="007F0A6C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 Покупатель обязан: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3.2.1. Совершить все необходимые действия, обеспечивающие принятие товара.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3.2.4. Оплатить надлежаще поставленный </w:t>
      </w:r>
      <w:r w:rsidRPr="007F0A6C">
        <w:rPr>
          <w:rStyle w:val="FontStyle33"/>
          <w:i/>
        </w:rPr>
        <w:t>(или подлежащий поставке)</w:t>
      </w:r>
      <w:r w:rsidRPr="007F0A6C">
        <w:rPr>
          <w:rStyle w:val="FontStyle33"/>
        </w:rPr>
        <w:t xml:space="preserve"> товар в размере и сроки, установленные настоящим договором.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3.3. Поставщик имеет право: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 Покупатель имеет право: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7F0A6C">
        <w:rPr>
          <w:rStyle w:val="FontStyle33"/>
          <w:i/>
        </w:rPr>
        <w:t>5</w:t>
      </w:r>
      <w:r w:rsidRPr="007F0A6C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3.4.7.</w:t>
      </w:r>
      <w:r w:rsidRPr="007F0A6C">
        <w:rPr>
          <w:sz w:val="22"/>
          <w:szCs w:val="22"/>
        </w:rPr>
        <w:t xml:space="preserve"> </w:t>
      </w:r>
      <w:r w:rsidRPr="007F0A6C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3"/>
        </w:rPr>
        <w:t>(двух) дней с момента предъявления Покупателем требования о замене;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622F9A" w:rsidRPr="007F0A6C" w:rsidRDefault="00622F9A" w:rsidP="00622F9A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4. Условия поставки и приемки</w:t>
      </w:r>
    </w:p>
    <w:p w:rsidR="00622F9A" w:rsidRPr="007F0A6C" w:rsidRDefault="00622F9A" w:rsidP="00622F9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4.1. </w:t>
      </w:r>
      <w:r w:rsidRPr="007F0A6C">
        <w:rPr>
          <w:sz w:val="22"/>
          <w:szCs w:val="22"/>
        </w:rPr>
        <w:t xml:space="preserve">Поставка Товара осуществляется Поставщиком в течение </w:t>
      </w:r>
      <w:r>
        <w:rPr>
          <w:sz w:val="22"/>
          <w:szCs w:val="22"/>
        </w:rPr>
        <w:t>5</w:t>
      </w:r>
      <w:r w:rsidRPr="007F0A6C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7F0A6C">
        <w:rPr>
          <w:sz w:val="22"/>
          <w:szCs w:val="22"/>
        </w:rPr>
        <w:t xml:space="preserve">) рабочих дней </w:t>
      </w:r>
      <w:proofErr w:type="gramStart"/>
      <w:r w:rsidRPr="007F0A6C">
        <w:rPr>
          <w:sz w:val="22"/>
          <w:szCs w:val="22"/>
          <w:lang w:eastAsia="ru-RU"/>
        </w:rPr>
        <w:t>с даты поступления</w:t>
      </w:r>
      <w:proofErr w:type="gramEnd"/>
      <w:r w:rsidRPr="007F0A6C">
        <w:rPr>
          <w:sz w:val="22"/>
          <w:szCs w:val="22"/>
          <w:lang w:eastAsia="ru-RU"/>
        </w:rPr>
        <w:t xml:space="preserve"> Заявки от Покупателя.</w:t>
      </w:r>
    </w:p>
    <w:p w:rsidR="00622F9A" w:rsidRPr="007F0A6C" w:rsidRDefault="00622F9A" w:rsidP="00622F9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4.2. Поставка товара осуществляется путем его доставки Покупателю по адресу: г. Астрахань, ул. Кубанская 5</w:t>
      </w:r>
      <w:r>
        <w:rPr>
          <w:rStyle w:val="FontStyle33"/>
        </w:rPr>
        <w:t>/10</w:t>
      </w:r>
      <w:r w:rsidRPr="007F0A6C">
        <w:rPr>
          <w:rStyle w:val="FontStyle33"/>
        </w:rPr>
        <w:t xml:space="preserve">. </w:t>
      </w:r>
    </w:p>
    <w:p w:rsidR="00622F9A" w:rsidRPr="007F0A6C" w:rsidRDefault="00622F9A" w:rsidP="00622F9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>- предварительная приемка;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7F0A6C">
        <w:rPr>
          <w:sz w:val="22"/>
          <w:szCs w:val="22"/>
          <w:lang w:eastAsia="en-US"/>
        </w:rPr>
        <w:t>внутритарному</w:t>
      </w:r>
      <w:proofErr w:type="spellEnd"/>
      <w:r w:rsidRPr="007F0A6C">
        <w:rPr>
          <w:sz w:val="22"/>
          <w:szCs w:val="22"/>
          <w:lang w:eastAsia="en-US"/>
        </w:rPr>
        <w:t xml:space="preserve"> количеству и комплектности.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ind w:firstLine="0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7F0A6C">
        <w:rPr>
          <w:sz w:val="22"/>
          <w:szCs w:val="22"/>
          <w:lang w:eastAsia="en-US"/>
        </w:rPr>
        <w:t>указанными</w:t>
      </w:r>
      <w:proofErr w:type="gramEnd"/>
      <w:r w:rsidRPr="007F0A6C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 случае</w:t>
      </w:r>
      <w:proofErr w:type="gramStart"/>
      <w:r w:rsidRPr="007F0A6C">
        <w:rPr>
          <w:sz w:val="22"/>
          <w:szCs w:val="22"/>
          <w:lang w:eastAsia="en-US"/>
        </w:rPr>
        <w:t>,</w:t>
      </w:r>
      <w:proofErr w:type="gramEnd"/>
      <w:r w:rsidRPr="007F0A6C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7F0A6C">
        <w:rPr>
          <w:sz w:val="22"/>
          <w:szCs w:val="22"/>
          <w:lang w:eastAsia="en-US"/>
        </w:rPr>
        <w:t>допоставить</w:t>
      </w:r>
      <w:proofErr w:type="spellEnd"/>
      <w:r w:rsidRPr="007F0A6C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7F0A6C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7F0A6C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7F0A6C">
        <w:rPr>
          <w:sz w:val="22"/>
          <w:szCs w:val="22"/>
          <w:lang w:eastAsia="en-US"/>
        </w:rPr>
        <w:t>непоставленным</w:t>
      </w:r>
      <w:proofErr w:type="spellEnd"/>
      <w:r w:rsidRPr="007F0A6C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7F0A6C">
        <w:rPr>
          <w:sz w:val="22"/>
          <w:szCs w:val="22"/>
          <w:lang w:eastAsia="en-US"/>
        </w:rPr>
        <w:t>внутритарному</w:t>
      </w:r>
      <w:proofErr w:type="spellEnd"/>
      <w:r w:rsidRPr="007F0A6C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7F0A6C">
        <w:rPr>
          <w:sz w:val="22"/>
          <w:szCs w:val="22"/>
          <w:lang w:eastAsia="en-US"/>
        </w:rPr>
        <w:t>с даты получения</w:t>
      </w:r>
      <w:proofErr w:type="gramEnd"/>
      <w:r w:rsidRPr="007F0A6C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7F0A6C">
        <w:rPr>
          <w:sz w:val="22"/>
          <w:szCs w:val="22"/>
          <w:lang w:eastAsia="en-US"/>
        </w:rPr>
        <w:t>с даты составления</w:t>
      </w:r>
      <w:proofErr w:type="gramEnd"/>
      <w:r w:rsidRPr="007F0A6C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7F0A6C">
        <w:rPr>
          <w:sz w:val="22"/>
          <w:szCs w:val="22"/>
          <w:lang w:eastAsia="en-US"/>
        </w:rPr>
        <w:t>с даты получения</w:t>
      </w:r>
      <w:proofErr w:type="gramEnd"/>
      <w:r w:rsidRPr="007F0A6C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622F9A" w:rsidRPr="007F0A6C" w:rsidRDefault="00622F9A" w:rsidP="00622F9A">
      <w:pPr>
        <w:widowControl w:val="0"/>
        <w:tabs>
          <w:tab w:val="left" w:pos="709"/>
        </w:tabs>
        <w:spacing w:line="0" w:lineRule="atLeast"/>
        <w:rPr>
          <w:sz w:val="22"/>
          <w:szCs w:val="22"/>
          <w:lang w:eastAsia="en-US"/>
        </w:rPr>
      </w:pPr>
      <w:r w:rsidRPr="007F0A6C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7F0A6C">
        <w:rPr>
          <w:sz w:val="22"/>
          <w:szCs w:val="22"/>
          <w:lang w:eastAsia="en-US"/>
        </w:rPr>
        <w:t>непоставленным</w:t>
      </w:r>
      <w:proofErr w:type="spellEnd"/>
      <w:r w:rsidRPr="007F0A6C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622F9A" w:rsidRPr="007F0A6C" w:rsidRDefault="00622F9A" w:rsidP="00622F9A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622F9A" w:rsidRPr="007F0A6C" w:rsidRDefault="00622F9A" w:rsidP="00622F9A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5. Качество и упаковка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5.1. Товар (упаковка)</w:t>
      </w:r>
      <w:r w:rsidRPr="007F0A6C">
        <w:rPr>
          <w:rStyle w:val="FontStyle33"/>
          <w:color w:val="FF0000"/>
        </w:rPr>
        <w:t xml:space="preserve"> </w:t>
      </w:r>
      <w:r w:rsidRPr="007F0A6C">
        <w:rPr>
          <w:rStyle w:val="FontStyle33"/>
        </w:rPr>
        <w:t>должен иметь</w:t>
      </w:r>
      <w:r w:rsidRPr="007F0A6C">
        <w:rPr>
          <w:rFonts w:eastAsia="Calibri"/>
          <w:sz w:val="22"/>
          <w:szCs w:val="22"/>
          <w:lang w:eastAsia="en-US"/>
        </w:rPr>
        <w:t xml:space="preserve"> средства идентификации в соответствии с Федеральным законом от 12.04.2010 года № 61-ФЗ «Об обращении лекарственных средств». </w:t>
      </w:r>
      <w:r w:rsidRPr="007F0A6C">
        <w:rPr>
          <w:rStyle w:val="FontStyle33"/>
        </w:rPr>
        <w:t xml:space="preserve">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7F0A6C">
        <w:rPr>
          <w:rStyle w:val="FontStyle33"/>
        </w:rPr>
        <w:t>товара</w:t>
      </w:r>
      <w:proofErr w:type="gramEnd"/>
      <w:r w:rsidRPr="007F0A6C"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622F9A" w:rsidRPr="007F0A6C" w:rsidRDefault="00622F9A" w:rsidP="00622F9A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7F0A6C">
        <w:rPr>
          <w:rStyle w:val="FontStyle33"/>
        </w:rPr>
        <w:t>Ростехнадзора</w:t>
      </w:r>
      <w:proofErr w:type="spellEnd"/>
      <w:r w:rsidRPr="007F0A6C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622F9A" w:rsidRPr="007F0A6C" w:rsidRDefault="00622F9A" w:rsidP="00622F9A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7F0A6C">
        <w:rPr>
          <w:rStyle w:val="FontStyle33"/>
        </w:rPr>
        <w:t>предоставить соответствующие документы</w:t>
      </w:r>
      <w:proofErr w:type="gramEnd"/>
      <w:r w:rsidRPr="007F0A6C">
        <w:rPr>
          <w:rStyle w:val="FontStyle33"/>
        </w:rPr>
        <w:t>.</w:t>
      </w:r>
    </w:p>
    <w:p w:rsidR="00622F9A" w:rsidRPr="007F0A6C" w:rsidRDefault="00622F9A" w:rsidP="00622F9A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622F9A" w:rsidRPr="007F0A6C" w:rsidRDefault="00622F9A" w:rsidP="00622F9A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622F9A" w:rsidRPr="007F0A6C" w:rsidRDefault="00622F9A" w:rsidP="00622F9A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3"/>
        </w:rPr>
        <w:t xml:space="preserve">от срока, указанного на упаковке. </w:t>
      </w:r>
    </w:p>
    <w:p w:rsidR="00622F9A" w:rsidRPr="007F0A6C" w:rsidRDefault="00622F9A" w:rsidP="00622F9A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5.11. </w:t>
      </w:r>
      <w:r w:rsidRPr="007F0A6C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7F0A6C">
        <w:rPr>
          <w:sz w:val="22"/>
          <w:szCs w:val="22"/>
        </w:rPr>
        <w:t>Роспотребнадзора</w:t>
      </w:r>
      <w:proofErr w:type="spellEnd"/>
      <w:r w:rsidRPr="007F0A6C">
        <w:rPr>
          <w:sz w:val="22"/>
          <w:szCs w:val="22"/>
        </w:rPr>
        <w:t>/</w:t>
      </w:r>
      <w:proofErr w:type="spellStart"/>
      <w:r w:rsidRPr="007F0A6C">
        <w:rPr>
          <w:sz w:val="22"/>
          <w:szCs w:val="22"/>
        </w:rPr>
        <w:t>Ростехнадзора</w:t>
      </w:r>
      <w:proofErr w:type="spellEnd"/>
      <w:r w:rsidRPr="007F0A6C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7F0A6C">
        <w:rPr>
          <w:rStyle w:val="FontStyle33"/>
        </w:rPr>
        <w:t>эксплуатации (годности)</w:t>
      </w:r>
      <w:r w:rsidRPr="007F0A6C">
        <w:rPr>
          <w:sz w:val="22"/>
          <w:szCs w:val="22"/>
        </w:rPr>
        <w:t xml:space="preserve"> поставленного Товара.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>5.13. В случае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7F0A6C">
        <w:rPr>
          <w:rStyle w:val="FontStyle33"/>
        </w:rPr>
        <w:t>,</w:t>
      </w:r>
      <w:proofErr w:type="gramEnd"/>
      <w:r w:rsidRPr="007F0A6C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622F9A" w:rsidRPr="007F0A6C" w:rsidRDefault="00622F9A" w:rsidP="00622F9A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6. Ответственность Сторон</w:t>
      </w:r>
    </w:p>
    <w:p w:rsidR="00622F9A" w:rsidRPr="007F0A6C" w:rsidRDefault="00622F9A" w:rsidP="00622F9A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6.1. </w:t>
      </w:r>
      <w:r w:rsidRPr="007F0A6C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7F0A6C">
        <w:rPr>
          <w:rStyle w:val="FontStyle33"/>
        </w:rPr>
        <w:t xml:space="preserve">0,5% </w:t>
      </w:r>
      <w:r w:rsidRPr="007F0A6C">
        <w:rPr>
          <w:sz w:val="22"/>
          <w:szCs w:val="22"/>
        </w:rPr>
        <w:t xml:space="preserve">от стоимости </w:t>
      </w:r>
      <w:proofErr w:type="spellStart"/>
      <w:r w:rsidRPr="007F0A6C">
        <w:rPr>
          <w:sz w:val="22"/>
          <w:szCs w:val="22"/>
        </w:rPr>
        <w:t>непоставленного</w:t>
      </w:r>
      <w:proofErr w:type="spellEnd"/>
      <w:r w:rsidRPr="007F0A6C">
        <w:rPr>
          <w:sz w:val="22"/>
          <w:szCs w:val="22"/>
        </w:rPr>
        <w:t>/</w:t>
      </w:r>
      <w:proofErr w:type="spellStart"/>
      <w:r w:rsidRPr="007F0A6C">
        <w:rPr>
          <w:sz w:val="22"/>
          <w:szCs w:val="22"/>
        </w:rPr>
        <w:t>незамененного</w:t>
      </w:r>
      <w:proofErr w:type="spellEnd"/>
      <w:r w:rsidRPr="007F0A6C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7F0A6C">
        <w:rPr>
          <w:rStyle w:val="FontStyle33"/>
        </w:rPr>
        <w:t>.</w:t>
      </w:r>
    </w:p>
    <w:p w:rsidR="00622F9A" w:rsidRPr="007F0A6C" w:rsidRDefault="00622F9A" w:rsidP="00622F9A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622F9A" w:rsidRPr="007F0A6C" w:rsidRDefault="00622F9A" w:rsidP="00622F9A">
      <w:pPr>
        <w:spacing w:line="0" w:lineRule="atLeast"/>
        <w:rPr>
          <w:rFonts w:eastAsia="Calibri"/>
          <w:sz w:val="22"/>
          <w:szCs w:val="22"/>
        </w:rPr>
      </w:pPr>
      <w:r w:rsidRPr="007F0A6C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622F9A" w:rsidRPr="007F0A6C" w:rsidRDefault="00622F9A" w:rsidP="00622F9A">
      <w:pPr>
        <w:spacing w:line="0" w:lineRule="atLeast"/>
        <w:rPr>
          <w:sz w:val="22"/>
          <w:szCs w:val="22"/>
        </w:rPr>
      </w:pPr>
      <w:r w:rsidRPr="007F0A6C">
        <w:rPr>
          <w:rFonts w:eastAsia="Calibri"/>
          <w:sz w:val="22"/>
          <w:szCs w:val="22"/>
        </w:rPr>
        <w:t xml:space="preserve">6.4. </w:t>
      </w:r>
      <w:r w:rsidRPr="007F0A6C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7F0A6C">
        <w:rPr>
          <w:sz w:val="22"/>
          <w:szCs w:val="22"/>
        </w:rPr>
        <w:t>непоставленного</w:t>
      </w:r>
      <w:proofErr w:type="spellEnd"/>
      <w:r w:rsidRPr="007F0A6C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7F0A6C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622F9A" w:rsidRPr="007F0A6C" w:rsidRDefault="00622F9A" w:rsidP="00622F9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6.5. </w:t>
      </w:r>
      <w:r w:rsidRPr="007F0A6C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622F9A" w:rsidRPr="007F0A6C" w:rsidRDefault="00622F9A" w:rsidP="00622F9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6.6. </w:t>
      </w:r>
      <w:r w:rsidRPr="007F0A6C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7F0A6C">
        <w:rPr>
          <w:sz w:val="22"/>
          <w:szCs w:val="22"/>
        </w:rPr>
        <w:t>непредоставление</w:t>
      </w:r>
      <w:proofErr w:type="spellEnd"/>
      <w:r w:rsidRPr="007F0A6C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7F0A6C">
        <w:rPr>
          <w:sz w:val="22"/>
          <w:szCs w:val="22"/>
        </w:rPr>
        <w:t>ств пр</w:t>
      </w:r>
      <w:proofErr w:type="gramEnd"/>
      <w:r w:rsidRPr="007F0A6C">
        <w:rPr>
          <w:sz w:val="22"/>
          <w:szCs w:val="22"/>
        </w:rPr>
        <w:t>едоставить Покупателю первичную документацию.</w:t>
      </w:r>
    </w:p>
    <w:p w:rsidR="00622F9A" w:rsidRPr="007F0A6C" w:rsidRDefault="00622F9A" w:rsidP="00622F9A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6.7. </w:t>
      </w:r>
      <w:r w:rsidRPr="007F0A6C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7F0A6C">
        <w:rPr>
          <w:rStyle w:val="FontStyle33"/>
        </w:rPr>
        <w:t>.</w:t>
      </w:r>
    </w:p>
    <w:p w:rsidR="00622F9A" w:rsidRPr="007F0A6C" w:rsidRDefault="00622F9A" w:rsidP="00622F9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622F9A" w:rsidRPr="007F0A6C" w:rsidRDefault="00622F9A" w:rsidP="00622F9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622F9A" w:rsidRPr="007F0A6C" w:rsidRDefault="00622F9A" w:rsidP="00622F9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622F9A" w:rsidRPr="007F0A6C" w:rsidRDefault="00622F9A" w:rsidP="00622F9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7F0A6C">
        <w:rPr>
          <w:rStyle w:val="FontStyle33"/>
        </w:rPr>
        <w:t xml:space="preserve">6.11. </w:t>
      </w:r>
      <w:proofErr w:type="gramStart"/>
      <w:r w:rsidRPr="007F0A6C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7F0A6C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622F9A" w:rsidRPr="007F0A6C" w:rsidRDefault="00622F9A" w:rsidP="00622F9A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7. Форс-мажор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7F0A6C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8.Порядок разрешения споров</w:t>
      </w: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7F0A6C">
        <w:rPr>
          <w:rStyle w:val="FontStyle32"/>
          <w:b w:val="0"/>
        </w:rPr>
        <w:t>с даты</w:t>
      </w:r>
      <w:proofErr w:type="gramEnd"/>
      <w:r w:rsidRPr="007F0A6C">
        <w:rPr>
          <w:rStyle w:val="FontStyle32"/>
          <w:b w:val="0"/>
        </w:rPr>
        <w:t xml:space="preserve"> ее получения.</w:t>
      </w:r>
    </w:p>
    <w:p w:rsidR="00622F9A" w:rsidRPr="007F0A6C" w:rsidRDefault="00622F9A" w:rsidP="00622F9A">
      <w:pPr>
        <w:pStyle w:val="13"/>
        <w:spacing w:line="0" w:lineRule="atLeast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 xml:space="preserve">8.2. </w:t>
      </w:r>
      <w:r w:rsidRPr="007F0A6C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7F0A6C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9. Основания и порядок досрочного расторжения договора</w:t>
      </w:r>
    </w:p>
    <w:p w:rsidR="00622F9A" w:rsidRPr="007F0A6C" w:rsidRDefault="00622F9A" w:rsidP="00622F9A">
      <w:pPr>
        <w:pStyle w:val="14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9.1.</w:t>
      </w:r>
      <w:r w:rsidRPr="007F0A6C">
        <w:rPr>
          <w:sz w:val="22"/>
          <w:szCs w:val="22"/>
        </w:rPr>
        <w:t xml:space="preserve"> Настоящий </w:t>
      </w:r>
      <w:proofErr w:type="gramStart"/>
      <w:r w:rsidRPr="007F0A6C">
        <w:rPr>
          <w:sz w:val="22"/>
          <w:szCs w:val="22"/>
        </w:rPr>
        <w:t>Договор</w:t>
      </w:r>
      <w:proofErr w:type="gramEnd"/>
      <w:r w:rsidRPr="007F0A6C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622F9A" w:rsidRPr="007F0A6C" w:rsidRDefault="00622F9A" w:rsidP="00622F9A">
      <w:pPr>
        <w:pStyle w:val="14"/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622F9A" w:rsidRPr="007F0A6C" w:rsidRDefault="00622F9A" w:rsidP="00622F9A">
      <w:pPr>
        <w:pStyle w:val="aff"/>
        <w:widowControl w:val="0"/>
        <w:autoSpaceDE w:val="0"/>
        <w:autoSpaceDN w:val="0"/>
        <w:adjustRightInd w:val="0"/>
        <w:spacing w:line="0" w:lineRule="atLeast"/>
        <w:ind w:firstLine="0"/>
        <w:rPr>
          <w:sz w:val="22"/>
          <w:szCs w:val="22"/>
        </w:rPr>
      </w:pPr>
      <w:r w:rsidRPr="007F0A6C">
        <w:rPr>
          <w:sz w:val="22"/>
          <w:szCs w:val="22"/>
        </w:rPr>
        <w:t xml:space="preserve">9.2.1. Если просрочка в поставке Товара превысит 15 (пятнадцать) календарных дней. </w:t>
      </w:r>
    </w:p>
    <w:p w:rsidR="00622F9A" w:rsidRPr="007F0A6C" w:rsidRDefault="00622F9A" w:rsidP="00622F9A">
      <w:pPr>
        <w:pStyle w:val="aff"/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622F9A" w:rsidRPr="007F0A6C" w:rsidRDefault="00622F9A" w:rsidP="00622F9A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622F9A" w:rsidRPr="007F0A6C" w:rsidRDefault="00622F9A" w:rsidP="00622F9A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622F9A" w:rsidRPr="007F0A6C" w:rsidRDefault="00622F9A" w:rsidP="00622F9A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7F0A6C">
        <w:rPr>
          <w:sz w:val="22"/>
          <w:szCs w:val="22"/>
        </w:rPr>
        <w:t>с даты вступления</w:t>
      </w:r>
      <w:proofErr w:type="gramEnd"/>
      <w:r w:rsidRPr="007F0A6C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622F9A" w:rsidRPr="007F0A6C" w:rsidRDefault="00622F9A" w:rsidP="00622F9A">
      <w:pPr>
        <w:widowControl w:val="0"/>
        <w:tabs>
          <w:tab w:val="left" w:pos="0"/>
          <w:tab w:val="left" w:pos="709"/>
          <w:tab w:val="left" w:pos="1276"/>
        </w:tabs>
        <w:spacing w:line="0" w:lineRule="atLeast"/>
        <w:rPr>
          <w:sz w:val="22"/>
          <w:szCs w:val="22"/>
        </w:rPr>
      </w:pPr>
      <w:r w:rsidRPr="007F0A6C">
        <w:rPr>
          <w:sz w:val="22"/>
          <w:szCs w:val="22"/>
        </w:rPr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7F0A6C">
        <w:rPr>
          <w:sz w:val="22"/>
          <w:szCs w:val="22"/>
        </w:rPr>
        <w:t>с даты расторжения</w:t>
      </w:r>
      <w:proofErr w:type="gramEnd"/>
      <w:r w:rsidRPr="007F0A6C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7F0A6C">
        <w:rPr>
          <w:sz w:val="22"/>
          <w:szCs w:val="22"/>
        </w:rPr>
        <w:t>отношении</w:t>
      </w:r>
      <w:proofErr w:type="gramEnd"/>
      <w:r w:rsidRPr="007F0A6C">
        <w:rPr>
          <w:sz w:val="22"/>
          <w:szCs w:val="22"/>
        </w:rPr>
        <w:t xml:space="preserve"> ранее поставленного по Договору Товара</w:t>
      </w:r>
      <w:r w:rsidRPr="007F0A6C">
        <w:rPr>
          <w:rStyle w:val="FontStyle33"/>
        </w:rPr>
        <w:t>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9.6.</w:t>
      </w:r>
      <w:r w:rsidRPr="007F0A6C">
        <w:rPr>
          <w:rStyle w:val="FontStyle33"/>
          <w:i/>
        </w:rPr>
        <w:t xml:space="preserve"> </w:t>
      </w:r>
      <w:r w:rsidRPr="007F0A6C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622F9A" w:rsidRPr="007F0A6C" w:rsidRDefault="00622F9A" w:rsidP="00622F9A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2"/>
          <w:b w:val="0"/>
        </w:rPr>
        <w:t>10. Прочие условия</w:t>
      </w:r>
    </w:p>
    <w:p w:rsidR="00622F9A" w:rsidRPr="007F0A6C" w:rsidRDefault="00622F9A" w:rsidP="00622F9A">
      <w:pPr>
        <w:spacing w:line="0" w:lineRule="atLeast"/>
        <w:rPr>
          <w:sz w:val="22"/>
          <w:szCs w:val="22"/>
        </w:rPr>
      </w:pPr>
      <w:r w:rsidRPr="007F0A6C">
        <w:rPr>
          <w:rStyle w:val="FontStyle33"/>
        </w:rPr>
        <w:t xml:space="preserve">10.1. </w:t>
      </w:r>
      <w:r w:rsidRPr="007F0A6C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7F0A6C">
        <w:rPr>
          <w:spacing w:val="-4"/>
          <w:sz w:val="22"/>
          <w:szCs w:val="22"/>
        </w:rPr>
        <w:t>несанкционного</w:t>
      </w:r>
      <w:proofErr w:type="spellEnd"/>
      <w:r w:rsidRPr="007F0A6C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622F9A" w:rsidRPr="007F0A6C" w:rsidRDefault="00622F9A" w:rsidP="00622F9A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622F9A" w:rsidRPr="007F0A6C" w:rsidRDefault="00622F9A" w:rsidP="00622F9A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10.4. Срок действия настоящего договора: с «________» ___________ _____ года по «3</w:t>
      </w:r>
      <w:r>
        <w:rPr>
          <w:rStyle w:val="FontStyle33"/>
        </w:rPr>
        <w:t>1</w:t>
      </w:r>
      <w:r w:rsidRPr="007F0A6C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7F0A6C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7F0A6C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7F0A6C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10.5. </w:t>
      </w:r>
      <w:r w:rsidRPr="007F0A6C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622F9A" w:rsidRPr="007F0A6C" w:rsidRDefault="00622F9A" w:rsidP="00622F9A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22F9A" w:rsidRPr="007F0A6C" w:rsidRDefault="00622F9A" w:rsidP="00622F9A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622F9A" w:rsidRPr="007F0A6C" w:rsidRDefault="00622F9A" w:rsidP="00622F9A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7F0A6C">
        <w:rPr>
          <w:rStyle w:val="FontStyle33"/>
          <w:color w:val="FF0000"/>
        </w:rPr>
        <w:t xml:space="preserve"> </w:t>
      </w:r>
      <w:r w:rsidRPr="007F0A6C">
        <w:rPr>
          <w:rStyle w:val="FontStyle33"/>
        </w:rPr>
        <w:t xml:space="preserve">срок обязаны известить друг друга о возникших изменениях.  </w:t>
      </w:r>
    </w:p>
    <w:p w:rsidR="00622F9A" w:rsidRPr="007F0A6C" w:rsidRDefault="00622F9A" w:rsidP="00622F9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11.10. </w:t>
      </w:r>
      <w:r w:rsidRPr="007F0A6C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622F9A" w:rsidRPr="007F0A6C" w:rsidRDefault="00622F9A" w:rsidP="00622F9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11.10.1. Спецификация (Приложение № 1);</w:t>
      </w:r>
    </w:p>
    <w:p w:rsidR="00622F9A" w:rsidRPr="007F0A6C" w:rsidRDefault="00622F9A" w:rsidP="00622F9A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33"/>
          <w:bCs/>
          <w:iCs/>
        </w:rPr>
        <w:t xml:space="preserve">11. </w:t>
      </w:r>
      <w:r w:rsidRPr="007F0A6C">
        <w:rPr>
          <w:rStyle w:val="FontStyle33"/>
          <w:bCs/>
        </w:rPr>
        <w:t>Юридические адреса и реквизиты Сторон: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  <w:bCs/>
          <w:u w:val="single"/>
        </w:rPr>
        <w:t>«ПОСТАВЩИК»: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___________________________________________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Юридический адрес: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Почтовый адрес: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ИНН/ КПП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ОГРН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19050" distL="22860" distR="22860" simplePos="0" relativeHeight="251659264" behindDoc="0" locked="0" layoutInCell="1" allowOverlap="1" wp14:anchorId="09C6A3A7" wp14:editId="2480EB60">
                <wp:simplePos x="0" y="0"/>
                <wp:positionH relativeFrom="margin">
                  <wp:posOffset>4911090</wp:posOffset>
                </wp:positionH>
                <wp:positionV relativeFrom="paragraph">
                  <wp:posOffset>251460</wp:posOffset>
                </wp:positionV>
                <wp:extent cx="738505" cy="44450"/>
                <wp:effectExtent l="0" t="0" r="444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F9A" w:rsidRDefault="00622F9A" w:rsidP="00622F9A"/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7pt;margin-top:19.8pt;width:58.15pt;height:3.5pt;z-index:251659264;visibility:visible;mso-wrap-style:square;mso-width-percent:0;mso-height-percent:0;mso-wrap-distance-left:1.8pt;mso-wrap-distance-top:0;mso-wrap-distance-right:1.8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" stroked="f">
                <v:textbox inset=".05pt,.05pt,.05pt,.05pt">
                  <w:txbxContent>
                    <w:p w:rsidR="00622F9A" w:rsidRDefault="00622F9A" w:rsidP="00622F9A"/>
                  </w:txbxContent>
                </v:textbox>
                <w10:wrap type="topAndBottom" anchorx="margin"/>
              </v:shape>
            </w:pict>
          </mc:Fallback>
        </mc:AlternateContent>
      </w:r>
      <w:r w:rsidRPr="007F0A6C">
        <w:rPr>
          <w:rStyle w:val="FontStyle33"/>
        </w:rPr>
        <w:t xml:space="preserve">К/с </w:t>
      </w:r>
      <w:r w:rsidRPr="007F0A6C">
        <w:rPr>
          <w:rStyle w:val="FontStyle33"/>
        </w:rPr>
        <w:tab/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7F0A6C">
        <w:rPr>
          <w:rStyle w:val="FontStyle33"/>
        </w:rPr>
        <w:t>Р</w:t>
      </w:r>
      <w:proofErr w:type="gramEnd"/>
      <w:r w:rsidRPr="007F0A6C">
        <w:rPr>
          <w:rStyle w:val="FontStyle33"/>
        </w:rPr>
        <w:t xml:space="preserve">/с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>БИК</w:t>
      </w:r>
    </w:p>
    <w:p w:rsidR="00622F9A" w:rsidRPr="007F0A6C" w:rsidRDefault="00622F9A" w:rsidP="00622F9A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Банк 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  <w:u w:val="single"/>
        </w:rPr>
        <w:t>«ПОКУПАТЕЛЬ»:</w:t>
      </w:r>
    </w:p>
    <w:p w:rsidR="00622F9A" w:rsidRPr="007F0A6C" w:rsidRDefault="00622F9A" w:rsidP="00622F9A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Частное учреждение здравоохранения «Медико-санитарная часть»</w:t>
      </w:r>
      <w:r w:rsidRPr="007F0A6C">
        <w:rPr>
          <w:rStyle w:val="FontStyle33"/>
        </w:rPr>
        <w:t xml:space="preserve"> 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Юридический адрес:</w:t>
      </w:r>
      <w:proofErr w:type="gramStart"/>
      <w:r w:rsidRPr="007F0A6C">
        <w:rPr>
          <w:rStyle w:val="FontStyle33"/>
        </w:rPr>
        <w:t xml:space="preserve">  .</w:t>
      </w:r>
      <w:proofErr w:type="gramEnd"/>
      <w:r w:rsidRPr="007F0A6C">
        <w:rPr>
          <w:rStyle w:val="FontStyle33"/>
        </w:rPr>
        <w:t xml:space="preserve"> 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Факс: (8512) 46-11-01. Тел.: (8512) 46-11-01, 46-11-06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ИНН 3017041071, КПП 302501001.</w:t>
      </w:r>
    </w:p>
    <w:p w:rsidR="00622F9A" w:rsidRPr="007F0A6C" w:rsidRDefault="00622F9A" w:rsidP="00622F9A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7F0A6C">
        <w:rPr>
          <w:rStyle w:val="FontStyle33"/>
        </w:rPr>
        <w:t>Р</w:t>
      </w:r>
      <w:proofErr w:type="gramEnd"/>
      <w:r w:rsidRPr="007F0A6C">
        <w:rPr>
          <w:rStyle w:val="FontStyle33"/>
        </w:rPr>
        <w:t>/с  _______________________________________________________________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БИК _______________________, ОКПО ________________, ОКВЭД </w:t>
      </w:r>
      <w:r w:rsidRPr="007F0A6C">
        <w:rPr>
          <w:rStyle w:val="FontStyle33"/>
        </w:rPr>
        <w:softHyphen/>
        <w:t>__________, ОГРН _______</w:t>
      </w:r>
    </w:p>
    <w:p w:rsidR="00622F9A" w:rsidRPr="007F0A6C" w:rsidRDefault="00622F9A" w:rsidP="00622F9A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7"/>
          <w:b w:val="0"/>
          <w:sz w:val="22"/>
          <w:szCs w:val="22"/>
        </w:rPr>
        <w:t>Реквизиты банка: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Наименование банка: ________________________Адрес банка: ______________ИНН банка ______.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 xml:space="preserve">БИК__________, </w:t>
      </w:r>
      <w:proofErr w:type="spellStart"/>
      <w:r w:rsidRPr="007F0A6C">
        <w:rPr>
          <w:rStyle w:val="FontStyle33"/>
        </w:rPr>
        <w:t>кор</w:t>
      </w:r>
      <w:proofErr w:type="spellEnd"/>
      <w:r w:rsidRPr="007F0A6C">
        <w:rPr>
          <w:rStyle w:val="FontStyle33"/>
        </w:rPr>
        <w:t>/с ______________, ОКПО __________, ОКОНХ _______________,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КПП __________. Код территории _____________, регистрационный номер ________.</w:t>
      </w:r>
    </w:p>
    <w:p w:rsidR="00622F9A" w:rsidRPr="007F0A6C" w:rsidRDefault="00622F9A" w:rsidP="00622F9A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2"/>
          <w:b w:val="0"/>
        </w:rPr>
        <w:t>Грузополучатель/грузоотправитель: _____________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7F0A6C">
        <w:rPr>
          <w:rStyle w:val="FontStyle33"/>
        </w:rPr>
        <w:t>Адрес: _____________________________________________</w:t>
      </w:r>
    </w:p>
    <w:p w:rsidR="00622F9A" w:rsidRPr="007F0A6C" w:rsidRDefault="00622F9A" w:rsidP="00622F9A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622F9A" w:rsidRPr="007F0A6C" w:rsidTr="00622F9A">
        <w:tc>
          <w:tcPr>
            <w:tcW w:w="5069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41"/>
                <w:rFonts w:ascii="Times New Roman" w:hAnsi="Times New Roman" w:cs="Times New Roman"/>
                <w:b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622F9A" w:rsidRPr="007F0A6C" w:rsidTr="00622F9A">
        <w:tc>
          <w:tcPr>
            <w:tcW w:w="5069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/______________________  /__________________________/</w:t>
            </w:r>
          </w:p>
        </w:tc>
      </w:tr>
    </w:tbl>
    <w:p w:rsidR="00622F9A" w:rsidRPr="00E21D94" w:rsidRDefault="00622F9A" w:rsidP="00622F9A">
      <w:pPr>
        <w:spacing w:line="0" w:lineRule="atLeast"/>
        <w:rPr>
          <w:sz w:val="24"/>
          <w:szCs w:val="24"/>
        </w:rPr>
        <w:sectPr w:rsidR="00622F9A" w:rsidRPr="00E21D94" w:rsidSect="00622F9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622F9A" w:rsidRPr="007F0A6C" w:rsidRDefault="00622F9A" w:rsidP="00622F9A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7F0A6C">
        <w:rPr>
          <w:rStyle w:val="FontStyle46"/>
          <w:sz w:val="22"/>
          <w:szCs w:val="22"/>
        </w:rPr>
        <w:t xml:space="preserve">Приложение </w:t>
      </w:r>
      <w:r w:rsidRPr="007F0A6C">
        <w:rPr>
          <w:rStyle w:val="FontStyle48"/>
          <w:rFonts w:ascii="Times New Roman" w:hAnsi="Times New Roman" w:cs="Times New Roman"/>
          <w:sz w:val="22"/>
          <w:szCs w:val="22"/>
        </w:rPr>
        <w:t xml:space="preserve">№1 к </w:t>
      </w:r>
      <w:r w:rsidRPr="007F0A6C">
        <w:rPr>
          <w:rStyle w:val="FontStyle46"/>
          <w:sz w:val="22"/>
          <w:szCs w:val="22"/>
        </w:rPr>
        <w:t xml:space="preserve">договору </w:t>
      </w:r>
    </w:p>
    <w:p w:rsidR="00622F9A" w:rsidRPr="007F0A6C" w:rsidRDefault="00622F9A" w:rsidP="00622F9A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7F0A6C">
        <w:rPr>
          <w:rStyle w:val="FontStyle46"/>
          <w:sz w:val="22"/>
          <w:szCs w:val="22"/>
        </w:rPr>
        <w:t>№____от «_____» ________ 20__ года</w:t>
      </w:r>
    </w:p>
    <w:p w:rsidR="00622F9A" w:rsidRPr="007F0A6C" w:rsidRDefault="00622F9A" w:rsidP="00622F9A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22F9A" w:rsidRPr="007F0A6C" w:rsidRDefault="00622F9A" w:rsidP="00622F9A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622F9A" w:rsidRPr="007F0A6C" w:rsidRDefault="00622F9A" w:rsidP="00622F9A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622F9A" w:rsidRPr="007F0A6C" w:rsidRDefault="00622F9A" w:rsidP="00622F9A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622F9A" w:rsidRPr="007F0A6C" w:rsidRDefault="00622F9A" w:rsidP="00622F9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622F9A" w:rsidRPr="007F0A6C" w:rsidRDefault="00622F9A" w:rsidP="00622F9A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22F9A" w:rsidRPr="007F0A6C" w:rsidRDefault="00622F9A" w:rsidP="00622F9A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4658"/>
        <w:gridCol w:w="3400"/>
        <w:gridCol w:w="3177"/>
        <w:gridCol w:w="2213"/>
      </w:tblGrid>
      <w:tr w:rsidR="00622F9A" w:rsidRPr="007F0A6C" w:rsidTr="00622F9A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0" w:lineRule="atLeast"/>
              <w:ind w:right="-107" w:firstLine="0"/>
              <w:jc w:val="center"/>
              <w:rPr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№</w:t>
            </w:r>
          </w:p>
          <w:p w:rsidR="00622F9A" w:rsidRPr="007F0A6C" w:rsidRDefault="00622F9A" w:rsidP="00622F9A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F0A6C">
              <w:rPr>
                <w:sz w:val="22"/>
                <w:szCs w:val="22"/>
              </w:rPr>
              <w:t>п</w:t>
            </w:r>
            <w:proofErr w:type="gramEnd"/>
            <w:r w:rsidRPr="007F0A6C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0" w:lineRule="atLeast"/>
              <w:ind w:right="-107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622F9A" w:rsidRPr="007F0A6C" w:rsidTr="00622F9A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9A" w:rsidRPr="007F0A6C" w:rsidRDefault="00622F9A" w:rsidP="00622F9A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6</w:t>
            </w:r>
          </w:p>
        </w:tc>
      </w:tr>
      <w:tr w:rsidR="00622F9A" w:rsidRPr="007F0A6C" w:rsidTr="00622F9A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>, 5</w:t>
            </w:r>
            <w:r>
              <w:rPr>
                <w:color w:val="000000"/>
                <w:sz w:val="22"/>
                <w:szCs w:val="22"/>
              </w:rPr>
              <w:t>/10</w:t>
            </w:r>
            <w:r w:rsidRPr="007F0A6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в течение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F0A6C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пяти</w:t>
            </w:r>
            <w:r w:rsidRPr="007F0A6C">
              <w:rPr>
                <w:color w:val="000000"/>
                <w:sz w:val="22"/>
                <w:szCs w:val="22"/>
              </w:rPr>
              <w:t xml:space="preserve">) рабочих дней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2F9A" w:rsidRPr="007F0A6C" w:rsidTr="00622F9A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>, 5</w:t>
            </w:r>
            <w:r>
              <w:rPr>
                <w:color w:val="000000"/>
                <w:sz w:val="22"/>
                <w:szCs w:val="22"/>
              </w:rPr>
              <w:t>/10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F0A6C">
              <w:rPr>
                <w:color w:val="000000"/>
                <w:sz w:val="22"/>
                <w:szCs w:val="22"/>
              </w:rPr>
              <w:t xml:space="preserve">в течение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F0A6C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пяти</w:t>
            </w:r>
            <w:r w:rsidRPr="007F0A6C">
              <w:rPr>
                <w:color w:val="000000"/>
                <w:sz w:val="22"/>
                <w:szCs w:val="22"/>
              </w:rPr>
              <w:t xml:space="preserve">) рабочих дней </w:t>
            </w:r>
            <w:proofErr w:type="gramStart"/>
            <w:r w:rsidRPr="007F0A6C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7F0A6C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A" w:rsidRPr="007F0A6C" w:rsidRDefault="00622F9A" w:rsidP="00622F9A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2F9A" w:rsidRPr="007F0A6C" w:rsidRDefault="00622F9A" w:rsidP="00622F9A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22F9A" w:rsidRPr="007F0A6C" w:rsidRDefault="00622F9A" w:rsidP="00622F9A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7F0A6C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622F9A" w:rsidRPr="007F0A6C" w:rsidTr="00622F9A">
        <w:tc>
          <w:tcPr>
            <w:tcW w:w="8359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2"/>
                <w:smallCaps/>
                <w:u w:val="single"/>
              </w:rPr>
              <w:t>ПОКУПАТЕЛЬ</w:t>
            </w:r>
          </w:p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41"/>
                <w:rFonts w:ascii="Times New Roman" w:hAnsi="Times New Roman" w:cs="Times New Roman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622F9A" w:rsidRPr="007F0A6C" w:rsidTr="00622F9A">
        <w:tc>
          <w:tcPr>
            <w:tcW w:w="8359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622F9A" w:rsidRPr="007F0A6C" w:rsidRDefault="00622F9A" w:rsidP="00622F9A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7F0A6C">
              <w:rPr>
                <w:rStyle w:val="FontStyle33"/>
              </w:rPr>
              <w:t>______________________ / __________________________/</w:t>
            </w:r>
          </w:p>
        </w:tc>
      </w:tr>
    </w:tbl>
    <w:p w:rsidR="00622F9A" w:rsidRPr="007F0A6C" w:rsidRDefault="00622F9A" w:rsidP="00622F9A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F9558D" w:rsidRDefault="00F9558D"/>
    <w:sectPr w:rsidR="00F9558D" w:rsidSect="00622F9A">
      <w:pgSz w:w="16839" w:h="11907" w:orient="landscape" w:code="9"/>
      <w:pgMar w:top="1134" w:right="426" w:bottom="850" w:left="709" w:header="30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9A" w:rsidRDefault="00622F9A" w:rsidP="00622F9A">
      <w:pPr>
        <w:spacing w:line="240" w:lineRule="auto"/>
      </w:pPr>
      <w:r>
        <w:separator/>
      </w:r>
    </w:p>
  </w:endnote>
  <w:endnote w:type="continuationSeparator" w:id="0">
    <w:p w:rsidR="00622F9A" w:rsidRDefault="00622F9A" w:rsidP="00622F9A">
      <w:pPr>
        <w:spacing w:line="240" w:lineRule="auto"/>
      </w:pPr>
      <w:r>
        <w:continuationSeparator/>
      </w:r>
    </w:p>
  </w:endnote>
  <w:endnote w:id="1">
    <w:p w:rsidR="00622F9A" w:rsidRPr="00E510E0" w:rsidRDefault="00622F9A" w:rsidP="00622F9A">
      <w:pPr>
        <w:pStyle w:val="aff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>
    <w:pPr>
      <w:pStyle w:val="af5"/>
      <w:jc w:val="center"/>
    </w:pPr>
    <w:r>
      <w:rPr>
        <w:rStyle w:val="a5"/>
        <w:szCs w:val="28"/>
      </w:rPr>
      <w:fldChar w:fldCharType="begin"/>
    </w:r>
    <w:r>
      <w:rPr>
        <w:rStyle w:val="a5"/>
        <w:szCs w:val="28"/>
      </w:rPr>
      <w:instrText xml:space="preserve"> PAGE </w:instrText>
    </w:r>
    <w:r>
      <w:rPr>
        <w:rStyle w:val="a5"/>
        <w:szCs w:val="28"/>
      </w:rPr>
      <w:fldChar w:fldCharType="separate"/>
    </w:r>
    <w:r w:rsidR="003F3DA0">
      <w:rPr>
        <w:rStyle w:val="a5"/>
        <w:noProof/>
        <w:szCs w:val="28"/>
      </w:rPr>
      <w:t>16</w:t>
    </w:r>
    <w:r>
      <w:rPr>
        <w:rStyle w:val="a5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9A" w:rsidRDefault="00622F9A" w:rsidP="00622F9A">
      <w:pPr>
        <w:spacing w:line="240" w:lineRule="auto"/>
      </w:pPr>
      <w:r>
        <w:separator/>
      </w:r>
    </w:p>
  </w:footnote>
  <w:footnote w:type="continuationSeparator" w:id="0">
    <w:p w:rsidR="00622F9A" w:rsidRDefault="00622F9A" w:rsidP="00622F9A">
      <w:pPr>
        <w:spacing w:line="240" w:lineRule="auto"/>
      </w:pPr>
      <w:r>
        <w:continuationSeparator/>
      </w:r>
    </w:p>
  </w:footnote>
  <w:footnote w:id="1">
    <w:p w:rsidR="00622F9A" w:rsidRDefault="00622F9A" w:rsidP="00622F9A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2">
    <w:p w:rsidR="00622F9A" w:rsidRDefault="00622F9A" w:rsidP="00622F9A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  <w:footnote w:id="3">
    <w:p w:rsidR="00622F9A" w:rsidRDefault="00622F9A" w:rsidP="00622F9A">
      <w:pPr>
        <w:pStyle w:val="ab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  <w:r w:rsidRPr="00381B62">
        <w:rPr>
          <w:i/>
          <w:sz w:val="16"/>
          <w:szCs w:val="16"/>
        </w:rPr>
        <w:t>.</w:t>
      </w:r>
    </w:p>
  </w:footnote>
  <w:footnote w:id="4">
    <w:p w:rsidR="00622F9A" w:rsidRDefault="00622F9A" w:rsidP="00622F9A">
      <w:pPr>
        <w:pStyle w:val="ab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 w:rsidP="00622F9A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Pr="004A3186" w:rsidRDefault="00622F9A" w:rsidP="00622F9A">
    <w:pPr>
      <w:pStyle w:val="a8"/>
      <w:tabs>
        <w:tab w:val="clear" w:pos="4677"/>
        <w:tab w:val="left" w:pos="9498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9A" w:rsidRDefault="00622F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95313D1"/>
    <w:multiLevelType w:val="hybridMultilevel"/>
    <w:tmpl w:val="1E147028"/>
    <w:lvl w:ilvl="0" w:tplc="32D8DF0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5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2702B69"/>
    <w:multiLevelType w:val="hybridMultilevel"/>
    <w:tmpl w:val="305A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C1496"/>
    <w:multiLevelType w:val="hybridMultilevel"/>
    <w:tmpl w:val="D966A454"/>
    <w:lvl w:ilvl="0" w:tplc="9BA2090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3BC44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62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86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8F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6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0F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084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8E4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313FF"/>
    <w:multiLevelType w:val="hybridMultilevel"/>
    <w:tmpl w:val="2F5658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ECE2CB9"/>
    <w:multiLevelType w:val="multilevel"/>
    <w:tmpl w:val="1C4E629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0">
    <w:nsid w:val="78D54AC9"/>
    <w:multiLevelType w:val="multilevel"/>
    <w:tmpl w:val="92344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2C"/>
    <w:rsid w:val="003F3DA0"/>
    <w:rsid w:val="00461E2C"/>
    <w:rsid w:val="00622F9A"/>
    <w:rsid w:val="00707642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2F9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0"/>
    <w:next w:val="a0"/>
    <w:link w:val="20"/>
    <w:qFormat/>
    <w:rsid w:val="00622F9A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2F9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F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1"/>
    <w:link w:val="2"/>
    <w:rsid w:val="00622F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22F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22F9A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styleId="a4">
    <w:name w:val="Hyperlink"/>
    <w:uiPriority w:val="99"/>
    <w:rsid w:val="00622F9A"/>
    <w:rPr>
      <w:rFonts w:cs="Times New Roman"/>
      <w:color w:val="0000FF"/>
      <w:u w:val="single"/>
    </w:rPr>
  </w:style>
  <w:style w:type="character" w:styleId="a5">
    <w:name w:val="page number"/>
    <w:rsid w:val="00622F9A"/>
    <w:rPr>
      <w:rFonts w:ascii="Times New Roman" w:hAnsi="Times New Roman" w:cs="Times New Roman"/>
      <w:sz w:val="20"/>
    </w:rPr>
  </w:style>
  <w:style w:type="paragraph" w:styleId="a6">
    <w:name w:val="No Spacing"/>
    <w:link w:val="a7"/>
    <w:uiPriority w:val="1"/>
    <w:qFormat/>
    <w:rsid w:val="00622F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2F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0"/>
    <w:link w:val="a9"/>
    <w:unhideWhenUsed/>
    <w:rsid w:val="00622F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1"/>
    <w:link w:val="a8"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rsid w:val="00622F9A"/>
    <w:rPr>
      <w:rFonts w:cs="Times New Roman"/>
      <w:vertAlign w:val="superscript"/>
    </w:rPr>
  </w:style>
  <w:style w:type="paragraph" w:styleId="ab">
    <w:name w:val="footnote text"/>
    <w:aliases w:val=" Знак,Знак"/>
    <w:basedOn w:val="a0"/>
    <w:link w:val="ac"/>
    <w:rsid w:val="00622F9A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,Знак Знак"/>
    <w:basedOn w:val="a1"/>
    <w:link w:val="ab"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rsid w:val="00622F9A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2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2F9A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622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Текст выноски Знак"/>
    <w:basedOn w:val="a1"/>
    <w:link w:val="af2"/>
    <w:uiPriority w:val="99"/>
    <w:semiHidden/>
    <w:rsid w:val="00622F9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0"/>
    <w:link w:val="af1"/>
    <w:uiPriority w:val="99"/>
    <w:semiHidden/>
    <w:unhideWhenUsed/>
    <w:rsid w:val="00622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1"/>
    <w:uiPriority w:val="99"/>
    <w:semiHidden/>
    <w:rsid w:val="00622F9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link w:val="11"/>
    <w:uiPriority w:val="34"/>
    <w:qFormat/>
    <w:rsid w:val="00622F9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Абзац списка Знак1"/>
    <w:link w:val="af3"/>
    <w:uiPriority w:val="34"/>
    <w:locked/>
    <w:rsid w:val="00622F9A"/>
    <w:rPr>
      <w:rFonts w:ascii="Calibri" w:eastAsia="Times New Roman" w:hAnsi="Calibri" w:cs="Times New Roman"/>
    </w:rPr>
  </w:style>
  <w:style w:type="paragraph" w:customStyle="1" w:styleId="af4">
    <w:name w:val="......."/>
    <w:basedOn w:val="Default"/>
    <w:next w:val="Default"/>
    <w:uiPriority w:val="99"/>
    <w:rsid w:val="00622F9A"/>
    <w:rPr>
      <w:rFonts w:ascii="Times New Roman" w:eastAsia="Times New Roman" w:hAnsi="Times New Roman" w:cs="Times New Roman"/>
      <w:color w:val="auto"/>
      <w:lang w:eastAsia="ru-RU"/>
    </w:rPr>
  </w:style>
  <w:style w:type="paragraph" w:styleId="af5">
    <w:name w:val="footer"/>
    <w:basedOn w:val="a0"/>
    <w:link w:val="af6"/>
    <w:unhideWhenUsed/>
    <w:rsid w:val="00622F9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622F9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22F9A"/>
    <w:pPr>
      <w:widowControl w:val="0"/>
      <w:shd w:val="clear" w:color="auto" w:fill="FFFFFF"/>
      <w:spacing w:before="300" w:after="300" w:line="0" w:lineRule="atLeast"/>
      <w:ind w:firstLine="0"/>
    </w:pPr>
    <w:rPr>
      <w:rFonts w:cstheme="minorBidi"/>
      <w:sz w:val="22"/>
      <w:szCs w:val="22"/>
      <w:lang w:eastAsia="en-US"/>
    </w:rPr>
  </w:style>
  <w:style w:type="paragraph" w:customStyle="1" w:styleId="tabtitle">
    <w:name w:val="tabtitle"/>
    <w:basedOn w:val="a0"/>
    <w:rsid w:val="00622F9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3">
    <w:name w:val="........ ..... 2"/>
    <w:basedOn w:val="Default"/>
    <w:next w:val="Default"/>
    <w:uiPriority w:val="99"/>
    <w:rsid w:val="00622F9A"/>
    <w:rPr>
      <w:rFonts w:ascii="Times New Roman" w:hAnsi="Times New Roman" w:cs="Times New Roman"/>
      <w:color w:val="auto"/>
    </w:rPr>
  </w:style>
  <w:style w:type="paragraph" w:customStyle="1" w:styleId="a">
    <w:name w:val="Подподпункт"/>
    <w:basedOn w:val="a0"/>
    <w:qFormat/>
    <w:rsid w:val="00622F9A"/>
    <w:pPr>
      <w:numPr>
        <w:numId w:val="5"/>
      </w:numPr>
      <w:snapToGrid w:val="0"/>
    </w:pPr>
    <w:rPr>
      <w:bCs/>
      <w:sz w:val="22"/>
      <w:szCs w:val="22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"/>
    <w:link w:val="af8"/>
    <w:locked/>
    <w:rsid w:val="00622F9A"/>
    <w:rPr>
      <w:rFonts w:ascii="Times New Roman" w:hAnsi="Times New Roman"/>
      <w:iCs/>
      <w:sz w:val="24"/>
      <w:szCs w:val="24"/>
    </w:rPr>
  </w:style>
  <w:style w:type="paragraph" w:styleId="af8">
    <w:name w:val="Normal (Web)"/>
    <w:aliases w:val="Обычный (Web),Обычный (веб) Знак Знак,Обычный (Web) Знак Знак Знак"/>
    <w:basedOn w:val="a0"/>
    <w:link w:val="af7"/>
    <w:autoRedefine/>
    <w:unhideWhenUsed/>
    <w:qFormat/>
    <w:rsid w:val="00622F9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0"/>
    <w:qFormat/>
    <w:rsid w:val="00622F9A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f9">
    <w:name w:val="Таблица шапка"/>
    <w:basedOn w:val="a0"/>
    <w:qFormat/>
    <w:rsid w:val="00622F9A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a">
    <w:name w:val="Таблица текст"/>
    <w:basedOn w:val="a0"/>
    <w:qFormat/>
    <w:rsid w:val="00622F9A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fb"/>
    <w:locked/>
    <w:rsid w:val="00622F9A"/>
    <w:rPr>
      <w:rFonts w:ascii="Arial" w:hAnsi="Arial" w:cs="Arial"/>
      <w:sz w:val="24"/>
      <w:szCs w:val="24"/>
    </w:rPr>
  </w:style>
  <w:style w:type="paragraph" w:customStyle="1" w:styleId="afb">
    <w:name w:val="Ариал"/>
    <w:basedOn w:val="a0"/>
    <w:link w:val="12"/>
    <w:rsid w:val="00622F9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ункт б/н"/>
    <w:basedOn w:val="a0"/>
    <w:qFormat/>
    <w:rsid w:val="00622F9A"/>
    <w:pPr>
      <w:tabs>
        <w:tab w:val="left" w:pos="1134"/>
      </w:tabs>
      <w:snapToGrid w:val="0"/>
    </w:pPr>
    <w:rPr>
      <w:bCs/>
      <w:sz w:val="22"/>
      <w:szCs w:val="22"/>
    </w:rPr>
  </w:style>
  <w:style w:type="character" w:customStyle="1" w:styleId="afd">
    <w:name w:val="Ариал Таблица Знак"/>
    <w:link w:val="afe"/>
    <w:locked/>
    <w:rsid w:val="00622F9A"/>
    <w:rPr>
      <w:rFonts w:ascii="Arial" w:hAnsi="Arial" w:cs="Arial"/>
      <w:sz w:val="24"/>
    </w:rPr>
  </w:style>
  <w:style w:type="paragraph" w:customStyle="1" w:styleId="afe">
    <w:name w:val="Ариал Таблица"/>
    <w:basedOn w:val="afb"/>
    <w:link w:val="afd"/>
    <w:rsid w:val="00622F9A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styleId="24">
    <w:name w:val="Body Text Indent 2"/>
    <w:basedOn w:val="a0"/>
    <w:link w:val="25"/>
    <w:rsid w:val="00622F9A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622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rsid w:val="00622F9A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semiHidden/>
    <w:rsid w:val="00622F9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Body Text"/>
    <w:basedOn w:val="a0"/>
    <w:link w:val="aff2"/>
    <w:semiHidden/>
    <w:rsid w:val="00622F9A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2">
    <w:name w:val="Основной текст Знак"/>
    <w:basedOn w:val="a1"/>
    <w:link w:val="aff1"/>
    <w:semiHidden/>
    <w:rsid w:val="00622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 списка Знак"/>
    <w:uiPriority w:val="99"/>
    <w:locked/>
    <w:rsid w:val="00622F9A"/>
    <w:rPr>
      <w:rFonts w:ascii="Calibri" w:eastAsia="Calibri" w:hAnsi="Calibri" w:cs="Times New Roman"/>
    </w:rPr>
  </w:style>
  <w:style w:type="paragraph" w:styleId="aff4">
    <w:name w:val="endnote text"/>
    <w:basedOn w:val="a0"/>
    <w:link w:val="aff5"/>
    <w:uiPriority w:val="99"/>
    <w:semiHidden/>
    <w:unhideWhenUsed/>
    <w:rsid w:val="00622F9A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622F9A"/>
    <w:rPr>
      <w:vertAlign w:val="superscript"/>
    </w:rPr>
  </w:style>
  <w:style w:type="character" w:customStyle="1" w:styleId="FontStyle33">
    <w:name w:val="Font Style33"/>
    <w:uiPriority w:val="99"/>
    <w:rsid w:val="00622F9A"/>
    <w:rPr>
      <w:rFonts w:ascii="Times New Roman" w:hAnsi="Times New Roman" w:cs="Times New Roman"/>
      <w:sz w:val="22"/>
      <w:szCs w:val="22"/>
    </w:rPr>
  </w:style>
  <w:style w:type="character" w:customStyle="1" w:styleId="aff7">
    <w:name w:val="Символ сноски"/>
    <w:qFormat/>
    <w:rsid w:val="00622F9A"/>
    <w:rPr>
      <w:rFonts w:cs="Times New Roman"/>
      <w:vertAlign w:val="superscript"/>
    </w:rPr>
  </w:style>
  <w:style w:type="character" w:customStyle="1" w:styleId="FontStyle32">
    <w:name w:val="Font Style32"/>
    <w:rsid w:val="00622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622F9A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622F9A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622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622F9A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622F9A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3">
    <w:name w:val="Текст примечания1"/>
    <w:basedOn w:val="a0"/>
    <w:rsid w:val="00622F9A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4">
    <w:name w:val="Абзац списка1"/>
    <w:basedOn w:val="a0"/>
    <w:link w:val="ListParagraphChar"/>
    <w:rsid w:val="00622F9A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4"/>
    <w:locked/>
    <w:rsid w:val="00622F9A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7">
    <w:name w:val="Style7"/>
    <w:basedOn w:val="a0"/>
    <w:rsid w:val="00622F9A"/>
    <w:pPr>
      <w:widowControl w:val="0"/>
      <w:suppressAutoHyphens/>
      <w:autoSpaceDE w:val="0"/>
      <w:spacing w:line="269" w:lineRule="exact"/>
      <w:ind w:firstLine="0"/>
    </w:pPr>
    <w:rPr>
      <w:sz w:val="24"/>
      <w:szCs w:val="24"/>
      <w:lang w:eastAsia="zh-CN"/>
    </w:rPr>
  </w:style>
  <w:style w:type="paragraph" w:customStyle="1" w:styleId="Style6">
    <w:name w:val="Style6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0"/>
    <w:rsid w:val="00622F9A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0"/>
    <w:rsid w:val="00622F9A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0"/>
    <w:rsid w:val="00622F9A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3">
    <w:name w:val="Style23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">
    <w:name w:val="Style2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0">
    <w:name w:val="Style20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4">
    <w:name w:val="Style24"/>
    <w:basedOn w:val="a0"/>
    <w:uiPriority w:val="99"/>
    <w:rsid w:val="00622F9A"/>
    <w:pPr>
      <w:widowControl w:val="0"/>
      <w:suppressAutoHyphens/>
      <w:autoSpaceDE w:val="0"/>
      <w:spacing w:line="228" w:lineRule="exact"/>
      <w:ind w:firstLine="0"/>
    </w:pPr>
    <w:rPr>
      <w:sz w:val="24"/>
      <w:szCs w:val="24"/>
      <w:lang w:eastAsia="zh-CN"/>
    </w:rPr>
  </w:style>
  <w:style w:type="paragraph" w:customStyle="1" w:styleId="Style28">
    <w:name w:val="Style28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3">
    <w:name w:val="Style3"/>
    <w:basedOn w:val="a0"/>
    <w:uiPriority w:val="99"/>
    <w:rsid w:val="00622F9A"/>
    <w:pPr>
      <w:widowControl w:val="0"/>
      <w:autoSpaceDE w:val="0"/>
      <w:autoSpaceDN w:val="0"/>
      <w:adjustRightInd w:val="0"/>
      <w:spacing w:line="276" w:lineRule="exact"/>
      <w:ind w:firstLine="906"/>
    </w:pPr>
    <w:rPr>
      <w:sz w:val="24"/>
      <w:szCs w:val="24"/>
    </w:rPr>
  </w:style>
  <w:style w:type="character" w:customStyle="1" w:styleId="FontStyle35">
    <w:name w:val="Font Style35"/>
    <w:uiPriority w:val="99"/>
    <w:rsid w:val="00622F9A"/>
    <w:rPr>
      <w:rFonts w:ascii="Arial" w:hAnsi="Arial" w:cs="Arial"/>
      <w:sz w:val="14"/>
      <w:szCs w:val="14"/>
    </w:rPr>
  </w:style>
  <w:style w:type="character" w:customStyle="1" w:styleId="FontStyle47">
    <w:name w:val="Font Style47"/>
    <w:uiPriority w:val="99"/>
    <w:rsid w:val="00622F9A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rsid w:val="00622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622F9A"/>
    <w:rPr>
      <w:rFonts w:ascii="Times New Roman" w:hAnsi="Times New Roman" w:cs="Times New Roman"/>
      <w:b/>
      <w:bCs/>
      <w:smallCaps/>
      <w:sz w:val="28"/>
      <w:szCs w:val="28"/>
    </w:rPr>
  </w:style>
  <w:style w:type="character" w:styleId="aff8">
    <w:name w:val="Strong"/>
    <w:basedOn w:val="a1"/>
    <w:qFormat/>
    <w:rsid w:val="00622F9A"/>
    <w:rPr>
      <w:b/>
      <w:bCs/>
    </w:rPr>
  </w:style>
  <w:style w:type="character" w:customStyle="1" w:styleId="WW8Num1z5">
    <w:name w:val="WW8Num1z5"/>
    <w:rsid w:val="00622F9A"/>
  </w:style>
  <w:style w:type="character" w:customStyle="1" w:styleId="26">
    <w:name w:val="Текст сноски Знак2"/>
    <w:basedOn w:val="a1"/>
    <w:rsid w:val="00622F9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5">
    <w:name w:val="Нижний колонтитул Знак1"/>
    <w:basedOn w:val="a1"/>
    <w:rsid w:val="00622F9A"/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2F9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0"/>
    <w:next w:val="a0"/>
    <w:link w:val="20"/>
    <w:qFormat/>
    <w:rsid w:val="00622F9A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2F9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F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1"/>
    <w:link w:val="2"/>
    <w:rsid w:val="00622F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22F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22F9A"/>
    <w:rPr>
      <w:rFonts w:ascii="Cambria" w:eastAsia="Times New Roman" w:hAnsi="Cambria" w:cs="Times New Roman"/>
      <w:color w:val="243F60"/>
      <w:sz w:val="28"/>
      <w:szCs w:val="20"/>
      <w:lang w:eastAsia="ru-RU"/>
    </w:rPr>
  </w:style>
  <w:style w:type="character" w:styleId="a4">
    <w:name w:val="Hyperlink"/>
    <w:uiPriority w:val="99"/>
    <w:rsid w:val="00622F9A"/>
    <w:rPr>
      <w:rFonts w:cs="Times New Roman"/>
      <w:color w:val="0000FF"/>
      <w:u w:val="single"/>
    </w:rPr>
  </w:style>
  <w:style w:type="character" w:styleId="a5">
    <w:name w:val="page number"/>
    <w:rsid w:val="00622F9A"/>
    <w:rPr>
      <w:rFonts w:ascii="Times New Roman" w:hAnsi="Times New Roman" w:cs="Times New Roman"/>
      <w:sz w:val="20"/>
    </w:rPr>
  </w:style>
  <w:style w:type="paragraph" w:styleId="a6">
    <w:name w:val="No Spacing"/>
    <w:link w:val="a7"/>
    <w:uiPriority w:val="1"/>
    <w:qFormat/>
    <w:rsid w:val="00622F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2F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0"/>
    <w:link w:val="a9"/>
    <w:unhideWhenUsed/>
    <w:rsid w:val="00622F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1"/>
    <w:link w:val="a8"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rsid w:val="00622F9A"/>
    <w:rPr>
      <w:rFonts w:cs="Times New Roman"/>
      <w:vertAlign w:val="superscript"/>
    </w:rPr>
  </w:style>
  <w:style w:type="paragraph" w:styleId="ab">
    <w:name w:val="footnote text"/>
    <w:aliases w:val=" Знак,Знак"/>
    <w:basedOn w:val="a0"/>
    <w:link w:val="ac"/>
    <w:rsid w:val="00622F9A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,Знак Знак"/>
    <w:basedOn w:val="a1"/>
    <w:link w:val="ab"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rsid w:val="00622F9A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2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2F9A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622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Текст выноски Знак"/>
    <w:basedOn w:val="a1"/>
    <w:link w:val="af2"/>
    <w:uiPriority w:val="99"/>
    <w:semiHidden/>
    <w:rsid w:val="00622F9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0"/>
    <w:link w:val="af1"/>
    <w:uiPriority w:val="99"/>
    <w:semiHidden/>
    <w:unhideWhenUsed/>
    <w:rsid w:val="00622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1"/>
    <w:uiPriority w:val="99"/>
    <w:semiHidden/>
    <w:rsid w:val="00622F9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link w:val="11"/>
    <w:uiPriority w:val="34"/>
    <w:qFormat/>
    <w:rsid w:val="00622F9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Абзац списка Знак1"/>
    <w:link w:val="af3"/>
    <w:uiPriority w:val="34"/>
    <w:locked/>
    <w:rsid w:val="00622F9A"/>
    <w:rPr>
      <w:rFonts w:ascii="Calibri" w:eastAsia="Times New Roman" w:hAnsi="Calibri" w:cs="Times New Roman"/>
    </w:rPr>
  </w:style>
  <w:style w:type="paragraph" w:customStyle="1" w:styleId="af4">
    <w:name w:val="......."/>
    <w:basedOn w:val="Default"/>
    <w:next w:val="Default"/>
    <w:uiPriority w:val="99"/>
    <w:rsid w:val="00622F9A"/>
    <w:rPr>
      <w:rFonts w:ascii="Times New Roman" w:eastAsia="Times New Roman" w:hAnsi="Times New Roman" w:cs="Times New Roman"/>
      <w:color w:val="auto"/>
      <w:lang w:eastAsia="ru-RU"/>
    </w:rPr>
  </w:style>
  <w:style w:type="paragraph" w:styleId="af5">
    <w:name w:val="footer"/>
    <w:basedOn w:val="a0"/>
    <w:link w:val="af6"/>
    <w:unhideWhenUsed/>
    <w:rsid w:val="00622F9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622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622F9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22F9A"/>
    <w:pPr>
      <w:widowControl w:val="0"/>
      <w:shd w:val="clear" w:color="auto" w:fill="FFFFFF"/>
      <w:spacing w:before="300" w:after="300" w:line="0" w:lineRule="atLeast"/>
      <w:ind w:firstLine="0"/>
    </w:pPr>
    <w:rPr>
      <w:rFonts w:cstheme="minorBidi"/>
      <w:sz w:val="22"/>
      <w:szCs w:val="22"/>
      <w:lang w:eastAsia="en-US"/>
    </w:rPr>
  </w:style>
  <w:style w:type="paragraph" w:customStyle="1" w:styleId="tabtitle">
    <w:name w:val="tabtitle"/>
    <w:basedOn w:val="a0"/>
    <w:rsid w:val="00622F9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3">
    <w:name w:val="........ ..... 2"/>
    <w:basedOn w:val="Default"/>
    <w:next w:val="Default"/>
    <w:uiPriority w:val="99"/>
    <w:rsid w:val="00622F9A"/>
    <w:rPr>
      <w:rFonts w:ascii="Times New Roman" w:hAnsi="Times New Roman" w:cs="Times New Roman"/>
      <w:color w:val="auto"/>
    </w:rPr>
  </w:style>
  <w:style w:type="paragraph" w:customStyle="1" w:styleId="a">
    <w:name w:val="Подподпункт"/>
    <w:basedOn w:val="a0"/>
    <w:qFormat/>
    <w:rsid w:val="00622F9A"/>
    <w:pPr>
      <w:numPr>
        <w:numId w:val="5"/>
      </w:numPr>
      <w:snapToGrid w:val="0"/>
    </w:pPr>
    <w:rPr>
      <w:bCs/>
      <w:sz w:val="22"/>
      <w:szCs w:val="22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"/>
    <w:link w:val="af8"/>
    <w:locked/>
    <w:rsid w:val="00622F9A"/>
    <w:rPr>
      <w:rFonts w:ascii="Times New Roman" w:hAnsi="Times New Roman"/>
      <w:iCs/>
      <w:sz w:val="24"/>
      <w:szCs w:val="24"/>
    </w:rPr>
  </w:style>
  <w:style w:type="paragraph" w:styleId="af8">
    <w:name w:val="Normal (Web)"/>
    <w:aliases w:val="Обычный (Web),Обычный (веб) Знак Знак,Обычный (Web) Знак Знак Знак"/>
    <w:basedOn w:val="a0"/>
    <w:link w:val="af7"/>
    <w:autoRedefine/>
    <w:unhideWhenUsed/>
    <w:qFormat/>
    <w:rsid w:val="00622F9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0"/>
    <w:qFormat/>
    <w:rsid w:val="00622F9A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f9">
    <w:name w:val="Таблица шапка"/>
    <w:basedOn w:val="a0"/>
    <w:qFormat/>
    <w:rsid w:val="00622F9A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a">
    <w:name w:val="Таблица текст"/>
    <w:basedOn w:val="a0"/>
    <w:qFormat/>
    <w:rsid w:val="00622F9A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fb"/>
    <w:locked/>
    <w:rsid w:val="00622F9A"/>
    <w:rPr>
      <w:rFonts w:ascii="Arial" w:hAnsi="Arial" w:cs="Arial"/>
      <w:sz w:val="24"/>
      <w:szCs w:val="24"/>
    </w:rPr>
  </w:style>
  <w:style w:type="paragraph" w:customStyle="1" w:styleId="afb">
    <w:name w:val="Ариал"/>
    <w:basedOn w:val="a0"/>
    <w:link w:val="12"/>
    <w:rsid w:val="00622F9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ункт б/н"/>
    <w:basedOn w:val="a0"/>
    <w:qFormat/>
    <w:rsid w:val="00622F9A"/>
    <w:pPr>
      <w:tabs>
        <w:tab w:val="left" w:pos="1134"/>
      </w:tabs>
      <w:snapToGrid w:val="0"/>
    </w:pPr>
    <w:rPr>
      <w:bCs/>
      <w:sz w:val="22"/>
      <w:szCs w:val="22"/>
    </w:rPr>
  </w:style>
  <w:style w:type="character" w:customStyle="1" w:styleId="afd">
    <w:name w:val="Ариал Таблица Знак"/>
    <w:link w:val="afe"/>
    <w:locked/>
    <w:rsid w:val="00622F9A"/>
    <w:rPr>
      <w:rFonts w:ascii="Arial" w:hAnsi="Arial" w:cs="Arial"/>
      <w:sz w:val="24"/>
    </w:rPr>
  </w:style>
  <w:style w:type="paragraph" w:customStyle="1" w:styleId="afe">
    <w:name w:val="Ариал Таблица"/>
    <w:basedOn w:val="afb"/>
    <w:link w:val="afd"/>
    <w:rsid w:val="00622F9A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styleId="24">
    <w:name w:val="Body Text Indent 2"/>
    <w:basedOn w:val="a0"/>
    <w:link w:val="25"/>
    <w:rsid w:val="00622F9A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622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semiHidden/>
    <w:rsid w:val="00622F9A"/>
    <w:pPr>
      <w:spacing w:line="240" w:lineRule="auto"/>
      <w:ind w:firstLine="720"/>
    </w:pPr>
    <w:rPr>
      <w:color w:val="000000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semiHidden/>
    <w:rsid w:val="00622F9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Body Text"/>
    <w:basedOn w:val="a0"/>
    <w:link w:val="aff2"/>
    <w:semiHidden/>
    <w:rsid w:val="00622F9A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2">
    <w:name w:val="Основной текст Знак"/>
    <w:basedOn w:val="a1"/>
    <w:link w:val="aff1"/>
    <w:semiHidden/>
    <w:rsid w:val="00622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 списка Знак"/>
    <w:uiPriority w:val="99"/>
    <w:locked/>
    <w:rsid w:val="00622F9A"/>
    <w:rPr>
      <w:rFonts w:ascii="Calibri" w:eastAsia="Calibri" w:hAnsi="Calibri" w:cs="Times New Roman"/>
    </w:rPr>
  </w:style>
  <w:style w:type="paragraph" w:styleId="aff4">
    <w:name w:val="endnote text"/>
    <w:basedOn w:val="a0"/>
    <w:link w:val="aff5"/>
    <w:uiPriority w:val="99"/>
    <w:semiHidden/>
    <w:unhideWhenUsed/>
    <w:rsid w:val="00622F9A"/>
    <w:rPr>
      <w:sz w:val="20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622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semiHidden/>
    <w:unhideWhenUsed/>
    <w:rsid w:val="00622F9A"/>
    <w:rPr>
      <w:vertAlign w:val="superscript"/>
    </w:rPr>
  </w:style>
  <w:style w:type="character" w:customStyle="1" w:styleId="FontStyle33">
    <w:name w:val="Font Style33"/>
    <w:uiPriority w:val="99"/>
    <w:rsid w:val="00622F9A"/>
    <w:rPr>
      <w:rFonts w:ascii="Times New Roman" w:hAnsi="Times New Roman" w:cs="Times New Roman"/>
      <w:sz w:val="22"/>
      <w:szCs w:val="22"/>
    </w:rPr>
  </w:style>
  <w:style w:type="character" w:customStyle="1" w:styleId="aff7">
    <w:name w:val="Символ сноски"/>
    <w:qFormat/>
    <w:rsid w:val="00622F9A"/>
    <w:rPr>
      <w:rFonts w:cs="Times New Roman"/>
      <w:vertAlign w:val="superscript"/>
    </w:rPr>
  </w:style>
  <w:style w:type="character" w:customStyle="1" w:styleId="FontStyle32">
    <w:name w:val="Font Style32"/>
    <w:rsid w:val="00622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rsid w:val="00622F9A"/>
    <w:rPr>
      <w:rFonts w:ascii="Times New Roman" w:hAnsi="Times New Roman" w:cs="Times New Roman"/>
      <w:sz w:val="34"/>
      <w:szCs w:val="34"/>
    </w:rPr>
  </w:style>
  <w:style w:type="character" w:customStyle="1" w:styleId="FontStyle48">
    <w:name w:val="Font Style48"/>
    <w:rsid w:val="00622F9A"/>
    <w:rPr>
      <w:rFonts w:ascii="Arial" w:hAnsi="Arial" w:cs="Arial"/>
      <w:b/>
      <w:bCs/>
      <w:sz w:val="16"/>
      <w:szCs w:val="16"/>
    </w:rPr>
  </w:style>
  <w:style w:type="character" w:customStyle="1" w:styleId="FontStyle37">
    <w:name w:val="Font Style37"/>
    <w:rsid w:val="00622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rsid w:val="00622F9A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9">
    <w:name w:val="Font Style49"/>
    <w:rsid w:val="00622F9A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13">
    <w:name w:val="Текст примечания1"/>
    <w:basedOn w:val="a0"/>
    <w:rsid w:val="00622F9A"/>
    <w:pPr>
      <w:suppressAutoHyphens/>
      <w:spacing w:line="240" w:lineRule="auto"/>
      <w:ind w:firstLine="0"/>
      <w:jc w:val="left"/>
    </w:pPr>
    <w:rPr>
      <w:rFonts w:eastAsia="Calibri"/>
      <w:sz w:val="20"/>
      <w:lang w:val="x-none" w:eastAsia="zh-CN"/>
    </w:rPr>
  </w:style>
  <w:style w:type="paragraph" w:customStyle="1" w:styleId="Style4">
    <w:name w:val="Style4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14">
    <w:name w:val="Абзац списка1"/>
    <w:basedOn w:val="a0"/>
    <w:link w:val="ListParagraphChar"/>
    <w:rsid w:val="00622F9A"/>
    <w:pPr>
      <w:suppressAutoHyphens/>
      <w:spacing w:line="240" w:lineRule="auto"/>
      <w:ind w:left="720" w:firstLine="0"/>
      <w:contextualSpacing/>
      <w:jc w:val="left"/>
    </w:pPr>
    <w:rPr>
      <w:rFonts w:eastAsia="Calibri"/>
      <w:sz w:val="20"/>
      <w:lang w:eastAsia="zh-CN"/>
    </w:rPr>
  </w:style>
  <w:style w:type="character" w:customStyle="1" w:styleId="ListParagraphChar">
    <w:name w:val="List Paragraph Char"/>
    <w:link w:val="14"/>
    <w:locked/>
    <w:rsid w:val="00622F9A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yle7">
    <w:name w:val="Style7"/>
    <w:basedOn w:val="a0"/>
    <w:rsid w:val="00622F9A"/>
    <w:pPr>
      <w:widowControl w:val="0"/>
      <w:suppressAutoHyphens/>
      <w:autoSpaceDE w:val="0"/>
      <w:spacing w:line="269" w:lineRule="exact"/>
      <w:ind w:firstLine="0"/>
    </w:pPr>
    <w:rPr>
      <w:sz w:val="24"/>
      <w:szCs w:val="24"/>
      <w:lang w:eastAsia="zh-CN"/>
    </w:rPr>
  </w:style>
  <w:style w:type="paragraph" w:customStyle="1" w:styleId="Style6">
    <w:name w:val="Style6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8">
    <w:name w:val="Style8"/>
    <w:basedOn w:val="a0"/>
    <w:rsid w:val="00622F9A"/>
    <w:pPr>
      <w:widowControl w:val="0"/>
      <w:suppressAutoHyphens/>
      <w:autoSpaceDE w:val="0"/>
      <w:spacing w:line="276" w:lineRule="exact"/>
      <w:ind w:firstLine="882"/>
    </w:pPr>
    <w:rPr>
      <w:sz w:val="24"/>
      <w:szCs w:val="24"/>
      <w:lang w:eastAsia="zh-CN"/>
    </w:rPr>
  </w:style>
  <w:style w:type="paragraph" w:customStyle="1" w:styleId="Style9">
    <w:name w:val="Style9"/>
    <w:basedOn w:val="a0"/>
    <w:rsid w:val="00622F9A"/>
    <w:pPr>
      <w:widowControl w:val="0"/>
      <w:suppressAutoHyphens/>
      <w:autoSpaceDE w:val="0"/>
      <w:spacing w:line="270" w:lineRule="exact"/>
      <w:ind w:firstLine="870"/>
      <w:jc w:val="left"/>
    </w:pPr>
    <w:rPr>
      <w:sz w:val="24"/>
      <w:szCs w:val="24"/>
      <w:lang w:eastAsia="zh-CN"/>
    </w:rPr>
  </w:style>
  <w:style w:type="paragraph" w:customStyle="1" w:styleId="Style12">
    <w:name w:val="Style12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3">
    <w:name w:val="Style13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4">
    <w:name w:val="Style14"/>
    <w:basedOn w:val="a0"/>
    <w:rsid w:val="00622F9A"/>
    <w:pPr>
      <w:widowControl w:val="0"/>
      <w:suppressAutoHyphens/>
      <w:autoSpaceDE w:val="0"/>
      <w:spacing w:line="306" w:lineRule="exact"/>
      <w:ind w:firstLine="750"/>
      <w:jc w:val="left"/>
    </w:pPr>
    <w:rPr>
      <w:sz w:val="24"/>
      <w:szCs w:val="24"/>
      <w:lang w:eastAsia="zh-CN"/>
    </w:rPr>
  </w:style>
  <w:style w:type="paragraph" w:customStyle="1" w:styleId="Style23">
    <w:name w:val="Style23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6">
    <w:name w:val="Style26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7">
    <w:name w:val="Style27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">
    <w:name w:val="Style2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5">
    <w:name w:val="Style15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18">
    <w:name w:val="Style18"/>
    <w:basedOn w:val="a0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0">
    <w:name w:val="Style20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24">
    <w:name w:val="Style24"/>
    <w:basedOn w:val="a0"/>
    <w:uiPriority w:val="99"/>
    <w:rsid w:val="00622F9A"/>
    <w:pPr>
      <w:widowControl w:val="0"/>
      <w:suppressAutoHyphens/>
      <w:autoSpaceDE w:val="0"/>
      <w:spacing w:line="228" w:lineRule="exact"/>
      <w:ind w:firstLine="0"/>
    </w:pPr>
    <w:rPr>
      <w:sz w:val="24"/>
      <w:szCs w:val="24"/>
      <w:lang w:eastAsia="zh-CN"/>
    </w:rPr>
  </w:style>
  <w:style w:type="paragraph" w:customStyle="1" w:styleId="Style28">
    <w:name w:val="Style28"/>
    <w:basedOn w:val="a0"/>
    <w:uiPriority w:val="99"/>
    <w:rsid w:val="00622F9A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zh-CN"/>
    </w:rPr>
  </w:style>
  <w:style w:type="paragraph" w:customStyle="1" w:styleId="Style3">
    <w:name w:val="Style3"/>
    <w:basedOn w:val="a0"/>
    <w:uiPriority w:val="99"/>
    <w:rsid w:val="00622F9A"/>
    <w:pPr>
      <w:widowControl w:val="0"/>
      <w:autoSpaceDE w:val="0"/>
      <w:autoSpaceDN w:val="0"/>
      <w:adjustRightInd w:val="0"/>
      <w:spacing w:line="276" w:lineRule="exact"/>
      <w:ind w:firstLine="906"/>
    </w:pPr>
    <w:rPr>
      <w:sz w:val="24"/>
      <w:szCs w:val="24"/>
    </w:rPr>
  </w:style>
  <w:style w:type="character" w:customStyle="1" w:styleId="FontStyle35">
    <w:name w:val="Font Style35"/>
    <w:uiPriority w:val="99"/>
    <w:rsid w:val="00622F9A"/>
    <w:rPr>
      <w:rFonts w:ascii="Arial" w:hAnsi="Arial" w:cs="Arial"/>
      <w:sz w:val="14"/>
      <w:szCs w:val="14"/>
    </w:rPr>
  </w:style>
  <w:style w:type="character" w:customStyle="1" w:styleId="FontStyle47">
    <w:name w:val="Font Style47"/>
    <w:uiPriority w:val="99"/>
    <w:rsid w:val="00622F9A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rsid w:val="00622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622F9A"/>
    <w:rPr>
      <w:rFonts w:ascii="Times New Roman" w:hAnsi="Times New Roman" w:cs="Times New Roman"/>
      <w:b/>
      <w:bCs/>
      <w:smallCaps/>
      <w:sz w:val="28"/>
      <w:szCs w:val="28"/>
    </w:rPr>
  </w:style>
  <w:style w:type="character" w:styleId="aff8">
    <w:name w:val="Strong"/>
    <w:basedOn w:val="a1"/>
    <w:qFormat/>
    <w:rsid w:val="00622F9A"/>
    <w:rPr>
      <w:b/>
      <w:bCs/>
    </w:rPr>
  </w:style>
  <w:style w:type="character" w:customStyle="1" w:styleId="WW8Num1z5">
    <w:name w:val="WW8Num1z5"/>
    <w:rsid w:val="00622F9A"/>
  </w:style>
  <w:style w:type="character" w:customStyle="1" w:styleId="26">
    <w:name w:val="Текст сноски Знак2"/>
    <w:basedOn w:val="a1"/>
    <w:rsid w:val="00622F9A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15">
    <w:name w:val="Нижний колонтитул Знак1"/>
    <w:basedOn w:val="a1"/>
    <w:rsid w:val="00622F9A"/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stp.ru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hyperlink" Target="mailto:omts_nuz_msch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6994</Words>
  <Characters>39869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2026-01-22T13:05:00Z</dcterms:created>
  <dcterms:modified xsi:type="dcterms:W3CDTF">2026-01-22T13:33:00Z</dcterms:modified>
</cp:coreProperties>
</file>