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3C4" w:rsidRDefault="001553C4" w:rsidP="001553C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Общие сведения об объекте и предмете закупочной процедуры (ТМЦ)</w:t>
      </w:r>
    </w:p>
    <w:p w:rsidR="001553C4" w:rsidRDefault="001553C4" w:rsidP="001553C4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Объект закупочной процедуры: </w:t>
      </w:r>
      <w:r w:rsidRPr="001553C4">
        <w:rPr>
          <w:rFonts w:ascii="Times New Roman" w:hAnsi="Times New Roman" w:cs="Times New Roman"/>
          <w:sz w:val="24"/>
        </w:rPr>
        <w:t>АО «АГД ДАЙМОНДС» г. Архангельск, пр. Троицкий, д. 168.</w:t>
      </w: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Предмет: </w:t>
      </w:r>
      <w:bookmarkStart w:id="0" w:name="_GoBack"/>
      <w:r w:rsidRPr="001553C4">
        <w:rPr>
          <w:rFonts w:ascii="Times New Roman" w:hAnsi="Times New Roman" w:cs="Times New Roman"/>
          <w:sz w:val="24"/>
        </w:rPr>
        <w:t xml:space="preserve">Поставка </w:t>
      </w:r>
      <w:r w:rsidR="0087639E">
        <w:rPr>
          <w:rFonts w:ascii="Times New Roman" w:hAnsi="Times New Roman" w:cs="Times New Roman"/>
          <w:sz w:val="24"/>
        </w:rPr>
        <w:t xml:space="preserve">для нужд </w:t>
      </w:r>
      <w:r w:rsidR="009C164D">
        <w:rPr>
          <w:rFonts w:ascii="Times New Roman" w:hAnsi="Times New Roman" w:cs="Times New Roman"/>
          <w:sz w:val="24"/>
        </w:rPr>
        <w:t>УОП</w:t>
      </w:r>
      <w:r w:rsidR="0087639E">
        <w:rPr>
          <w:rFonts w:ascii="Times New Roman" w:hAnsi="Times New Roman" w:cs="Times New Roman"/>
          <w:sz w:val="24"/>
        </w:rPr>
        <w:t xml:space="preserve"> </w:t>
      </w:r>
      <w:r w:rsidR="009C164D">
        <w:rPr>
          <w:rFonts w:ascii="Times New Roman" w:hAnsi="Times New Roman" w:cs="Times New Roman"/>
          <w:sz w:val="24"/>
        </w:rPr>
        <w:t>Железн</w:t>
      </w:r>
      <w:r w:rsidR="00213496">
        <w:rPr>
          <w:rFonts w:ascii="Times New Roman" w:hAnsi="Times New Roman" w:cs="Times New Roman"/>
          <w:sz w:val="24"/>
        </w:rPr>
        <w:t>ой мебели</w:t>
      </w:r>
      <w:bookmarkEnd w:id="0"/>
      <w:r w:rsidR="009C164D">
        <w:rPr>
          <w:rFonts w:ascii="Times New Roman" w:hAnsi="Times New Roman" w:cs="Times New Roman"/>
          <w:sz w:val="24"/>
        </w:rPr>
        <w:t xml:space="preserve"> </w:t>
      </w:r>
      <w:r w:rsidRPr="001553C4">
        <w:rPr>
          <w:rFonts w:ascii="Times New Roman" w:hAnsi="Times New Roman" w:cs="Times New Roman"/>
          <w:sz w:val="24"/>
        </w:rPr>
        <w:t>(Приложение №1).</w:t>
      </w: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Подробные сведения о поставке приведены в Приложении № 1 к настоящим Общим сведениям.</w:t>
      </w: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553C4" w:rsidRDefault="001553C4" w:rsidP="001553C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Период поставки: </w:t>
      </w:r>
      <w:r w:rsidR="005F678C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квартал</w:t>
      </w:r>
      <w:r w:rsidR="00F960AF">
        <w:rPr>
          <w:rFonts w:ascii="Times New Roman" w:hAnsi="Times New Roman" w:cs="Times New Roman"/>
          <w:sz w:val="24"/>
        </w:rPr>
        <w:t xml:space="preserve"> 202</w:t>
      </w:r>
      <w:r w:rsidR="005F678C">
        <w:rPr>
          <w:rFonts w:ascii="Times New Roman" w:hAnsi="Times New Roman" w:cs="Times New Roman"/>
          <w:sz w:val="24"/>
        </w:rPr>
        <w:t>6</w:t>
      </w:r>
      <w:r w:rsidR="00F960AF">
        <w:rPr>
          <w:rFonts w:ascii="Times New Roman" w:hAnsi="Times New Roman" w:cs="Times New Roman"/>
          <w:sz w:val="24"/>
        </w:rPr>
        <w:t>г.</w:t>
      </w:r>
    </w:p>
    <w:p w:rsidR="001553C4" w:rsidRDefault="001553C4" w:rsidP="001553C4">
      <w:pPr>
        <w:spacing w:after="0"/>
        <w:rPr>
          <w:rFonts w:ascii="Times New Roman" w:hAnsi="Times New Roman" w:cs="Times New Roman"/>
          <w:sz w:val="24"/>
        </w:rPr>
      </w:pP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Базис поставки: </w:t>
      </w:r>
      <w:r w:rsidR="00A75E4B" w:rsidRPr="00A75E4B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Архангельск</w:t>
      </w:r>
      <w:r w:rsidR="00A75E4B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A75E4B" w:rsidRPr="00A75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</w:t>
      </w:r>
      <w:r w:rsidR="00A75E4B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A75E4B" w:rsidRPr="00A75E4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Мезенск</w:t>
      </w:r>
      <w:r w:rsidR="00A75E4B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A75E4B" w:rsidRPr="00A75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ГОК им. В. Гриба</w:t>
      </w:r>
    </w:p>
    <w:p w:rsidR="001553C4" w:rsidRDefault="001553C4" w:rsidP="001553C4">
      <w:pPr>
        <w:spacing w:after="0"/>
        <w:rPr>
          <w:rFonts w:ascii="Times New Roman" w:hAnsi="Times New Roman" w:cs="Times New Roman"/>
          <w:sz w:val="24"/>
        </w:rPr>
      </w:pP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Базовые условия оплаты: </w:t>
      </w:r>
      <w:r w:rsidRPr="001553C4">
        <w:rPr>
          <w:rFonts w:ascii="Times New Roman" w:hAnsi="Times New Roman" w:cs="Times New Roman"/>
          <w:sz w:val="24"/>
        </w:rPr>
        <w:t>по согласованию сторон. Приоритет отдается поставщику, предложившему оплату по факту поставки.</w:t>
      </w: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Требования к претендентам, участвующим в закупочной процедуре.</w:t>
      </w: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Предоставить вместе с технико-коммерческим предложением следующие документы:</w:t>
      </w: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Общие сведения о претенденте (Приложение №2);</w:t>
      </w: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Документы, подтверждающие наличие у претендента опыта поставок продукции аналогичной предмету закупки за последние 12 месяцев (Приложение №3);</w:t>
      </w: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с учетом требований приведенных на сайте АО «АГД ДАЙМОНДС» в разделах «Документация» </w:t>
      </w:r>
      <w:hyperlink r:id="rId5" w:history="1">
        <w:r>
          <w:rPr>
            <w:rStyle w:val="a3"/>
          </w:rPr>
          <w:t xml:space="preserve"> </w:t>
        </w:r>
        <w:r>
          <w:rPr>
            <w:rStyle w:val="a3"/>
            <w:rFonts w:ascii="Times New Roman" w:hAnsi="Times New Roman" w:cs="Times New Roman"/>
            <w:sz w:val="24"/>
          </w:rPr>
          <w:t>https://agddiamonds.ru/tender/docs/</w:t>
        </w:r>
      </w:hyperlink>
      <w:r>
        <w:rPr>
          <w:rFonts w:ascii="Times New Roman" w:hAnsi="Times New Roman" w:cs="Times New Roman"/>
          <w:sz w:val="24"/>
        </w:rPr>
        <w:t xml:space="preserve">, «Условия проведения закупочных процедур» https://agddiamonds.ru/tender/conditions/ и «Безопасность и экология» https://agddiamonds.ru/env/. </w:t>
      </w:r>
    </w:p>
    <w:p w:rsidR="001553C4" w:rsidRDefault="001553C4" w:rsidP="001553C4">
      <w:pPr>
        <w:spacing w:after="0"/>
        <w:rPr>
          <w:rFonts w:ascii="Times New Roman" w:hAnsi="Times New Roman" w:cs="Times New Roman"/>
          <w:sz w:val="24"/>
        </w:rPr>
      </w:pPr>
    </w:p>
    <w:p w:rsidR="001553C4" w:rsidRDefault="001553C4" w:rsidP="001553C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Требования к предоставлению технико-коммерческого предложения:</w:t>
      </w:r>
    </w:p>
    <w:p w:rsidR="00F960AF" w:rsidRPr="00F960AF" w:rsidRDefault="00F960AF" w:rsidP="00F960AF">
      <w:pPr>
        <w:tabs>
          <w:tab w:val="num" w:pos="72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партия товара, поступающая на склад АО «АГД ДАЙМОНДС», должна сопровождаться унифицированной формой товарной накладной (ЭПУД или ЭУПД). </w:t>
      </w:r>
    </w:p>
    <w:p w:rsidR="001553C4" w:rsidRDefault="001553C4" w:rsidP="001553C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 Срок предоставления ТКП: </w:t>
      </w:r>
      <w:r w:rsidR="00BD372B">
        <w:rPr>
          <w:rFonts w:ascii="Times New Roman" w:hAnsi="Times New Roman" w:cs="Times New Roman"/>
          <w:sz w:val="24"/>
        </w:rPr>
        <w:t>5 недель</w:t>
      </w:r>
      <w:r>
        <w:rPr>
          <w:rFonts w:ascii="Times New Roman" w:hAnsi="Times New Roman" w:cs="Times New Roman"/>
          <w:sz w:val="24"/>
        </w:rPr>
        <w:t>.</w:t>
      </w:r>
    </w:p>
    <w:p w:rsidR="001553C4" w:rsidRDefault="001553C4" w:rsidP="001553C4">
      <w:pPr>
        <w:spacing w:after="0"/>
        <w:rPr>
          <w:rFonts w:ascii="Times New Roman" w:hAnsi="Times New Roman" w:cs="Times New Roman"/>
          <w:sz w:val="24"/>
        </w:rPr>
      </w:pP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 Сведения о Заказчике и об организаторе закупочной процедуры:</w:t>
      </w: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Заказчик:</w:t>
      </w: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АО «АГД ДАЙМОНДС», </w:t>
      </w: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Адрес: 163001, г. Архангельск, пр. Троицкий, д.168.,</w:t>
      </w: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тел.: +7 49-45-4</w:t>
      </w:r>
      <w:r w:rsidR="00CD3AAC">
        <w:rPr>
          <w:rFonts w:ascii="Times New Roman" w:hAnsi="Times New Roman" w:cs="Times New Roman"/>
          <w:sz w:val="24"/>
        </w:rPr>
        <w:t>5, доб. 52-67, факс +7 (8182) 49</w:t>
      </w:r>
      <w:r>
        <w:rPr>
          <w:rFonts w:ascii="Times New Roman" w:hAnsi="Times New Roman" w:cs="Times New Roman"/>
          <w:sz w:val="24"/>
        </w:rPr>
        <w:t>-45-</w:t>
      </w:r>
      <w:r w:rsidR="00CD3AAC">
        <w:rPr>
          <w:rFonts w:ascii="Times New Roman" w:hAnsi="Times New Roman" w:cs="Times New Roman"/>
          <w:sz w:val="24"/>
        </w:rPr>
        <w:t>45</w:t>
      </w: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</w:t>
      </w:r>
      <w:proofErr w:type="spellStart"/>
      <w:r>
        <w:rPr>
          <w:rFonts w:ascii="Times New Roman" w:hAnsi="Times New Roman" w:cs="Times New Roman"/>
          <w:sz w:val="24"/>
        </w:rPr>
        <w:t>mail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fax@agddiamonds.ru</w:t>
        </w:r>
      </w:hyperlink>
    </w:p>
    <w:p w:rsidR="00CD3AAC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Организатор закупочной процедуры: </w:t>
      </w:r>
    </w:p>
    <w:p w:rsidR="001553C4" w:rsidRDefault="00CD3AAC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Буркова Вера Сергеевна </w:t>
      </w:r>
      <w:r w:rsidRPr="00CD3AAC">
        <w:rPr>
          <w:rFonts w:ascii="Times New Roman" w:hAnsi="Times New Roman" w:cs="Times New Roman"/>
          <w:sz w:val="24"/>
        </w:rPr>
        <w:t>+7 (8182) 49-45-45</w:t>
      </w:r>
      <w:r>
        <w:rPr>
          <w:rFonts w:ascii="Times New Roman" w:hAnsi="Times New Roman" w:cs="Times New Roman"/>
          <w:sz w:val="24"/>
        </w:rPr>
        <w:t xml:space="preserve"> доб. 5367</w:t>
      </w: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организационным вопросам – секретарь Тендерного комитета Общества:</w:t>
      </w: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Веселкова Виктория Анатольевна</w:t>
      </w: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тел.: +7 (8182) 49-45-45, доб. 5269;</w:t>
      </w:r>
    </w:p>
    <w:p w:rsidR="001553C4" w:rsidRPr="00E0143F" w:rsidRDefault="001553C4" w:rsidP="001553C4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: </w:t>
      </w:r>
      <w:hyperlink r:id="rId7" w:history="1">
        <w:r w:rsidR="00E0143F" w:rsidRPr="00E0143F">
          <w:rPr>
            <w:rStyle w:val="a3"/>
            <w:lang w:val="en-US"/>
          </w:rPr>
          <w:t>stk@agddiamonds.ru</w:t>
        </w:r>
      </w:hyperlink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</w:p>
    <w:p w:rsidR="001553C4" w:rsidRPr="005A73B5" w:rsidRDefault="001553C4" w:rsidP="001553C4">
      <w:pPr>
        <w:spacing w:after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Приложения</w:t>
      </w:r>
      <w:r w:rsidRPr="005A73B5">
        <w:rPr>
          <w:rFonts w:ascii="Times New Roman" w:hAnsi="Times New Roman" w:cs="Times New Roman"/>
          <w:sz w:val="24"/>
          <w:lang w:val="en-US"/>
        </w:rPr>
        <w:t>:</w:t>
      </w:r>
    </w:p>
    <w:p w:rsidR="001553C4" w:rsidRDefault="001553C4" w:rsidP="001553C4">
      <w:pPr>
        <w:tabs>
          <w:tab w:val="left" w:pos="426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ab/>
        <w:t>Спецификация поставки.</w:t>
      </w:r>
    </w:p>
    <w:p w:rsidR="001553C4" w:rsidRDefault="001553C4" w:rsidP="001553C4">
      <w:pPr>
        <w:tabs>
          <w:tab w:val="left" w:pos="426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ab/>
        <w:t>Общие сведения о претенденте.</w:t>
      </w:r>
    </w:p>
    <w:p w:rsidR="001553C4" w:rsidRDefault="001553C4" w:rsidP="001553C4">
      <w:pPr>
        <w:tabs>
          <w:tab w:val="left" w:pos="426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  <w:sz w:val="24"/>
        </w:rPr>
        <w:tab/>
        <w:t>Сведения об опыте аналогичных поставок.</w:t>
      </w:r>
    </w:p>
    <w:p w:rsidR="00CD3AAC" w:rsidRDefault="00CD3AAC" w:rsidP="001553C4">
      <w:pPr>
        <w:spacing w:after="0"/>
        <w:rPr>
          <w:rFonts w:ascii="Times New Roman" w:hAnsi="Times New Roman" w:cs="Times New Roman"/>
          <w:sz w:val="24"/>
        </w:rPr>
      </w:pPr>
    </w:p>
    <w:p w:rsidR="00F960AF" w:rsidRDefault="00F960AF" w:rsidP="001553C4">
      <w:pPr>
        <w:spacing w:after="0"/>
        <w:rPr>
          <w:rFonts w:ascii="Times New Roman" w:hAnsi="Times New Roman" w:cs="Times New Roman"/>
          <w:sz w:val="24"/>
        </w:rPr>
      </w:pPr>
    </w:p>
    <w:p w:rsidR="00B40ACC" w:rsidRDefault="001553C4" w:rsidP="001553C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Подготовил: Буркова В.С. инженер </w:t>
      </w:r>
      <w:r w:rsidR="009E70BD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категории.</w:t>
      </w:r>
    </w:p>
    <w:p w:rsidR="00CD3AAC" w:rsidRDefault="00CD3AAC" w:rsidP="00CD3AAC">
      <w:pPr>
        <w:spacing w:after="0"/>
        <w:rPr>
          <w:rFonts w:ascii="Times New Roman" w:hAnsi="Times New Roman" w:cs="Times New Roman"/>
          <w:sz w:val="24"/>
        </w:rPr>
      </w:pPr>
    </w:p>
    <w:p w:rsidR="00CD3AAC" w:rsidRDefault="00CD3AAC" w:rsidP="00CD3AAC">
      <w:pPr>
        <w:spacing w:after="0"/>
        <w:rPr>
          <w:rFonts w:ascii="Times New Roman" w:hAnsi="Times New Roman" w:cs="Times New Roman"/>
          <w:sz w:val="24"/>
        </w:rPr>
      </w:pPr>
    </w:p>
    <w:p w:rsidR="00CD3AAC" w:rsidRDefault="00CD3AAC" w:rsidP="00CD3AAC">
      <w:pPr>
        <w:spacing w:after="0"/>
        <w:rPr>
          <w:rFonts w:ascii="Times New Roman" w:hAnsi="Times New Roman" w:cs="Times New Roman"/>
          <w:sz w:val="24"/>
        </w:rPr>
      </w:pPr>
    </w:p>
    <w:p w:rsidR="00CD3AAC" w:rsidRDefault="00CD3AAC" w:rsidP="00CD3AAC">
      <w:pPr>
        <w:spacing w:after="0"/>
        <w:rPr>
          <w:rFonts w:ascii="Times New Roman" w:hAnsi="Times New Roman" w:cs="Times New Roman"/>
          <w:sz w:val="24"/>
        </w:rPr>
      </w:pPr>
    </w:p>
    <w:p w:rsidR="00316108" w:rsidRDefault="00316108" w:rsidP="00CD3AAC">
      <w:pPr>
        <w:spacing w:after="0"/>
        <w:rPr>
          <w:rFonts w:ascii="Times New Roman" w:hAnsi="Times New Roman" w:cs="Times New Roman"/>
          <w:sz w:val="24"/>
        </w:rPr>
      </w:pPr>
    </w:p>
    <w:p w:rsidR="00CD3AAC" w:rsidRPr="00CD3AAC" w:rsidRDefault="00CD3AAC" w:rsidP="00CD3AAC">
      <w:pPr>
        <w:spacing w:after="0"/>
        <w:ind w:left="7788"/>
        <w:rPr>
          <w:rFonts w:ascii="Times New Roman" w:hAnsi="Times New Roman" w:cs="Times New Roman"/>
          <w:sz w:val="24"/>
        </w:rPr>
      </w:pPr>
      <w:r w:rsidRPr="00CD3AAC">
        <w:rPr>
          <w:rFonts w:ascii="Times New Roman" w:hAnsi="Times New Roman" w:cs="Times New Roman"/>
          <w:sz w:val="24"/>
        </w:rPr>
        <w:lastRenderedPageBreak/>
        <w:t xml:space="preserve">Приложение №1 </w:t>
      </w:r>
    </w:p>
    <w:p w:rsidR="00CD3AAC" w:rsidRPr="00CD3AAC" w:rsidRDefault="00CD3AAC" w:rsidP="00CD3AAC">
      <w:pPr>
        <w:spacing w:after="0"/>
        <w:rPr>
          <w:rFonts w:ascii="Times New Roman" w:hAnsi="Times New Roman" w:cs="Times New Roman"/>
          <w:sz w:val="24"/>
        </w:rPr>
      </w:pPr>
    </w:p>
    <w:p w:rsidR="00CD3AAC" w:rsidRDefault="00CD3AAC" w:rsidP="00CD3AAC">
      <w:pPr>
        <w:spacing w:after="0"/>
        <w:rPr>
          <w:rFonts w:ascii="Times New Roman" w:hAnsi="Times New Roman" w:cs="Times New Roman"/>
          <w:b/>
          <w:sz w:val="24"/>
        </w:rPr>
      </w:pPr>
      <w:r w:rsidRPr="00CD3AAC">
        <w:rPr>
          <w:rFonts w:ascii="Times New Roman" w:hAnsi="Times New Roman" w:cs="Times New Roman"/>
          <w:b/>
          <w:sz w:val="24"/>
        </w:rPr>
        <w:t>СПЕЦИФИКАЦИЯ ПОСТАВКИ</w:t>
      </w:r>
    </w:p>
    <w:p w:rsidR="0087639E" w:rsidRPr="00CD3AAC" w:rsidRDefault="0087639E" w:rsidP="00CD3AAC">
      <w:pPr>
        <w:spacing w:after="0"/>
        <w:rPr>
          <w:rFonts w:ascii="Times New Roman" w:hAnsi="Times New Roman" w:cs="Times New Roman"/>
          <w:b/>
          <w:sz w:val="24"/>
        </w:rPr>
      </w:pPr>
    </w:p>
    <w:p w:rsidR="0087639E" w:rsidRDefault="009C164D" w:rsidP="00CD3AAC">
      <w:pPr>
        <w:spacing w:after="0"/>
        <w:rPr>
          <w:rFonts w:ascii="Times New Roman" w:hAnsi="Times New Roman" w:cs="Times New Roman"/>
          <w:sz w:val="24"/>
        </w:rPr>
      </w:pPr>
      <w:r w:rsidRPr="009C164D">
        <w:rPr>
          <w:rFonts w:ascii="Times New Roman" w:hAnsi="Times New Roman" w:cs="Times New Roman"/>
          <w:sz w:val="24"/>
        </w:rPr>
        <w:t>Поставка для нужд УОП Железн</w:t>
      </w:r>
      <w:r w:rsidR="00213496">
        <w:rPr>
          <w:rFonts w:ascii="Times New Roman" w:hAnsi="Times New Roman" w:cs="Times New Roman"/>
          <w:sz w:val="24"/>
        </w:rPr>
        <w:t>ой</w:t>
      </w:r>
      <w:r w:rsidRPr="009C164D">
        <w:rPr>
          <w:rFonts w:ascii="Times New Roman" w:hAnsi="Times New Roman" w:cs="Times New Roman"/>
          <w:sz w:val="24"/>
        </w:rPr>
        <w:t xml:space="preserve"> мебел</w:t>
      </w:r>
      <w:r w:rsidR="00213496">
        <w:rPr>
          <w:rFonts w:ascii="Times New Roman" w:hAnsi="Times New Roman" w:cs="Times New Roman"/>
          <w:sz w:val="24"/>
        </w:rPr>
        <w:t>и</w:t>
      </w:r>
    </w:p>
    <w:p w:rsidR="009C164D" w:rsidRPr="00CD3AAC" w:rsidRDefault="009C164D" w:rsidP="00CD3AAC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6256"/>
        <w:gridCol w:w="737"/>
        <w:gridCol w:w="964"/>
        <w:gridCol w:w="1985"/>
      </w:tblGrid>
      <w:tr w:rsidR="00CD3AAC" w:rsidRPr="00CD3AAC" w:rsidTr="009525C0">
        <w:trPr>
          <w:trHeight w:val="469"/>
        </w:trPr>
        <w:tc>
          <w:tcPr>
            <w:tcW w:w="690" w:type="dxa"/>
            <w:shd w:val="clear" w:color="auto" w:fill="auto"/>
            <w:vAlign w:val="center"/>
          </w:tcPr>
          <w:p w:rsidR="00CD3AAC" w:rsidRPr="00CD3AAC" w:rsidRDefault="00CD3AAC" w:rsidP="00CD3AAC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CD3AAC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6256" w:type="dxa"/>
            <w:shd w:val="clear" w:color="auto" w:fill="auto"/>
            <w:vAlign w:val="center"/>
          </w:tcPr>
          <w:p w:rsidR="00CD3AAC" w:rsidRPr="00CD3AAC" w:rsidRDefault="00CD3AAC" w:rsidP="00CD3AAC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CD3AAC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CD3AAC" w:rsidRPr="00CD3AAC" w:rsidRDefault="00CD3AAC" w:rsidP="00CD3AAC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CD3AAC">
              <w:rPr>
                <w:rFonts w:ascii="Times New Roman" w:hAnsi="Times New Roman" w:cs="Times New Roman"/>
                <w:b/>
                <w:sz w:val="24"/>
              </w:rPr>
              <w:t xml:space="preserve">Ед. </w:t>
            </w:r>
            <w:proofErr w:type="spellStart"/>
            <w:r w:rsidRPr="00CD3AAC">
              <w:rPr>
                <w:rFonts w:ascii="Times New Roman" w:hAnsi="Times New Roman" w:cs="Times New Roman"/>
                <w:b/>
                <w:sz w:val="24"/>
              </w:rPr>
              <w:t>изм</w:t>
            </w:r>
            <w:proofErr w:type="spellEnd"/>
          </w:p>
        </w:tc>
        <w:tc>
          <w:tcPr>
            <w:tcW w:w="964" w:type="dxa"/>
            <w:shd w:val="clear" w:color="auto" w:fill="auto"/>
            <w:vAlign w:val="center"/>
          </w:tcPr>
          <w:p w:rsidR="00CD3AAC" w:rsidRPr="00CD3AAC" w:rsidRDefault="00CD3AAC" w:rsidP="00A75E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3AAC">
              <w:rPr>
                <w:rFonts w:ascii="Times New Roman" w:hAnsi="Times New Roman" w:cs="Times New Roman"/>
                <w:b/>
                <w:sz w:val="24"/>
              </w:rPr>
              <w:t>Кол-во</w:t>
            </w:r>
          </w:p>
        </w:tc>
        <w:tc>
          <w:tcPr>
            <w:tcW w:w="1985" w:type="dxa"/>
          </w:tcPr>
          <w:p w:rsidR="00CD3AAC" w:rsidRPr="00CD3AAC" w:rsidRDefault="00CD3AAC" w:rsidP="00CD3AAC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CD3AAC">
              <w:rPr>
                <w:rFonts w:ascii="Times New Roman" w:hAnsi="Times New Roman" w:cs="Times New Roman"/>
                <w:b/>
                <w:sz w:val="24"/>
              </w:rPr>
              <w:t>Срок поставки</w:t>
            </w:r>
          </w:p>
        </w:tc>
      </w:tr>
      <w:tr w:rsidR="007C16AF" w:rsidRPr="00CD3AAC" w:rsidTr="005A5385">
        <w:trPr>
          <w:trHeight w:val="187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AF" w:rsidRPr="00CD3AAC" w:rsidRDefault="007C16AF" w:rsidP="007C16A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D3AA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16AF" w:rsidRPr="007C16AF" w:rsidRDefault="009C164D" w:rsidP="007C16A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Шкаф металлический с замком, сборно-разборный </w:t>
            </w:r>
            <w:proofErr w:type="spellStart"/>
            <w:r w:rsidRPr="009C1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ДиКом</w:t>
            </w:r>
            <w:proofErr w:type="spellEnd"/>
            <w:r w:rsidRPr="009C1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ВЛ-052-08, 2000х1024х625 мм (Укомплектован 3 оцинкованными полками и 5 ящиками).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AF" w:rsidRPr="00CD3AAC" w:rsidRDefault="007C16AF" w:rsidP="007C16A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</w:t>
            </w:r>
            <w:r w:rsidRPr="00CD3AAC"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C16AF" w:rsidRPr="00A75E4B" w:rsidRDefault="009C164D" w:rsidP="007C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AF" w:rsidRPr="00CD3AAC" w:rsidRDefault="007C16AF" w:rsidP="007C16A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квартал 2026</w:t>
            </w:r>
          </w:p>
        </w:tc>
      </w:tr>
      <w:tr w:rsidR="00213496" w:rsidRPr="00CD3AAC" w:rsidTr="00DE5959">
        <w:trPr>
          <w:trHeight w:val="187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496" w:rsidRPr="00CD3AAC" w:rsidRDefault="00213496" w:rsidP="0021349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3496" w:rsidRPr="009C164D" w:rsidRDefault="00213496" w:rsidP="0021349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 Диком ВЛ-052-01/Б 12.0312-103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496" w:rsidRDefault="00213496" w:rsidP="0021349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3496" w:rsidRDefault="00213496" w:rsidP="0021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496" w:rsidRDefault="00213496" w:rsidP="00213496">
            <w:r w:rsidRPr="00CA2E79">
              <w:rPr>
                <w:rFonts w:ascii="Times New Roman" w:hAnsi="Times New Roman" w:cs="Times New Roman"/>
                <w:sz w:val="24"/>
              </w:rPr>
              <w:t>1 квартал 2026</w:t>
            </w:r>
          </w:p>
        </w:tc>
      </w:tr>
      <w:tr w:rsidR="00213496" w:rsidRPr="00CD3AAC" w:rsidTr="00DE5959">
        <w:trPr>
          <w:trHeight w:val="187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496" w:rsidRPr="00CD3AAC" w:rsidRDefault="00213496" w:rsidP="0021349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3496" w:rsidRPr="007C16AF" w:rsidRDefault="00213496" w:rsidP="002134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 для раздевалок ПРАКТИК усиленный ML 01-40 дополнительный модуль (LS-001-40)  Внешние размеры 1830 х 400 х 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496" w:rsidRDefault="00213496" w:rsidP="0021349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3496" w:rsidRDefault="00213496" w:rsidP="0021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496" w:rsidRDefault="00213496" w:rsidP="00213496">
            <w:r w:rsidRPr="00CA2E79">
              <w:rPr>
                <w:rFonts w:ascii="Times New Roman" w:hAnsi="Times New Roman" w:cs="Times New Roman"/>
                <w:sz w:val="24"/>
              </w:rPr>
              <w:t>1 квартал 2026</w:t>
            </w:r>
          </w:p>
        </w:tc>
      </w:tr>
    </w:tbl>
    <w:p w:rsidR="00CD3AAC" w:rsidRPr="001D557B" w:rsidRDefault="00CD3AAC" w:rsidP="00CD3AAC">
      <w:pPr>
        <w:spacing w:after="0"/>
        <w:rPr>
          <w:rFonts w:ascii="Times New Roman" w:hAnsi="Times New Roman" w:cs="Times New Roman"/>
          <w:sz w:val="24"/>
        </w:rPr>
      </w:pPr>
    </w:p>
    <w:p w:rsidR="00CD3AAC" w:rsidRPr="00CD3AAC" w:rsidRDefault="00CD3AAC" w:rsidP="00CD3AAC">
      <w:pPr>
        <w:spacing w:after="0"/>
        <w:rPr>
          <w:rFonts w:ascii="Times New Roman" w:hAnsi="Times New Roman" w:cs="Times New Roman"/>
          <w:sz w:val="24"/>
        </w:rPr>
        <w:sectPr w:rsidR="00CD3AAC" w:rsidRPr="00CD3AAC" w:rsidSect="000756E4">
          <w:pgSz w:w="11906" w:h="16838"/>
          <w:pgMar w:top="426" w:right="849" w:bottom="567" w:left="993" w:header="720" w:footer="720" w:gutter="0"/>
          <w:cols w:space="720"/>
          <w:docGrid w:linePitch="360"/>
        </w:sectPr>
      </w:pPr>
      <w:r w:rsidRPr="00CD3AAC">
        <w:rPr>
          <w:rFonts w:ascii="Times New Roman" w:hAnsi="Times New Roman" w:cs="Times New Roman"/>
          <w:sz w:val="24"/>
        </w:rPr>
        <w:t>Инжене</w:t>
      </w:r>
      <w:r w:rsidR="009E70BD">
        <w:rPr>
          <w:rFonts w:ascii="Times New Roman" w:hAnsi="Times New Roman" w:cs="Times New Roman"/>
          <w:sz w:val="24"/>
        </w:rPr>
        <w:t>р 1</w:t>
      </w:r>
      <w:r w:rsidRPr="00CD3AAC">
        <w:rPr>
          <w:rFonts w:ascii="Times New Roman" w:hAnsi="Times New Roman" w:cs="Times New Roman"/>
          <w:sz w:val="24"/>
        </w:rPr>
        <w:t xml:space="preserve"> кате</w:t>
      </w:r>
      <w:r>
        <w:rPr>
          <w:rFonts w:ascii="Times New Roman" w:hAnsi="Times New Roman" w:cs="Times New Roman"/>
          <w:sz w:val="24"/>
        </w:rPr>
        <w:t>г</w:t>
      </w:r>
      <w:r w:rsidRPr="00CD3AAC">
        <w:rPr>
          <w:rFonts w:ascii="Times New Roman" w:hAnsi="Times New Roman" w:cs="Times New Roman"/>
          <w:sz w:val="24"/>
        </w:rPr>
        <w:t>ории УМТС</w:t>
      </w:r>
      <w:r w:rsidRPr="00CD3AAC">
        <w:rPr>
          <w:rFonts w:ascii="Times New Roman" w:hAnsi="Times New Roman" w:cs="Times New Roman"/>
          <w:sz w:val="24"/>
        </w:rPr>
        <w:tab/>
        <w:t xml:space="preserve">                                                                           </w:t>
      </w:r>
      <w:r w:rsidRPr="00CD3AAC">
        <w:rPr>
          <w:rFonts w:ascii="Times New Roman" w:hAnsi="Times New Roman" w:cs="Times New Roman"/>
          <w:sz w:val="24"/>
        </w:rPr>
        <w:tab/>
        <w:t xml:space="preserve">В.С. Буркова </w:t>
      </w:r>
    </w:p>
    <w:p w:rsidR="004A4D8E" w:rsidRPr="004A4D8E" w:rsidRDefault="004A4D8E" w:rsidP="004A4D8E">
      <w:pPr>
        <w:spacing w:line="259" w:lineRule="auto"/>
        <w:ind w:left="7080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lastRenderedPageBreak/>
        <w:t>Приложение № 2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Форма Общих сведений о претенденте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(заполняется претендентом)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1. Полное наименование претендента: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2. Сведения о регистрации юридического лица: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 xml:space="preserve">    Регистрационный номер, дата регистрации, орган, зарегистрировавший юридическое     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 xml:space="preserve">    лицо, ИНН ______________________________________________________________________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 xml:space="preserve">    Местонахождение, почтовый адрес: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__________________________________________________________________________________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 xml:space="preserve">    Телефон, факс ___________________________________________________________________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3. Акционеры (участники), владеющие более 20% голосующих акций (долей, паёв)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 xml:space="preserve">    юридического лица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4. Ф.И.О. членов Совета директоров / Наблюдательного совета (если имеется):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5. Ф.И.О. Генерального директора (Президента, Директора, управляющего)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__________________________________________________________________________________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6. Ф.И.О. членов Правления / иного коллегиального органа (если имеется):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__________________________________________________________________________________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7. Балансовая стоимость активов (всего) в соответствии с последним утвержденным балансом: __________________________________________________________________________________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8. Балансовая стоимость основных производственных средств и нематериальных активов в соответствии с последним утвержденным балансом: ____________________________________________________________________________________________________________________________________________________________________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9. Дата составления настоящего документа _____________________________________________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Должность лица,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подписавшего документ    ________________</w:t>
      </w:r>
      <w:proofErr w:type="gramStart"/>
      <w:r w:rsidRPr="004A4D8E">
        <w:rPr>
          <w:rFonts w:ascii="Times New Roman" w:hAnsi="Times New Roman" w:cs="Times New Roman"/>
        </w:rPr>
        <w:t>_  /</w:t>
      </w:r>
      <w:proofErr w:type="gramEnd"/>
      <w:r w:rsidRPr="004A4D8E">
        <w:rPr>
          <w:rFonts w:ascii="Times New Roman" w:hAnsi="Times New Roman" w:cs="Times New Roman"/>
        </w:rPr>
        <w:t xml:space="preserve">И.О. Фамилия/ 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 xml:space="preserve">                                                              (подпись, дата) М.П.</w:t>
      </w:r>
      <w:r w:rsidRPr="004A4D8E">
        <w:rPr>
          <w:rFonts w:ascii="Times New Roman" w:hAnsi="Times New Roman" w:cs="Times New Roman"/>
        </w:rPr>
        <w:tab/>
        <w:t xml:space="preserve">            </w:t>
      </w:r>
    </w:p>
    <w:p w:rsidR="004A4D8E" w:rsidRDefault="004A4D8E" w:rsidP="004A4D8E">
      <w:pPr>
        <w:spacing w:line="259" w:lineRule="auto"/>
        <w:rPr>
          <w:rFonts w:ascii="Times New Roman" w:hAnsi="Times New Roman" w:cs="Times New Roman"/>
        </w:rPr>
      </w:pP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lastRenderedPageBreak/>
        <w:tab/>
      </w:r>
      <w:r w:rsidRPr="004A4D8E">
        <w:rPr>
          <w:rFonts w:ascii="Times New Roman" w:hAnsi="Times New Roman" w:cs="Times New Roman"/>
        </w:rPr>
        <w:tab/>
      </w:r>
      <w:r w:rsidRPr="004A4D8E">
        <w:rPr>
          <w:rFonts w:ascii="Times New Roman" w:hAnsi="Times New Roman" w:cs="Times New Roman"/>
        </w:rPr>
        <w:tab/>
      </w:r>
      <w:r w:rsidRPr="004A4D8E">
        <w:rPr>
          <w:rFonts w:ascii="Times New Roman" w:hAnsi="Times New Roman" w:cs="Times New Roman"/>
        </w:rPr>
        <w:tab/>
      </w:r>
      <w:r w:rsidRPr="004A4D8E">
        <w:rPr>
          <w:rFonts w:ascii="Times New Roman" w:hAnsi="Times New Roman" w:cs="Times New Roman"/>
        </w:rPr>
        <w:tab/>
      </w:r>
      <w:r w:rsidRPr="004A4D8E">
        <w:rPr>
          <w:rFonts w:ascii="Times New Roman" w:hAnsi="Times New Roman" w:cs="Times New Roman"/>
        </w:rPr>
        <w:tab/>
      </w:r>
      <w:r w:rsidRPr="004A4D8E">
        <w:rPr>
          <w:rFonts w:ascii="Times New Roman" w:hAnsi="Times New Roman" w:cs="Times New Roman"/>
        </w:rPr>
        <w:tab/>
      </w:r>
      <w:r w:rsidRPr="004A4D8E">
        <w:rPr>
          <w:rFonts w:ascii="Times New Roman" w:hAnsi="Times New Roman" w:cs="Times New Roman"/>
        </w:rPr>
        <w:tab/>
      </w:r>
      <w:r w:rsidRPr="004A4D8E">
        <w:rPr>
          <w:rFonts w:ascii="Times New Roman" w:hAnsi="Times New Roman" w:cs="Times New Roman"/>
        </w:rPr>
        <w:tab/>
      </w:r>
      <w:r w:rsidRPr="004A4D8E">
        <w:rPr>
          <w:rFonts w:ascii="Times New Roman" w:hAnsi="Times New Roman" w:cs="Times New Roman"/>
        </w:rPr>
        <w:tab/>
        <w:t>Приложение № 3</w:t>
      </w: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Форма Сведений об опыте выполнения поставок Претендентом, аналогичному предмету процедуры за период не менее 12-и (двенадцати) последних месяцев.</w:t>
      </w: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009"/>
        <w:gridCol w:w="1672"/>
        <w:gridCol w:w="1984"/>
        <w:gridCol w:w="1134"/>
        <w:gridCol w:w="1880"/>
        <w:gridCol w:w="1806"/>
      </w:tblGrid>
      <w:tr w:rsidR="004A4D8E" w:rsidRPr="004A4D8E" w:rsidTr="00F1182C">
        <w:tc>
          <w:tcPr>
            <w:tcW w:w="546" w:type="dxa"/>
            <w:vAlign w:val="center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4D8E">
              <w:rPr>
                <w:rFonts w:ascii="Times New Roman" w:hAnsi="Times New Roman" w:cs="Times New Roman"/>
              </w:rPr>
              <w:t>№</w:t>
            </w:r>
          </w:p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4D8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009" w:type="dxa"/>
            <w:vAlign w:val="center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4D8E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672" w:type="dxa"/>
            <w:vAlign w:val="center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4D8E">
              <w:rPr>
                <w:rFonts w:ascii="Times New Roman" w:hAnsi="Times New Roman" w:cs="Times New Roman"/>
              </w:rPr>
              <w:t>Наименование Заказчика</w:t>
            </w:r>
          </w:p>
        </w:tc>
        <w:tc>
          <w:tcPr>
            <w:tcW w:w="1984" w:type="dxa"/>
            <w:vAlign w:val="center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4D8E">
              <w:rPr>
                <w:rFonts w:ascii="Times New Roman" w:hAnsi="Times New Roman" w:cs="Times New Roman"/>
              </w:rPr>
              <w:t>Наименование Договора, аналогичного предмету закупки</w:t>
            </w:r>
          </w:p>
        </w:tc>
        <w:tc>
          <w:tcPr>
            <w:tcW w:w="1134" w:type="dxa"/>
            <w:vAlign w:val="center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4D8E">
              <w:rPr>
                <w:rFonts w:ascii="Times New Roman" w:hAnsi="Times New Roman" w:cs="Times New Roman"/>
              </w:rPr>
              <w:t>Регион деятельности</w:t>
            </w:r>
          </w:p>
        </w:tc>
        <w:tc>
          <w:tcPr>
            <w:tcW w:w="1880" w:type="dxa"/>
            <w:vAlign w:val="center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4D8E">
              <w:rPr>
                <w:rFonts w:ascii="Times New Roman" w:hAnsi="Times New Roman" w:cs="Times New Roman"/>
              </w:rPr>
              <w:t>Работы, аналогичные предмету закупки</w:t>
            </w:r>
          </w:p>
        </w:tc>
        <w:tc>
          <w:tcPr>
            <w:tcW w:w="1806" w:type="dxa"/>
            <w:vAlign w:val="center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4D8E">
              <w:rPr>
                <w:rFonts w:ascii="Times New Roman" w:hAnsi="Times New Roman" w:cs="Times New Roman"/>
              </w:rPr>
              <w:t>Стоимость договора, руб. без НДС (или не менее)</w:t>
            </w:r>
          </w:p>
        </w:tc>
      </w:tr>
      <w:tr w:rsidR="004A4D8E" w:rsidRPr="004A4D8E" w:rsidTr="00F1182C">
        <w:tc>
          <w:tcPr>
            <w:tcW w:w="54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</w:tr>
      <w:tr w:rsidR="004A4D8E" w:rsidRPr="004A4D8E" w:rsidTr="00F1182C">
        <w:tc>
          <w:tcPr>
            <w:tcW w:w="54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</w:tr>
      <w:tr w:rsidR="004A4D8E" w:rsidRPr="004A4D8E" w:rsidTr="00F1182C">
        <w:tc>
          <w:tcPr>
            <w:tcW w:w="54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</w:tr>
      <w:tr w:rsidR="004A4D8E" w:rsidRPr="004A4D8E" w:rsidTr="00F1182C">
        <w:tc>
          <w:tcPr>
            <w:tcW w:w="54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</w:tr>
      <w:tr w:rsidR="004A4D8E" w:rsidRPr="004A4D8E" w:rsidTr="00F1182C">
        <w:tc>
          <w:tcPr>
            <w:tcW w:w="54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</w:tr>
      <w:tr w:rsidR="004A4D8E" w:rsidRPr="004A4D8E" w:rsidTr="00F1182C">
        <w:tc>
          <w:tcPr>
            <w:tcW w:w="54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</w:tr>
      <w:tr w:rsidR="004A4D8E" w:rsidRPr="004A4D8E" w:rsidTr="00F1182C">
        <w:tc>
          <w:tcPr>
            <w:tcW w:w="54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</w:tr>
      <w:tr w:rsidR="004A4D8E" w:rsidRPr="004A4D8E" w:rsidTr="00F1182C">
        <w:tc>
          <w:tcPr>
            <w:tcW w:w="54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</w:tr>
      <w:tr w:rsidR="004A4D8E" w:rsidRPr="004A4D8E" w:rsidTr="00F1182C">
        <w:tc>
          <w:tcPr>
            <w:tcW w:w="54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</w:tr>
    </w:tbl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______________________________                           _____________________    __________________________________</w:t>
      </w: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 xml:space="preserve">     (Руководитель предприятия)</w:t>
      </w:r>
      <w:r w:rsidRPr="004A4D8E">
        <w:rPr>
          <w:rFonts w:ascii="Times New Roman" w:hAnsi="Times New Roman" w:cs="Times New Roman"/>
        </w:rPr>
        <w:tab/>
        <w:t>(Подпись)</w:t>
      </w:r>
      <w:r w:rsidRPr="004A4D8E">
        <w:rPr>
          <w:rFonts w:ascii="Times New Roman" w:hAnsi="Times New Roman" w:cs="Times New Roman"/>
        </w:rPr>
        <w:tab/>
        <w:t>(Ф.И.О.)</w:t>
      </w: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 xml:space="preserve">                                            М.П.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 xml:space="preserve"> </w:t>
      </w:r>
    </w:p>
    <w:p w:rsidR="004A4D8E" w:rsidRPr="004A4D8E" w:rsidRDefault="004A4D8E" w:rsidP="004A4D8E">
      <w:pPr>
        <w:spacing w:after="200" w:line="276" w:lineRule="auto"/>
        <w:rPr>
          <w:rFonts w:ascii="Times New Roman" w:hAnsi="Times New Roman" w:cs="Times New Roman"/>
        </w:rPr>
      </w:pP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 xml:space="preserve">                                            </w:t>
      </w:r>
    </w:p>
    <w:p w:rsidR="004A4D8E" w:rsidRPr="004A4D8E" w:rsidRDefault="004A4D8E" w:rsidP="001553C4">
      <w:pPr>
        <w:spacing w:after="0"/>
        <w:rPr>
          <w:rFonts w:ascii="Times New Roman" w:hAnsi="Times New Roman" w:cs="Times New Roman"/>
        </w:rPr>
      </w:pPr>
    </w:p>
    <w:sectPr w:rsidR="004A4D8E" w:rsidRPr="004A4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844D7"/>
    <w:multiLevelType w:val="hybridMultilevel"/>
    <w:tmpl w:val="82F2E14C"/>
    <w:lvl w:ilvl="0" w:tplc="0598D2C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3C4"/>
    <w:rsid w:val="001553C4"/>
    <w:rsid w:val="001D557B"/>
    <w:rsid w:val="00213496"/>
    <w:rsid w:val="00316108"/>
    <w:rsid w:val="004A4D8E"/>
    <w:rsid w:val="005A73B5"/>
    <w:rsid w:val="005F678C"/>
    <w:rsid w:val="007C16AF"/>
    <w:rsid w:val="0087639E"/>
    <w:rsid w:val="009525C0"/>
    <w:rsid w:val="009C164D"/>
    <w:rsid w:val="009E70BD"/>
    <w:rsid w:val="00A75E4B"/>
    <w:rsid w:val="00B40ACC"/>
    <w:rsid w:val="00BD372B"/>
    <w:rsid w:val="00CD3AAC"/>
    <w:rsid w:val="00CD5D38"/>
    <w:rsid w:val="00E0143F"/>
    <w:rsid w:val="00F9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492FB"/>
  <w15:chartTrackingRefBased/>
  <w15:docId w15:val="{797247ED-B62D-41DE-8915-62A102EF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3C4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53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2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k@agddiamond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x@agddiamonds.ru" TargetMode="External"/><Relationship Id="rId5" Type="http://schemas.openxmlformats.org/officeDocument/2006/relationships/hyperlink" Target="file:///N:\&#1054;&#1052;&#1058;&#1054;&#1080;&#1050;\&#1054;&#1052;&#1058;&#1054;&#1080;&#1050;\&#1041;&#1091;&#1088;&#1082;&#1086;&#1074;&#1072;\&#1055;&#1088;&#1080;&#1082;&#1072;&#1079;&#1099;,%20&#1087;&#1086;&#1083;&#1086;&#1078;&#1077;&#1085;&#1080;&#1103;\2025\%20https:\agddiamonds.ru\tender\docs\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4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Буркова Вера Сергеевна</dc:creator>
  <cp:keywords/>
  <dc:description/>
  <cp:lastModifiedBy>Буркова Вера Сергеевна</cp:lastModifiedBy>
  <cp:revision>10</cp:revision>
  <dcterms:created xsi:type="dcterms:W3CDTF">2025-11-20T12:19:00Z</dcterms:created>
  <dcterms:modified xsi:type="dcterms:W3CDTF">2026-01-22T12:02:00Z</dcterms:modified>
</cp:coreProperties>
</file>