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1A4A07BC" w14:textId="77777777" w:rsidR="00AD3DFA" w:rsidRPr="00C409C2" w:rsidRDefault="00AD3DFA" w:rsidP="00AD3DFA">
      <w:pPr>
        <w:widowControl w:val="0"/>
        <w:snapToGrid w:val="0"/>
        <w:spacing w:line="240" w:lineRule="auto"/>
        <w:ind w:left="3969" w:firstLine="0"/>
        <w:jc w:val="right"/>
        <w:rPr>
          <w:snapToGrid/>
          <w:szCs w:val="28"/>
        </w:rPr>
      </w:pPr>
      <w:r w:rsidRPr="00C409C2">
        <w:rPr>
          <w:snapToGrid/>
          <w:szCs w:val="28"/>
        </w:rPr>
        <w:t>Генеральный директор АО «Завод «Прибор»</w:t>
      </w:r>
    </w:p>
    <w:p w14:paraId="25176E4C"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Pr>
          <w:snapToGrid/>
          <w:szCs w:val="28"/>
        </w:rPr>
        <w:t>А.М. Санников</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3F41BAFF" w:rsidR="003605C4" w:rsidRPr="00572637" w:rsidRDefault="00AD3DFA" w:rsidP="00AD3DFA">
      <w:pPr>
        <w:spacing w:line="240" w:lineRule="auto"/>
        <w:ind w:firstLine="0"/>
        <w:jc w:val="right"/>
        <w:rPr>
          <w:szCs w:val="28"/>
        </w:rPr>
      </w:pPr>
      <w:r>
        <w:rPr>
          <w:snapToGrid/>
          <w:szCs w:val="28"/>
        </w:rPr>
        <w:t xml:space="preserve">от </w:t>
      </w:r>
      <w:proofErr w:type="gramStart"/>
      <w:r>
        <w:rPr>
          <w:snapToGrid/>
          <w:szCs w:val="28"/>
        </w:rPr>
        <w:t>« _</w:t>
      </w:r>
      <w:proofErr w:type="gramEnd"/>
      <w:r>
        <w:rPr>
          <w:snapToGrid/>
          <w:szCs w:val="28"/>
        </w:rPr>
        <w:t xml:space="preserve">____» </w:t>
      </w:r>
      <w:r w:rsidRPr="00C409C2">
        <w:rPr>
          <w:snapToGrid/>
          <w:szCs w:val="28"/>
        </w:rPr>
        <w:t>______________ 202</w:t>
      </w:r>
      <w:r>
        <w:rPr>
          <w:snapToGrid/>
          <w:szCs w:val="28"/>
        </w:rPr>
        <w:t>5</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5F9FE49B" w14:textId="1F9E5808" w:rsidR="00AD3DFA" w:rsidRPr="00A36507" w:rsidRDefault="00AD3DFA" w:rsidP="00AD3DFA">
      <w:pPr>
        <w:pStyle w:val="af3"/>
        <w:shd w:val="clear" w:color="auto" w:fill="FFFFFF"/>
        <w:tabs>
          <w:tab w:val="left" w:pos="360"/>
        </w:tabs>
        <w:spacing w:before="0" w:beforeAutospacing="0" w:after="0" w:afterAutospacing="0"/>
        <w:jc w:val="center"/>
        <w:rPr>
          <w:caps/>
        </w:rPr>
      </w:pPr>
      <w:r w:rsidRPr="00313B7C">
        <w:rPr>
          <w:b/>
          <w:bCs/>
        </w:rPr>
        <w:t>Запрос предложений в электронной форме на</w:t>
      </w:r>
      <w:r>
        <w:rPr>
          <w:b/>
          <w:bCs/>
        </w:rPr>
        <w:t xml:space="preserve"> </w:t>
      </w:r>
      <w:r w:rsidRPr="00234955">
        <w:rPr>
          <w:b/>
          <w:bCs/>
        </w:rPr>
        <w:t xml:space="preserve">право заключения договора </w:t>
      </w:r>
      <w:r w:rsidRPr="00234955">
        <w:rPr>
          <w:b/>
        </w:rPr>
        <w:t xml:space="preserve">на </w:t>
      </w:r>
      <w:r>
        <w:rPr>
          <w:b/>
        </w:rPr>
        <w:t xml:space="preserve">поставку </w:t>
      </w:r>
      <w:r w:rsidR="003732D8" w:rsidRPr="003732D8">
        <w:rPr>
          <w:b/>
        </w:rPr>
        <w:t>47ХНМ-ВИ лента 1,0х140 ТУ14-1-2572-78</w:t>
      </w:r>
      <w:r w:rsidR="00DC471A">
        <w:rPr>
          <w:b/>
        </w:rPr>
        <w:t>.</w:t>
      </w:r>
    </w:p>
    <w:p w14:paraId="1411F2B7" w14:textId="77777777" w:rsidR="00AD3DFA" w:rsidRPr="00203EC2" w:rsidRDefault="00AD3DFA" w:rsidP="00AD3DFA">
      <w:pPr>
        <w:spacing w:line="276" w:lineRule="auto"/>
        <w:jc w:val="center"/>
        <w:rPr>
          <w:b/>
          <w:bCs/>
        </w:rPr>
      </w:pPr>
    </w:p>
    <w:p w14:paraId="0F99193F" w14:textId="77777777" w:rsidR="00AD3DFA" w:rsidRPr="00313B7C" w:rsidRDefault="00AD3DFA" w:rsidP="00AD3DFA">
      <w:pPr>
        <w:spacing w:line="240" w:lineRule="auto"/>
        <w:ind w:left="567" w:firstLine="0"/>
        <w:jc w:val="center"/>
      </w:pP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2D5304D0" w:rsidR="00AD3DFA" w:rsidRPr="000C3C0B" w:rsidRDefault="00AD3DFA" w:rsidP="00AD3DFA">
      <w:pPr>
        <w:spacing w:line="240" w:lineRule="auto"/>
        <w:ind w:left="567" w:firstLine="0"/>
        <w:jc w:val="center"/>
        <w:rPr>
          <w:b/>
        </w:rPr>
      </w:pPr>
      <w:r>
        <w:rPr>
          <w:b/>
        </w:rPr>
        <w:t>РЕЕСТРОВЫЙ НОМЕР ТОРГОВ: №</w:t>
      </w:r>
      <w:r w:rsidRPr="004A4A38">
        <w:rPr>
          <w:b/>
        </w:rPr>
        <w:t xml:space="preserve"> </w:t>
      </w:r>
      <w:r w:rsidR="003732D8">
        <w:rPr>
          <w:b/>
        </w:rPr>
        <w:t>ЗП/Э/02</w:t>
      </w:r>
      <w:r w:rsidR="003732D8" w:rsidRPr="00A83A44">
        <w:rPr>
          <w:b/>
        </w:rPr>
        <w:t>-202</w:t>
      </w:r>
      <w:r w:rsidR="003732D8">
        <w:rPr>
          <w:b/>
        </w:rPr>
        <w:t>6</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650015D1"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t>25</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4"/>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7B7111">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7B7111">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7B7111">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7B7111">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7B7111">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7B7111">
          <w:pPr>
            <w:pStyle w:val="14"/>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7B7111">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7B7111">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7B7111">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7B7111">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7B7111">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7B7111">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7B7111">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7B7111">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7B7111">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7B7111">
          <w:pPr>
            <w:pStyle w:val="14"/>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7B7111">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7B7111">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7B7111">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7B7111">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7B7111">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7B7111">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7B7111">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7B7111">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7B7111">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7B7111">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7B7111">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7B7111">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7B7111">
          <w:pPr>
            <w:pStyle w:val="14"/>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ИНФОРМАЦИ</w:t>
            </w:r>
            <w:r w:rsidR="0076378F" w:rsidRPr="00DB16CC">
              <w:rPr>
                <w:rStyle w:val="ad"/>
                <w:noProof/>
              </w:rPr>
              <w:t>О</w:t>
            </w:r>
            <w:r w:rsidR="0076378F" w:rsidRPr="00DB16CC">
              <w:rPr>
                <w:rStyle w:val="ad"/>
                <w:noProof/>
              </w:rPr>
              <w:t>ННАЯ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7B7111">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7B7111">
          <w:pPr>
            <w:pStyle w:val="14"/>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ОЦЕН</w:t>
            </w:r>
            <w:r w:rsidR="0076378F" w:rsidRPr="00DB16CC">
              <w:rPr>
                <w:rStyle w:val="ad"/>
                <w:noProof/>
              </w:rPr>
              <w:t>К</w:t>
            </w:r>
            <w:r w:rsidR="0076378F" w:rsidRPr="00DB16CC">
              <w:rPr>
                <w:rStyle w:val="ad"/>
                <w:noProof/>
              </w:rPr>
              <w:t>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7B7111">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7B7111">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7B7111">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7B7111">
          <w:pPr>
            <w:pStyle w:val="14"/>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7B7111">
          <w:pPr>
            <w:pStyle w:val="14"/>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7B7111">
          <w:pPr>
            <w:pStyle w:val="14"/>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7B7111">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7B7111">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7B7111">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7B7111">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7B7111">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7B7111">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7B7111">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w:t>
      </w:r>
      <w:proofErr w:type="spellStart"/>
      <w:r w:rsidRPr="00572637">
        <w:t>апостилем</w:t>
      </w:r>
      <w:proofErr w:type="spellEnd"/>
      <w:r w:rsidRPr="00572637">
        <w:t>)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 xml:space="preserve">предпочтительный формат электронных документов – </w:t>
      </w:r>
      <w:proofErr w:type="spellStart"/>
      <w:r w:rsidRPr="00572637">
        <w:t>Portable</w:t>
      </w:r>
      <w:proofErr w:type="spellEnd"/>
      <w:r w:rsidRPr="00572637">
        <w:t xml:space="preserve"> </w:t>
      </w:r>
      <w:proofErr w:type="spellStart"/>
      <w:r w:rsidRPr="00572637">
        <w:t>Document</w:t>
      </w:r>
      <w:proofErr w:type="spellEnd"/>
      <w:r w:rsidRPr="00572637">
        <w:t xml:space="preserve"> </w:t>
      </w:r>
      <w:proofErr w:type="spellStart"/>
      <w:r w:rsidRPr="00572637">
        <w:t>Format</w:t>
      </w:r>
      <w:proofErr w:type="spellEnd"/>
      <w:r w:rsidRPr="00572637">
        <w:t xml:space="preserve"> (расширение *.</w:t>
      </w:r>
      <w:proofErr w:type="spellStart"/>
      <w:r w:rsidRPr="00572637">
        <w:t>pdf</w:t>
      </w:r>
      <w:proofErr w:type="spellEnd"/>
      <w:r w:rsidRPr="00572637">
        <w:t>);</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 xml:space="preserve">в отдельных случаях, предусмотренных требованиями документации, документы могут предоставляться в форматах – </w:t>
      </w:r>
      <w:proofErr w:type="spellStart"/>
      <w:r w:rsidRPr="00572637">
        <w:t>Microsoft</w:t>
      </w:r>
      <w:proofErr w:type="spellEnd"/>
      <w:r w:rsidRPr="00572637">
        <w:t xml:space="preserve"> </w:t>
      </w:r>
      <w:proofErr w:type="spellStart"/>
      <w:r w:rsidRPr="00572637">
        <w:t>Word</w:t>
      </w:r>
      <w:proofErr w:type="spellEnd"/>
      <w:r w:rsidRPr="00572637">
        <w:t xml:space="preserve"> (*.</w:t>
      </w:r>
      <w:proofErr w:type="spellStart"/>
      <w:r w:rsidRPr="00572637">
        <w:t>doc</w:t>
      </w:r>
      <w:proofErr w:type="spellEnd"/>
      <w:r w:rsidRPr="00572637">
        <w:t>; *.</w:t>
      </w:r>
      <w:proofErr w:type="spellStart"/>
      <w:r w:rsidRPr="00572637">
        <w:t>docx</w:t>
      </w:r>
      <w:proofErr w:type="spellEnd"/>
      <w:r w:rsidRPr="00572637">
        <w:t xml:space="preserve">); </w:t>
      </w:r>
      <w:proofErr w:type="spellStart"/>
      <w:r w:rsidRPr="00572637">
        <w:t>Microsoft</w:t>
      </w:r>
      <w:proofErr w:type="spellEnd"/>
      <w:r w:rsidRPr="00572637">
        <w:t xml:space="preserve"> </w:t>
      </w:r>
      <w:proofErr w:type="spellStart"/>
      <w:r w:rsidRPr="00572637">
        <w:t>Excel</w:t>
      </w:r>
      <w:proofErr w:type="spellEnd"/>
      <w:r w:rsidRPr="00572637">
        <w:t xml:space="preserve"> (*.</w:t>
      </w:r>
      <w:proofErr w:type="spellStart"/>
      <w:r w:rsidRPr="00572637">
        <w:t>xls</w:t>
      </w:r>
      <w:proofErr w:type="spellEnd"/>
      <w:r w:rsidRPr="00572637">
        <w:t>; *.</w:t>
      </w:r>
      <w:proofErr w:type="spellStart"/>
      <w:r w:rsidRPr="00572637">
        <w:t>xlsx</w:t>
      </w:r>
      <w:proofErr w:type="spellEnd"/>
      <w:r w:rsidRPr="00572637">
        <w:t>);</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xml:space="preserve">, либо наличия в таких документах недостоверных сведений об </w:t>
      </w:r>
      <w:r w:rsidRPr="00572637">
        <w:rPr>
          <w:szCs w:val="28"/>
        </w:rPr>
        <w:lastRenderedPageBreak/>
        <w:t>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 xml:space="preserve">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w:t>
      </w:r>
      <w:r w:rsidRPr="00AD3DFA">
        <w:rPr>
          <w:szCs w:val="28"/>
          <w:lang w:val="ru-RU" w:eastAsia="ru-RU"/>
        </w:rPr>
        <w:lastRenderedPageBreak/>
        <w:t>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lastRenderedPageBreak/>
        <w:t>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lastRenderedPageBreak/>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w:t>
      </w:r>
      <w:r w:rsidRPr="00572637">
        <w:lastRenderedPageBreak/>
        <w:t xml:space="preserve">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w:t>
      </w:r>
      <w:r w:rsidRPr="00572637">
        <w:lastRenderedPageBreak/>
        <w:t>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num" w:pos="1276"/>
        </w:tabs>
        <w:spacing w:line="240" w:lineRule="auto"/>
        <w:ind w:left="0" w:firstLine="851"/>
      </w:pPr>
      <w:r w:rsidRPr="00AD3DFA">
        <w:lastRenderedPageBreak/>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num" w:pos="1276"/>
        </w:tabs>
        <w:spacing w:line="240" w:lineRule="auto"/>
        <w:ind w:left="0" w:firstLine="851"/>
      </w:pPr>
      <w:r w:rsidRPr="00AD3DFA">
        <w:lastRenderedPageBreak/>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lastRenderedPageBreak/>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должны быть выполнены участником закупки до заключения договора в порядке, установленном в 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4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5812"/>
      </w:tblGrid>
      <w:tr w:rsidR="00AD3DFA" w:rsidRPr="00572637" w14:paraId="6CE1A0A5" w14:textId="77777777" w:rsidTr="00F45EFC">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5812"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w:t>
            </w:r>
            <w:proofErr w:type="spellStart"/>
            <w:r w:rsidRPr="00AB1109">
              <w:rPr>
                <w:bCs/>
                <w:snapToGrid/>
                <w:sz w:val="24"/>
                <w:szCs w:val="24"/>
              </w:rPr>
              <w:t>mail</w:t>
            </w:r>
            <w:proofErr w:type="spellEnd"/>
            <w:r w:rsidRPr="00AB1109">
              <w:rPr>
                <w:bCs/>
                <w:snapToGrid/>
                <w:sz w:val="24"/>
                <w:szCs w:val="24"/>
              </w:rPr>
              <w:t>: pribor@priborplant.ru</w:t>
            </w:r>
          </w:p>
        </w:tc>
      </w:tr>
      <w:tr w:rsidR="00AD3DFA" w:rsidRPr="00572637" w14:paraId="5FEB2B3F" w14:textId="77777777" w:rsidTr="00F45EFC">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5812" w:type="dxa"/>
          </w:tcPr>
          <w:p w14:paraId="6E992117" w14:textId="77777777" w:rsidR="00AD3DFA" w:rsidRPr="003732D8" w:rsidRDefault="00AD3DFA" w:rsidP="00AD3DFA">
            <w:pPr>
              <w:widowControl w:val="0"/>
              <w:autoSpaceDE w:val="0"/>
              <w:autoSpaceDN w:val="0"/>
              <w:adjustRightInd w:val="0"/>
              <w:spacing w:line="240" w:lineRule="auto"/>
              <w:ind w:firstLine="0"/>
              <w:rPr>
                <w:sz w:val="24"/>
                <w:szCs w:val="24"/>
                <w:lang w:val="en-US"/>
              </w:rPr>
            </w:pPr>
            <w:r w:rsidRPr="003732D8">
              <w:rPr>
                <w:sz w:val="24"/>
                <w:szCs w:val="24"/>
                <w:lang w:val="en-US"/>
              </w:rPr>
              <w:t>Акционерное общество «Завод «Прибор» (АО «Завод «Прибор»),</w:t>
            </w:r>
          </w:p>
          <w:p w14:paraId="039773E8" w14:textId="77777777" w:rsidR="00AD3DFA" w:rsidRPr="003732D8" w:rsidRDefault="00AD3DFA" w:rsidP="00AD3DFA">
            <w:pPr>
              <w:widowControl w:val="0"/>
              <w:autoSpaceDE w:val="0"/>
              <w:autoSpaceDN w:val="0"/>
              <w:adjustRightInd w:val="0"/>
              <w:spacing w:line="240" w:lineRule="auto"/>
              <w:ind w:firstLine="0"/>
              <w:rPr>
                <w:sz w:val="24"/>
                <w:szCs w:val="24"/>
                <w:lang w:val="en-US"/>
              </w:rPr>
            </w:pPr>
            <w:r w:rsidRPr="003732D8">
              <w:rPr>
                <w:sz w:val="24"/>
                <w:szCs w:val="24"/>
                <w:lang w:val="en-US"/>
              </w:rPr>
              <w:t>Место нахождения: 454112, г. Челябинск, Комсомольский пр., 29,</w:t>
            </w:r>
          </w:p>
          <w:p w14:paraId="54627339" w14:textId="64464B31" w:rsidR="00AD3DFA" w:rsidRPr="003732D8" w:rsidRDefault="00AD3DFA" w:rsidP="00AD3DFA">
            <w:pPr>
              <w:widowControl w:val="0"/>
              <w:autoSpaceDE w:val="0"/>
              <w:autoSpaceDN w:val="0"/>
              <w:adjustRightInd w:val="0"/>
              <w:spacing w:line="240" w:lineRule="auto"/>
              <w:ind w:firstLine="0"/>
              <w:rPr>
                <w:sz w:val="24"/>
                <w:szCs w:val="24"/>
                <w:lang w:val="en-US"/>
              </w:rPr>
            </w:pPr>
            <w:r w:rsidRPr="003732D8">
              <w:rPr>
                <w:sz w:val="24"/>
                <w:szCs w:val="24"/>
                <w:lang w:val="en-US"/>
              </w:rPr>
              <w:t>Почтовый адрес: 454112, г. Челябинск, Комсомольский пр., 29, тел. +7 (351) 211-04-01, факс +7 (351) 211-04-10, e-</w:t>
            </w:r>
            <w:proofErr w:type="spellStart"/>
            <w:r w:rsidRPr="003732D8">
              <w:rPr>
                <w:sz w:val="24"/>
                <w:szCs w:val="24"/>
                <w:lang w:val="en-US"/>
              </w:rPr>
              <w:t>mail</w:t>
            </w:r>
            <w:proofErr w:type="spellEnd"/>
            <w:r w:rsidRPr="003732D8">
              <w:rPr>
                <w:sz w:val="24"/>
                <w:szCs w:val="24"/>
                <w:lang w:val="en-US"/>
              </w:rPr>
              <w:t>: pribor@priborplant.ru</w:t>
            </w:r>
          </w:p>
        </w:tc>
      </w:tr>
      <w:tr w:rsidR="00AD3DFA" w:rsidRPr="00572637" w14:paraId="4AD4D285" w14:textId="77777777" w:rsidTr="00F45EFC">
        <w:trPr>
          <w:trHeight w:val="151"/>
        </w:trPr>
        <w:tc>
          <w:tcPr>
            <w:tcW w:w="916" w:type="dxa"/>
            <w:vMerge/>
            <w:shd w:val="clear" w:color="auto" w:fill="auto"/>
          </w:tcPr>
          <w:p w14:paraId="5BE6EC0C"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44FA723C" w14:textId="77777777" w:rsidR="00AD3DFA" w:rsidRPr="00572637" w:rsidRDefault="00AD3DFA" w:rsidP="00AD3DFA">
            <w:pPr>
              <w:widowControl w:val="0"/>
              <w:spacing w:line="240" w:lineRule="auto"/>
              <w:ind w:firstLine="0"/>
              <w:jc w:val="left"/>
            </w:pPr>
            <w:r w:rsidRPr="00572637">
              <w:rPr>
                <w:bCs/>
                <w:snapToGrid/>
                <w:sz w:val="24"/>
                <w:szCs w:val="24"/>
              </w:rPr>
              <w:t>в) Контактное лицо</w:t>
            </w:r>
          </w:p>
        </w:tc>
        <w:tc>
          <w:tcPr>
            <w:tcW w:w="5812" w:type="dxa"/>
            <w:shd w:val="clear" w:color="auto" w:fill="auto"/>
          </w:tcPr>
          <w:p w14:paraId="0BB7B70C" w14:textId="77777777" w:rsidR="00AD3DFA" w:rsidRPr="003732D8" w:rsidRDefault="00AD3DFA" w:rsidP="00AD3DFA">
            <w:pPr>
              <w:widowControl w:val="0"/>
              <w:spacing w:line="240" w:lineRule="auto"/>
              <w:ind w:firstLine="0"/>
              <w:rPr>
                <w:sz w:val="24"/>
                <w:szCs w:val="24"/>
                <w:lang w:val="en-US"/>
              </w:rPr>
            </w:pPr>
            <w:r w:rsidRPr="003732D8">
              <w:rPr>
                <w:sz w:val="24"/>
                <w:szCs w:val="24"/>
                <w:lang w:val="en-US"/>
              </w:rPr>
              <w:t>Ведущий специалист по тендерам и закупкам: Вершинин Никита Алексеевич,</w:t>
            </w:r>
          </w:p>
          <w:p w14:paraId="21F60720" w14:textId="77777777" w:rsidR="00AD3DFA" w:rsidRPr="003732D8" w:rsidRDefault="00AD3DFA" w:rsidP="00AD3DFA">
            <w:pPr>
              <w:widowControl w:val="0"/>
              <w:spacing w:line="240" w:lineRule="auto"/>
              <w:ind w:firstLine="0"/>
              <w:rPr>
                <w:sz w:val="24"/>
                <w:szCs w:val="24"/>
                <w:lang w:val="en-US"/>
              </w:rPr>
            </w:pPr>
            <w:r w:rsidRPr="003732D8">
              <w:rPr>
                <w:sz w:val="24"/>
                <w:szCs w:val="24"/>
                <w:lang w:val="en-US"/>
              </w:rPr>
              <w:t xml:space="preserve">e-mail: </w:t>
            </w:r>
            <w:r w:rsidRPr="001B3F92">
              <w:rPr>
                <w:sz w:val="24"/>
                <w:szCs w:val="24"/>
                <w:lang w:val="en-US"/>
              </w:rPr>
              <w:t>vershininNikita@priborplant.ru</w:t>
            </w:r>
            <w:r w:rsidRPr="003732D8">
              <w:rPr>
                <w:sz w:val="24"/>
                <w:szCs w:val="24"/>
                <w:lang w:val="en-US"/>
              </w:rPr>
              <w:t>,</w:t>
            </w:r>
          </w:p>
          <w:p w14:paraId="767C2034" w14:textId="77777777" w:rsidR="00AD3DFA" w:rsidRPr="003732D8" w:rsidRDefault="00AD3DFA" w:rsidP="00AD3DFA">
            <w:pPr>
              <w:widowControl w:val="0"/>
              <w:spacing w:line="240" w:lineRule="auto"/>
              <w:ind w:firstLine="0"/>
              <w:rPr>
                <w:sz w:val="24"/>
                <w:szCs w:val="24"/>
                <w:lang w:val="en-US"/>
              </w:rPr>
            </w:pPr>
            <w:r w:rsidRPr="003732D8">
              <w:rPr>
                <w:sz w:val="24"/>
                <w:szCs w:val="24"/>
                <w:lang w:val="en-US"/>
              </w:rPr>
              <w:t>тел. +7 (351) 211-10-29</w:t>
            </w:r>
          </w:p>
          <w:p w14:paraId="79E13329" w14:textId="77777777" w:rsidR="00DC471A" w:rsidRPr="003732D8" w:rsidRDefault="00DC471A" w:rsidP="00DC471A">
            <w:pPr>
              <w:spacing w:line="240" w:lineRule="auto"/>
              <w:ind w:firstLine="0"/>
              <w:rPr>
                <w:sz w:val="24"/>
                <w:szCs w:val="24"/>
                <w:lang w:val="en-US"/>
              </w:rPr>
            </w:pPr>
            <w:r w:rsidRPr="003732D8">
              <w:rPr>
                <w:sz w:val="24"/>
                <w:szCs w:val="24"/>
                <w:lang w:val="en-US"/>
              </w:rPr>
              <w:t>Инженер по инструменту:</w:t>
            </w:r>
          </w:p>
          <w:p w14:paraId="4F749A0A" w14:textId="6CC8382A" w:rsidR="00DC471A" w:rsidRPr="003732D8" w:rsidRDefault="001B3F92" w:rsidP="00DC471A">
            <w:pPr>
              <w:spacing w:line="240" w:lineRule="auto"/>
              <w:ind w:firstLine="0"/>
              <w:rPr>
                <w:sz w:val="24"/>
                <w:szCs w:val="24"/>
                <w:lang w:val="en-US"/>
              </w:rPr>
            </w:pPr>
            <w:r w:rsidRPr="003732D8">
              <w:rPr>
                <w:sz w:val="24"/>
                <w:szCs w:val="24"/>
                <w:lang w:val="en-US"/>
              </w:rPr>
              <w:t>Севастьянова Яна Александровна</w:t>
            </w:r>
          </w:p>
          <w:p w14:paraId="47464C12" w14:textId="47FAE3CA" w:rsidR="00DC471A" w:rsidRPr="003732D8" w:rsidRDefault="00DC471A" w:rsidP="00DC471A">
            <w:pPr>
              <w:widowControl w:val="0"/>
              <w:spacing w:line="240" w:lineRule="auto"/>
              <w:ind w:firstLine="0"/>
              <w:jc w:val="left"/>
              <w:rPr>
                <w:sz w:val="24"/>
                <w:szCs w:val="24"/>
                <w:lang w:val="en-US"/>
              </w:rPr>
            </w:pPr>
            <w:r w:rsidRPr="003732D8">
              <w:rPr>
                <w:sz w:val="24"/>
                <w:szCs w:val="24"/>
                <w:lang w:val="en-US"/>
              </w:rPr>
              <w:t xml:space="preserve"> Тел.+7 (351) 211-</w:t>
            </w:r>
            <w:r w:rsidR="001B3F92" w:rsidRPr="003732D8">
              <w:rPr>
                <w:sz w:val="24"/>
                <w:szCs w:val="24"/>
                <w:lang w:val="en-US"/>
              </w:rPr>
              <w:t>04</w:t>
            </w:r>
            <w:r w:rsidRPr="003732D8">
              <w:rPr>
                <w:sz w:val="24"/>
                <w:szCs w:val="24"/>
                <w:lang w:val="en-US"/>
              </w:rPr>
              <w:t>-</w:t>
            </w:r>
            <w:r w:rsidR="001B3F92" w:rsidRPr="003732D8">
              <w:rPr>
                <w:sz w:val="24"/>
                <w:szCs w:val="24"/>
                <w:lang w:val="en-US"/>
              </w:rPr>
              <w:t>19</w:t>
            </w:r>
          </w:p>
          <w:p w14:paraId="56FD3486" w14:textId="78A2FE73" w:rsidR="00AD3DFA" w:rsidRPr="003732D8" w:rsidRDefault="007B7111" w:rsidP="00DC471A">
            <w:pPr>
              <w:widowControl w:val="0"/>
              <w:shd w:val="clear" w:color="auto" w:fill="FFFF00"/>
              <w:spacing w:line="240" w:lineRule="auto"/>
              <w:ind w:firstLine="0"/>
              <w:rPr>
                <w:sz w:val="24"/>
                <w:szCs w:val="24"/>
                <w:lang w:val="en-US"/>
              </w:rPr>
            </w:pPr>
            <w:hyperlink r:id="rId8" w:history="1">
              <w:r w:rsidR="001B3F92" w:rsidRPr="003732D8">
                <w:t>SevastyanovaYA</w:t>
              </w:r>
              <w:r w:rsidR="001B3F92" w:rsidRPr="003732D8">
                <w:rPr>
                  <w:lang w:val="en-US"/>
                </w:rPr>
                <w:t>@</w:t>
              </w:r>
              <w:r w:rsidR="001B3F92" w:rsidRPr="003732D8">
                <w:t>priborplant</w:t>
              </w:r>
              <w:r w:rsidR="001B3F92" w:rsidRPr="003732D8">
                <w:rPr>
                  <w:lang w:val="en-US"/>
                </w:rPr>
                <w:t>.</w:t>
              </w:r>
              <w:proofErr w:type="spellStart"/>
              <w:r w:rsidR="001B3F92" w:rsidRPr="003732D8">
                <w:t>ru</w:t>
              </w:r>
              <w:proofErr w:type="spellEnd"/>
            </w:hyperlink>
          </w:p>
        </w:tc>
      </w:tr>
      <w:tr w:rsidR="00966D14" w:rsidRPr="00572637" w14:paraId="63E7B047" w14:textId="77777777" w:rsidTr="00F45EFC">
        <w:trPr>
          <w:trHeight w:val="193"/>
        </w:trPr>
        <w:tc>
          <w:tcPr>
            <w:tcW w:w="916" w:type="dxa"/>
            <w:shd w:val="clear" w:color="auto" w:fill="auto"/>
          </w:tcPr>
          <w:p w14:paraId="619D09FD" w14:textId="77777777" w:rsidR="00966D14" w:rsidRPr="00572637" w:rsidRDefault="00966D14" w:rsidP="007508F6">
            <w:pPr>
              <w:pStyle w:val="a1"/>
              <w:widowControl w:val="0"/>
              <w:spacing w:line="240" w:lineRule="auto"/>
              <w:ind w:left="709" w:hanging="709"/>
              <w:rPr>
                <w:snapToGrid/>
                <w:sz w:val="24"/>
                <w:szCs w:val="24"/>
                <w:lang w:val="ru-RU" w:eastAsia="ru-RU"/>
              </w:rPr>
            </w:pPr>
          </w:p>
        </w:tc>
        <w:tc>
          <w:tcPr>
            <w:tcW w:w="2758" w:type="dxa"/>
            <w:shd w:val="clear" w:color="auto" w:fill="auto"/>
          </w:tcPr>
          <w:p w14:paraId="6095084C" w14:textId="77777777" w:rsidR="00966D14" w:rsidRPr="00572637" w:rsidRDefault="00966D14" w:rsidP="007508F6">
            <w:pPr>
              <w:widowControl w:val="0"/>
              <w:spacing w:line="240" w:lineRule="auto"/>
              <w:ind w:firstLine="0"/>
              <w:jc w:val="left"/>
              <w:rPr>
                <w:bCs/>
                <w:snapToGrid/>
                <w:sz w:val="24"/>
                <w:szCs w:val="24"/>
              </w:rPr>
            </w:pPr>
            <w:r w:rsidRPr="00572637">
              <w:rPr>
                <w:bCs/>
                <w:snapToGrid/>
                <w:sz w:val="24"/>
                <w:szCs w:val="24"/>
              </w:rPr>
              <w:t xml:space="preserve">Способ / Форма закупки </w:t>
            </w:r>
          </w:p>
        </w:tc>
        <w:tc>
          <w:tcPr>
            <w:tcW w:w="5812" w:type="dxa"/>
            <w:shd w:val="clear" w:color="auto" w:fill="auto"/>
          </w:tcPr>
          <w:p w14:paraId="506C4032" w14:textId="23CF5BE8" w:rsidR="00966D14" w:rsidRPr="003732D8" w:rsidRDefault="00AD3DFA" w:rsidP="007508F6">
            <w:pPr>
              <w:widowControl w:val="0"/>
              <w:spacing w:line="240" w:lineRule="auto"/>
              <w:ind w:firstLine="0"/>
              <w:rPr>
                <w:sz w:val="24"/>
                <w:szCs w:val="24"/>
                <w:lang w:val="en-US"/>
              </w:rPr>
            </w:pPr>
            <w:r w:rsidRPr="003732D8">
              <w:rPr>
                <w:sz w:val="24"/>
                <w:szCs w:val="24"/>
                <w:lang w:val="en-US"/>
              </w:rPr>
              <w:t>Запрос предложений / Открытая, электронная</w:t>
            </w:r>
          </w:p>
        </w:tc>
      </w:tr>
      <w:tr w:rsidR="00966D14" w:rsidRPr="00572637" w14:paraId="5AC06211" w14:textId="77777777" w:rsidTr="00F45EFC">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572637" w:rsidRDefault="00966D14" w:rsidP="007508F6">
            <w:pPr>
              <w:widowControl w:val="0"/>
              <w:spacing w:line="240" w:lineRule="auto"/>
              <w:ind w:firstLine="0"/>
              <w:jc w:val="left"/>
              <w:rPr>
                <w:bCs/>
                <w:snapToGrid/>
                <w:sz w:val="24"/>
                <w:szCs w:val="28"/>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5812" w:type="dxa"/>
          </w:tcPr>
          <w:p w14:paraId="39DC7D51" w14:textId="34D492F0" w:rsidR="00966D14" w:rsidRPr="003732D8" w:rsidRDefault="00AD3DFA" w:rsidP="007508F6">
            <w:pPr>
              <w:widowControl w:val="0"/>
              <w:suppressAutoHyphens/>
              <w:spacing w:line="240" w:lineRule="auto"/>
              <w:ind w:firstLine="0"/>
              <w:rPr>
                <w:sz w:val="24"/>
                <w:szCs w:val="24"/>
                <w:lang w:val="en-US"/>
              </w:rPr>
            </w:pPr>
            <w:r w:rsidRPr="003732D8">
              <w:rPr>
                <w:sz w:val="24"/>
                <w:szCs w:val="24"/>
                <w:lang w:val="en-US"/>
              </w:rPr>
              <w:t>Настоящая закупка проводится в соответствии с правилами и регламентом ЭТП, а также с использованием функционала электронной площадки ООО «ЕСТП» в информационно-телекоммуникационной сети «Интернет» по адресу: https://estp.ru/</w:t>
            </w:r>
          </w:p>
        </w:tc>
      </w:tr>
      <w:tr w:rsidR="00F657EE" w:rsidRPr="00572637" w14:paraId="77DE0B8C" w14:textId="77777777" w:rsidTr="00F45EFC">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572637" w:rsidRDefault="00F657EE" w:rsidP="00F657EE">
            <w:pPr>
              <w:widowControl w:val="0"/>
              <w:spacing w:line="240" w:lineRule="auto"/>
              <w:ind w:firstLine="0"/>
              <w:jc w:val="left"/>
              <w:rPr>
                <w:bCs/>
                <w:snapToGrid/>
                <w:sz w:val="24"/>
                <w:szCs w:val="28"/>
              </w:rPr>
            </w:pPr>
            <w:r w:rsidRPr="00572637">
              <w:rPr>
                <w:bCs/>
                <w:snapToGrid/>
                <w:sz w:val="24"/>
                <w:szCs w:val="24"/>
              </w:rPr>
              <w:t xml:space="preserve">Срок, место и порядок предоставления документации о закупке </w:t>
            </w:r>
          </w:p>
        </w:tc>
        <w:tc>
          <w:tcPr>
            <w:tcW w:w="5812" w:type="dxa"/>
          </w:tcPr>
          <w:p w14:paraId="254CF86B" w14:textId="77777777" w:rsidR="00F657EE" w:rsidRPr="003732D8" w:rsidRDefault="00F657EE" w:rsidP="00F657EE">
            <w:pPr>
              <w:widowControl w:val="0"/>
              <w:spacing w:line="240" w:lineRule="auto"/>
              <w:ind w:firstLine="0"/>
              <w:rPr>
                <w:sz w:val="24"/>
                <w:szCs w:val="24"/>
                <w:lang w:val="en-US"/>
              </w:rPr>
            </w:pPr>
            <w:r w:rsidRPr="003732D8">
              <w:rPr>
                <w:sz w:val="24"/>
                <w:szCs w:val="24"/>
                <w:lang w:val="en-US"/>
              </w:rPr>
              <w:t xml:space="preserve">Извещение и документация о закупке размещены в Единой информационной системе в сфере закупок </w:t>
            </w:r>
            <w:hyperlink r:id="rId9" w:history="1">
              <w:r w:rsidRPr="003732D8">
                <w:rPr>
                  <w:lang w:val="en-US"/>
                </w:rPr>
                <w:t>http://zakupki.gov.ru/</w:t>
              </w:r>
            </w:hyperlink>
            <w:r w:rsidRPr="003732D8">
              <w:rPr>
                <w:sz w:val="24"/>
                <w:szCs w:val="24"/>
                <w:lang w:val="en-US"/>
              </w:rPr>
              <w:t xml:space="preserve"> и на сайте электронной площадки ООО «ЕСТП» в информационно-телекоммуникационной сети «Интернет» по адресу: https://estp.ru/.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0F689A8C" w:rsidR="00F657EE" w:rsidRPr="003732D8" w:rsidRDefault="00F657EE" w:rsidP="00F657EE">
            <w:pPr>
              <w:widowControl w:val="0"/>
              <w:spacing w:line="240" w:lineRule="auto"/>
              <w:ind w:firstLine="0"/>
              <w:rPr>
                <w:sz w:val="24"/>
                <w:szCs w:val="24"/>
                <w:lang w:val="en-US"/>
              </w:rPr>
            </w:pPr>
            <w:r w:rsidRPr="003732D8">
              <w:rPr>
                <w:sz w:val="24"/>
                <w:szCs w:val="24"/>
                <w:lang w:val="en-US"/>
              </w:rPr>
              <w:t>Срок предоставления: с «</w:t>
            </w:r>
            <w:r w:rsidR="003732D8" w:rsidRPr="003732D8">
              <w:rPr>
                <w:sz w:val="24"/>
                <w:szCs w:val="24"/>
                <w:lang w:val="en-US"/>
              </w:rPr>
              <w:t>14</w:t>
            </w:r>
            <w:r w:rsidRPr="003732D8">
              <w:rPr>
                <w:sz w:val="24"/>
                <w:szCs w:val="24"/>
                <w:lang w:val="en-US"/>
              </w:rPr>
              <w:t xml:space="preserve">» </w:t>
            </w:r>
            <w:r w:rsidR="003732D8" w:rsidRPr="003732D8">
              <w:rPr>
                <w:sz w:val="24"/>
                <w:szCs w:val="24"/>
                <w:lang w:val="en-US"/>
              </w:rPr>
              <w:t>января 2026</w:t>
            </w:r>
            <w:r w:rsidRPr="003732D8">
              <w:rPr>
                <w:sz w:val="24"/>
                <w:szCs w:val="24"/>
                <w:lang w:val="en-US"/>
              </w:rPr>
              <w:t xml:space="preserve"> г.</w:t>
            </w:r>
          </w:p>
          <w:p w14:paraId="2D2ECF93" w14:textId="54498F49" w:rsidR="00F657EE" w:rsidRPr="003732D8" w:rsidRDefault="00F657EE" w:rsidP="003732D8">
            <w:pPr>
              <w:widowControl w:val="0"/>
              <w:suppressAutoHyphens/>
              <w:spacing w:line="240" w:lineRule="auto"/>
              <w:ind w:firstLine="0"/>
              <w:rPr>
                <w:sz w:val="24"/>
                <w:szCs w:val="24"/>
                <w:lang w:val="en-US"/>
              </w:rPr>
            </w:pPr>
            <w:r w:rsidRPr="003732D8">
              <w:rPr>
                <w:sz w:val="24"/>
                <w:szCs w:val="24"/>
                <w:lang w:val="en-US"/>
              </w:rPr>
              <w:t>до 06 ч. 00 мин «</w:t>
            </w:r>
            <w:r w:rsidR="003732D8" w:rsidRPr="003732D8">
              <w:rPr>
                <w:sz w:val="24"/>
                <w:szCs w:val="24"/>
                <w:lang w:val="en-US"/>
              </w:rPr>
              <w:t>23</w:t>
            </w:r>
            <w:r w:rsidRPr="003732D8">
              <w:rPr>
                <w:sz w:val="24"/>
                <w:szCs w:val="24"/>
                <w:lang w:val="en-US"/>
              </w:rPr>
              <w:t xml:space="preserve">» </w:t>
            </w:r>
            <w:r w:rsidR="00901E6F" w:rsidRPr="003732D8">
              <w:rPr>
                <w:sz w:val="24"/>
                <w:szCs w:val="24"/>
                <w:lang w:val="en-US"/>
              </w:rPr>
              <w:t>января</w:t>
            </w:r>
            <w:r w:rsidRPr="003732D8">
              <w:rPr>
                <w:sz w:val="24"/>
                <w:szCs w:val="24"/>
                <w:lang w:val="en-US"/>
              </w:rPr>
              <w:t xml:space="preserve"> 202</w:t>
            </w:r>
            <w:r w:rsidR="00901E6F" w:rsidRPr="003732D8">
              <w:rPr>
                <w:sz w:val="24"/>
                <w:szCs w:val="24"/>
                <w:lang w:val="en-US"/>
              </w:rPr>
              <w:t>6</w:t>
            </w:r>
            <w:r w:rsidRPr="003732D8">
              <w:rPr>
                <w:sz w:val="24"/>
                <w:szCs w:val="24"/>
                <w:lang w:val="en-US"/>
              </w:rPr>
              <w:t xml:space="preserve"> г.</w:t>
            </w:r>
          </w:p>
        </w:tc>
      </w:tr>
      <w:tr w:rsidR="00F657EE" w:rsidRPr="00572637" w14:paraId="2933044B" w14:textId="77777777" w:rsidTr="00F45EFC">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F657EE">
            <w:pPr>
              <w:widowControl w:val="0"/>
              <w:spacing w:line="240" w:lineRule="auto"/>
              <w:ind w:firstLine="0"/>
              <w:jc w:val="left"/>
              <w:rPr>
                <w:bCs/>
                <w:snapToGrid/>
                <w:sz w:val="24"/>
                <w:szCs w:val="24"/>
              </w:rPr>
            </w:pPr>
            <w:r w:rsidRPr="00572637">
              <w:rPr>
                <w:bCs/>
                <w:snapToGrid/>
                <w:sz w:val="24"/>
                <w:szCs w:val="24"/>
              </w:rPr>
              <w:t>Участники закупки</w:t>
            </w:r>
          </w:p>
        </w:tc>
        <w:tc>
          <w:tcPr>
            <w:tcW w:w="5812" w:type="dxa"/>
            <w:shd w:val="clear" w:color="auto" w:fill="auto"/>
          </w:tcPr>
          <w:p w14:paraId="45DF7908" w14:textId="77777777" w:rsidR="00F657EE" w:rsidRPr="003732D8" w:rsidRDefault="00F657EE" w:rsidP="00F657EE">
            <w:pPr>
              <w:widowControl w:val="0"/>
              <w:spacing w:line="240" w:lineRule="auto"/>
              <w:ind w:right="153" w:firstLine="0"/>
              <w:rPr>
                <w:sz w:val="24"/>
                <w:szCs w:val="24"/>
                <w:lang w:val="en-US"/>
              </w:rPr>
            </w:pPr>
            <w:r w:rsidRPr="003732D8">
              <w:rPr>
                <w:sz w:val="24"/>
                <w:szCs w:val="24"/>
                <w:lang w:val="en-US"/>
              </w:rPr>
              <w:t xml:space="preserve">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Pr="003732D8">
              <w:rPr>
                <w:sz w:val="24"/>
                <w:szCs w:val="24"/>
                <w:lang w:val="en-US"/>
              </w:rPr>
              <w:br/>
              <w:t>с Федеральным законом от 14 июля 2022 года № 255-</w:t>
            </w:r>
            <w:r w:rsidRPr="003732D8">
              <w:rPr>
                <w:sz w:val="24"/>
                <w:szCs w:val="24"/>
                <w:lang w:val="en-US"/>
              </w:rPr>
              <w:lastRenderedPageBreak/>
              <w:t>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DC471A" w:rsidRPr="00572637" w14:paraId="4343B9A6" w14:textId="77777777" w:rsidTr="00CA44A7">
        <w:trPr>
          <w:trHeight w:val="1034"/>
        </w:trPr>
        <w:tc>
          <w:tcPr>
            <w:tcW w:w="916" w:type="dxa"/>
            <w:vMerge w:val="restart"/>
            <w:shd w:val="clear" w:color="auto" w:fill="auto"/>
          </w:tcPr>
          <w:p w14:paraId="253889AA"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DC471A" w:rsidRPr="00572637" w:rsidRDefault="00DC471A" w:rsidP="00DC471A">
            <w:pPr>
              <w:widowControl w:val="0"/>
              <w:spacing w:line="240" w:lineRule="auto"/>
              <w:ind w:firstLine="0"/>
              <w:contextualSpacing/>
              <w:jc w:val="left"/>
              <w:rPr>
                <w:snapToGrid/>
                <w:sz w:val="24"/>
                <w:szCs w:val="24"/>
              </w:rPr>
            </w:pPr>
            <w:r w:rsidRPr="00572637">
              <w:rPr>
                <w:snapToGrid/>
                <w:sz w:val="24"/>
                <w:szCs w:val="24"/>
              </w:rPr>
              <w:t>Предмет договора, количество (объем) приобретаемой продукции</w:t>
            </w:r>
          </w:p>
        </w:tc>
        <w:tc>
          <w:tcPr>
            <w:tcW w:w="5812" w:type="dxa"/>
            <w:shd w:val="clear" w:color="auto" w:fill="auto"/>
          </w:tcPr>
          <w:p w14:paraId="4558B469" w14:textId="488F3198" w:rsidR="00BB0C0B" w:rsidRPr="003732D8" w:rsidRDefault="00483584" w:rsidP="00DC471A">
            <w:pPr>
              <w:widowControl w:val="0"/>
              <w:spacing w:line="240" w:lineRule="auto"/>
              <w:ind w:firstLine="0"/>
              <w:rPr>
                <w:sz w:val="24"/>
                <w:szCs w:val="24"/>
                <w:lang w:val="en-US"/>
              </w:rPr>
            </w:pPr>
            <w:r w:rsidRPr="003732D8">
              <w:rPr>
                <w:sz w:val="24"/>
                <w:szCs w:val="24"/>
                <w:lang w:val="en-US"/>
              </w:rPr>
              <w:t xml:space="preserve">Закуп </w:t>
            </w:r>
            <w:r w:rsidR="00901E6F" w:rsidRPr="003732D8">
              <w:rPr>
                <w:sz w:val="24"/>
                <w:szCs w:val="24"/>
                <w:lang w:val="en-US"/>
              </w:rPr>
              <w:t>47ХНМ-ВИ лента 1,0х140 ТУ14-1-2572-78</w:t>
            </w:r>
          </w:p>
          <w:p w14:paraId="6AD57BCC" w14:textId="1F02B14E" w:rsidR="00DC471A" w:rsidRPr="003732D8" w:rsidRDefault="00DC471A" w:rsidP="00DC471A">
            <w:pPr>
              <w:widowControl w:val="0"/>
              <w:spacing w:line="240" w:lineRule="auto"/>
              <w:ind w:firstLine="0"/>
              <w:rPr>
                <w:sz w:val="24"/>
                <w:szCs w:val="24"/>
                <w:lang w:val="en-US"/>
              </w:rPr>
            </w:pPr>
            <w:r w:rsidRPr="003732D8">
              <w:rPr>
                <w:sz w:val="24"/>
                <w:szCs w:val="24"/>
                <w:lang w:val="en-US"/>
              </w:rPr>
              <w:t xml:space="preserve">Приложению № </w:t>
            </w:r>
            <w:r w:rsidR="00A44988" w:rsidRPr="003732D8">
              <w:rPr>
                <w:sz w:val="24"/>
                <w:szCs w:val="24"/>
                <w:lang w:val="en-US"/>
              </w:rPr>
              <w:t>1</w:t>
            </w:r>
            <w:r w:rsidRPr="003732D8">
              <w:rPr>
                <w:sz w:val="24"/>
                <w:szCs w:val="24"/>
                <w:lang w:val="en-US"/>
              </w:rPr>
              <w:t xml:space="preserve"> к закупочной документации.</w:t>
            </w:r>
          </w:p>
          <w:p w14:paraId="29692F2E" w14:textId="14FA8BE5" w:rsidR="00DC471A" w:rsidRPr="003732D8" w:rsidRDefault="00DC471A" w:rsidP="00DC471A">
            <w:pPr>
              <w:widowControl w:val="0"/>
              <w:spacing w:line="240" w:lineRule="auto"/>
              <w:ind w:firstLine="0"/>
              <w:rPr>
                <w:sz w:val="24"/>
                <w:szCs w:val="24"/>
                <w:lang w:val="en-US"/>
              </w:rPr>
            </w:pPr>
          </w:p>
        </w:tc>
      </w:tr>
      <w:tr w:rsidR="00DC471A" w:rsidRPr="00572637" w14:paraId="5FD2DA11" w14:textId="77777777" w:rsidTr="00F45EFC">
        <w:trPr>
          <w:trHeight w:val="305"/>
        </w:trPr>
        <w:tc>
          <w:tcPr>
            <w:tcW w:w="916" w:type="dxa"/>
            <w:vMerge/>
            <w:shd w:val="clear" w:color="auto" w:fill="auto"/>
          </w:tcPr>
          <w:p w14:paraId="3E106DE9" w14:textId="77777777" w:rsidR="00DC471A" w:rsidRPr="00572637" w:rsidRDefault="00DC471A" w:rsidP="00DC471A">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DC471A" w:rsidRPr="00572637" w:rsidRDefault="00DC471A" w:rsidP="00DC471A">
            <w:pPr>
              <w:widowControl w:val="0"/>
              <w:spacing w:line="240" w:lineRule="auto"/>
              <w:ind w:firstLine="0"/>
              <w:contextualSpacing/>
              <w:jc w:val="left"/>
              <w:rPr>
                <w:snapToGrid/>
                <w:sz w:val="24"/>
                <w:szCs w:val="24"/>
              </w:rPr>
            </w:pPr>
            <w:r w:rsidRPr="00C44235">
              <w:rPr>
                <w:snapToGrid/>
                <w:sz w:val="24"/>
                <w:szCs w:val="24"/>
                <w:highlight w:val="yellow"/>
              </w:rPr>
              <w:t>Код ОКП</w:t>
            </w:r>
            <w:r>
              <w:rPr>
                <w:snapToGrid/>
                <w:sz w:val="24"/>
                <w:szCs w:val="24"/>
                <w:highlight w:val="yellow"/>
              </w:rPr>
              <w:t>Д</w:t>
            </w:r>
            <w:r w:rsidRPr="00C44235">
              <w:rPr>
                <w:snapToGrid/>
                <w:sz w:val="24"/>
                <w:szCs w:val="24"/>
                <w:highlight w:val="yellow"/>
              </w:rPr>
              <w:t>2</w:t>
            </w:r>
          </w:p>
        </w:tc>
        <w:tc>
          <w:tcPr>
            <w:tcW w:w="5812" w:type="dxa"/>
            <w:shd w:val="clear" w:color="auto" w:fill="auto"/>
          </w:tcPr>
          <w:p w14:paraId="3DC59430" w14:textId="6B5D6041" w:rsidR="00DC471A" w:rsidRPr="003732D8" w:rsidRDefault="00901E6F" w:rsidP="00DC471A">
            <w:pPr>
              <w:widowControl w:val="0"/>
              <w:spacing w:line="240" w:lineRule="auto"/>
              <w:ind w:firstLine="0"/>
              <w:jc w:val="left"/>
              <w:rPr>
                <w:sz w:val="24"/>
                <w:szCs w:val="24"/>
                <w:lang w:val="en-US"/>
              </w:rPr>
            </w:pPr>
            <w:r w:rsidRPr="003732D8">
              <w:rPr>
                <w:sz w:val="24"/>
                <w:szCs w:val="24"/>
                <w:lang w:val="en-US"/>
              </w:rPr>
              <w:t>24.10.64.124</w:t>
            </w:r>
          </w:p>
        </w:tc>
      </w:tr>
      <w:tr w:rsidR="00DC471A" w:rsidRPr="00572637" w14:paraId="41B5BF1A" w14:textId="77777777" w:rsidTr="00F45EFC">
        <w:trPr>
          <w:trHeight w:val="305"/>
        </w:trPr>
        <w:tc>
          <w:tcPr>
            <w:tcW w:w="916" w:type="dxa"/>
            <w:vMerge w:val="restart"/>
            <w:shd w:val="clear" w:color="auto" w:fill="auto"/>
          </w:tcPr>
          <w:p w14:paraId="1835E927"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3BC46C72" w:rsidR="00DC471A" w:rsidRPr="00572637" w:rsidRDefault="00DC471A" w:rsidP="00DC471A">
            <w:pPr>
              <w:widowControl w:val="0"/>
              <w:spacing w:line="240" w:lineRule="auto"/>
              <w:ind w:firstLine="0"/>
              <w:jc w:val="left"/>
              <w:rPr>
                <w:bCs/>
                <w:snapToGrid/>
                <w:sz w:val="24"/>
                <w:szCs w:val="28"/>
              </w:rPr>
            </w:pPr>
          </w:p>
        </w:tc>
        <w:tc>
          <w:tcPr>
            <w:tcW w:w="5812" w:type="dxa"/>
            <w:shd w:val="clear" w:color="auto" w:fill="auto"/>
          </w:tcPr>
          <w:p w14:paraId="59558AAC" w14:textId="61A650C4" w:rsidR="00DC471A" w:rsidRPr="003732D8" w:rsidRDefault="00DC471A" w:rsidP="00CA44A7">
            <w:pPr>
              <w:widowControl w:val="0"/>
              <w:suppressAutoHyphens/>
              <w:spacing w:line="240" w:lineRule="auto"/>
              <w:ind w:firstLine="0"/>
              <w:jc w:val="left"/>
              <w:rPr>
                <w:sz w:val="24"/>
                <w:szCs w:val="24"/>
                <w:lang w:val="en-US"/>
              </w:rPr>
            </w:pPr>
          </w:p>
        </w:tc>
      </w:tr>
      <w:tr w:rsidR="00DC471A" w:rsidRPr="00572637" w14:paraId="6F499ADB" w14:textId="77777777" w:rsidTr="00F45EFC">
        <w:trPr>
          <w:trHeight w:val="305"/>
        </w:trPr>
        <w:tc>
          <w:tcPr>
            <w:tcW w:w="916" w:type="dxa"/>
            <w:vMerge/>
            <w:shd w:val="clear" w:color="auto" w:fill="auto"/>
          </w:tcPr>
          <w:p w14:paraId="0CCDC432" w14:textId="77777777" w:rsidR="00DC471A" w:rsidRPr="00572637" w:rsidRDefault="00DC471A" w:rsidP="00DC471A">
            <w:pPr>
              <w:pStyle w:val="a1"/>
              <w:widowControl w:val="0"/>
              <w:numPr>
                <w:ilvl w:val="0"/>
                <w:numId w:val="0"/>
              </w:numPr>
              <w:spacing w:line="240" w:lineRule="auto"/>
              <w:rPr>
                <w:snapToGrid/>
                <w:sz w:val="24"/>
                <w:szCs w:val="24"/>
                <w:lang w:val="ru-RU" w:eastAsia="ru-RU"/>
              </w:rPr>
            </w:pPr>
          </w:p>
        </w:tc>
        <w:tc>
          <w:tcPr>
            <w:tcW w:w="2758" w:type="dxa"/>
            <w:shd w:val="clear" w:color="auto" w:fill="auto"/>
          </w:tcPr>
          <w:p w14:paraId="4CEC657D" w14:textId="3E57676C" w:rsidR="00DC471A" w:rsidRPr="00F657EE" w:rsidRDefault="00DC471A" w:rsidP="00DC471A">
            <w:pPr>
              <w:widowControl w:val="0"/>
              <w:spacing w:line="240" w:lineRule="auto"/>
              <w:ind w:firstLine="0"/>
              <w:jc w:val="left"/>
              <w:rPr>
                <w:sz w:val="24"/>
                <w:szCs w:val="24"/>
              </w:rPr>
            </w:pPr>
            <w:r w:rsidRPr="00F657EE">
              <w:rPr>
                <w:sz w:val="24"/>
                <w:szCs w:val="24"/>
              </w:rPr>
              <w:t>Порядковый номер позиции в расширенном плане закупки</w:t>
            </w:r>
          </w:p>
        </w:tc>
        <w:tc>
          <w:tcPr>
            <w:tcW w:w="5812" w:type="dxa"/>
            <w:shd w:val="clear" w:color="auto" w:fill="auto"/>
          </w:tcPr>
          <w:p w14:paraId="23FE5683" w14:textId="537006D5" w:rsidR="00DC471A" w:rsidRPr="003732D8" w:rsidRDefault="00DC471A" w:rsidP="003732D8">
            <w:pPr>
              <w:widowControl w:val="0"/>
              <w:suppressAutoHyphens/>
              <w:spacing w:line="240" w:lineRule="auto"/>
              <w:ind w:firstLine="0"/>
              <w:rPr>
                <w:sz w:val="24"/>
                <w:szCs w:val="24"/>
                <w:lang w:val="en-US"/>
              </w:rPr>
            </w:pPr>
            <w:r w:rsidRPr="003732D8">
              <w:rPr>
                <w:sz w:val="24"/>
                <w:szCs w:val="24"/>
                <w:lang w:val="en-US"/>
              </w:rPr>
              <w:t xml:space="preserve">№ </w:t>
            </w:r>
            <w:r w:rsidR="003732D8" w:rsidRPr="003732D8">
              <w:rPr>
                <w:sz w:val="24"/>
                <w:szCs w:val="24"/>
                <w:lang w:val="en-US"/>
              </w:rPr>
              <w:t>23</w:t>
            </w:r>
            <w:r w:rsidRPr="003732D8">
              <w:rPr>
                <w:sz w:val="24"/>
                <w:szCs w:val="24"/>
                <w:lang w:val="en-US"/>
              </w:rPr>
              <w:t xml:space="preserve">, </w:t>
            </w:r>
            <w:r w:rsidR="003732D8" w:rsidRPr="003732D8">
              <w:rPr>
                <w:sz w:val="24"/>
                <w:szCs w:val="24"/>
                <w:lang w:val="en-US"/>
              </w:rPr>
              <w:t xml:space="preserve">расширенный план на 2026 год </w:t>
            </w:r>
          </w:p>
        </w:tc>
      </w:tr>
      <w:tr w:rsidR="00DC471A" w:rsidRPr="00572637" w14:paraId="05C8EC57" w14:textId="77777777" w:rsidTr="00F45EFC">
        <w:trPr>
          <w:trHeight w:val="398"/>
        </w:trPr>
        <w:tc>
          <w:tcPr>
            <w:tcW w:w="916" w:type="dxa"/>
            <w:vMerge w:val="restart"/>
            <w:shd w:val="clear" w:color="auto" w:fill="auto"/>
          </w:tcPr>
          <w:p w14:paraId="7471216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DC471A" w:rsidRPr="00572637" w:rsidRDefault="00DC471A" w:rsidP="00DC471A">
            <w:pPr>
              <w:widowControl w:val="0"/>
              <w:spacing w:line="240" w:lineRule="auto"/>
              <w:ind w:firstLine="0"/>
              <w:jc w:val="left"/>
              <w:rPr>
                <w:snapToGrid/>
                <w:sz w:val="24"/>
                <w:szCs w:val="28"/>
              </w:rPr>
            </w:pPr>
            <w:r w:rsidRPr="00572637">
              <w:rPr>
                <w:bCs/>
                <w:snapToGrid/>
                <w:sz w:val="24"/>
                <w:szCs w:val="28"/>
              </w:rPr>
              <w:t>Место п</w:t>
            </w:r>
            <w:r w:rsidRPr="00572637">
              <w:rPr>
                <w:snapToGrid/>
                <w:sz w:val="24"/>
                <w:szCs w:val="28"/>
              </w:rPr>
              <w:t>о</w:t>
            </w:r>
            <w:r w:rsidRPr="00572637">
              <w:rPr>
                <w:bCs/>
                <w:snapToGrid/>
                <w:sz w:val="24"/>
                <w:szCs w:val="28"/>
              </w:rPr>
              <w:t>ставки товара, выполнения работ, оказания услуг</w:t>
            </w:r>
          </w:p>
        </w:tc>
        <w:tc>
          <w:tcPr>
            <w:tcW w:w="5812" w:type="dxa"/>
          </w:tcPr>
          <w:p w14:paraId="1F2266A8" w14:textId="77ACC14F" w:rsidR="00DC471A" w:rsidRPr="003732D8" w:rsidRDefault="00DC471A" w:rsidP="00DC471A">
            <w:pPr>
              <w:widowControl w:val="0"/>
              <w:spacing w:line="240" w:lineRule="auto"/>
              <w:ind w:firstLine="0"/>
              <w:rPr>
                <w:sz w:val="24"/>
                <w:szCs w:val="24"/>
                <w:lang w:val="en-US"/>
              </w:rPr>
            </w:pPr>
            <w:r w:rsidRPr="003732D8">
              <w:rPr>
                <w:sz w:val="24"/>
                <w:szCs w:val="24"/>
                <w:lang w:val="en-US"/>
              </w:rPr>
              <w:t>454112, г. Челябинск, Комсомольский пр., 29</w:t>
            </w:r>
          </w:p>
        </w:tc>
      </w:tr>
      <w:tr w:rsidR="00DC471A" w:rsidRPr="00572637" w14:paraId="325CEF22" w14:textId="77777777" w:rsidTr="00F45EFC">
        <w:trPr>
          <w:trHeight w:val="395"/>
        </w:trPr>
        <w:tc>
          <w:tcPr>
            <w:tcW w:w="916" w:type="dxa"/>
            <w:vMerge/>
            <w:shd w:val="clear" w:color="auto" w:fill="auto"/>
          </w:tcPr>
          <w:p w14:paraId="081F66A7" w14:textId="77777777" w:rsidR="00DC471A" w:rsidRPr="00572637" w:rsidRDefault="00DC471A" w:rsidP="00DC471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DC471A" w:rsidRPr="00572637" w:rsidRDefault="00DC471A" w:rsidP="00DC471A">
            <w:pPr>
              <w:widowControl w:val="0"/>
              <w:spacing w:line="240" w:lineRule="auto"/>
              <w:ind w:firstLine="0"/>
              <w:jc w:val="left"/>
              <w:rPr>
                <w:snapToGrid/>
                <w:sz w:val="24"/>
                <w:szCs w:val="28"/>
              </w:rPr>
            </w:pPr>
            <w:r w:rsidRPr="00572637">
              <w:rPr>
                <w:snapToGrid/>
                <w:sz w:val="24"/>
                <w:szCs w:val="28"/>
              </w:rPr>
              <w:t>Условия поставки товара,</w:t>
            </w:r>
            <w:r w:rsidRPr="00572637">
              <w:rPr>
                <w:bCs/>
                <w:snapToGrid/>
                <w:sz w:val="24"/>
                <w:szCs w:val="28"/>
              </w:rPr>
              <w:t xml:space="preserve"> выполнения работ, оказания услуг</w:t>
            </w:r>
          </w:p>
        </w:tc>
        <w:tc>
          <w:tcPr>
            <w:tcW w:w="5812" w:type="dxa"/>
          </w:tcPr>
          <w:p w14:paraId="3AF05E42" w14:textId="6A1EC5E3" w:rsidR="00DC471A" w:rsidRPr="003732D8" w:rsidRDefault="00DC471A" w:rsidP="00DC471A">
            <w:pPr>
              <w:widowControl w:val="0"/>
              <w:spacing w:line="240" w:lineRule="auto"/>
              <w:ind w:firstLine="0"/>
              <w:rPr>
                <w:sz w:val="24"/>
                <w:szCs w:val="24"/>
                <w:lang w:val="en-US"/>
              </w:rPr>
            </w:pPr>
            <w:r w:rsidRPr="003732D8">
              <w:rPr>
                <w:sz w:val="24"/>
                <w:szCs w:val="24"/>
                <w:lang w:val="en-US"/>
              </w:rPr>
              <w:t xml:space="preserve">Доставка продукции до склада АО «Завод «Прибор», г. Челябинск, Комсомольский пр-т, 29, осуществляется силами и за счет Поставщика. </w:t>
            </w:r>
          </w:p>
        </w:tc>
      </w:tr>
      <w:tr w:rsidR="00DC471A" w:rsidRPr="00572637" w14:paraId="01526C0D" w14:textId="77777777" w:rsidTr="00F45EFC">
        <w:trPr>
          <w:trHeight w:val="136"/>
        </w:trPr>
        <w:tc>
          <w:tcPr>
            <w:tcW w:w="916" w:type="dxa"/>
            <w:vMerge/>
            <w:shd w:val="clear" w:color="auto" w:fill="auto"/>
          </w:tcPr>
          <w:p w14:paraId="324EA712" w14:textId="77777777" w:rsidR="00DC471A" w:rsidRPr="00572637" w:rsidRDefault="00DC471A" w:rsidP="00DC471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DC471A" w:rsidRPr="00572637" w:rsidRDefault="00DC471A" w:rsidP="00DC471A">
            <w:pPr>
              <w:widowControl w:val="0"/>
              <w:spacing w:line="240" w:lineRule="auto"/>
              <w:ind w:firstLine="0"/>
              <w:jc w:val="left"/>
              <w:rPr>
                <w:snapToGrid/>
                <w:sz w:val="24"/>
                <w:szCs w:val="28"/>
              </w:rPr>
            </w:pPr>
            <w:r w:rsidRPr="00572637">
              <w:rPr>
                <w:snapToGrid/>
                <w:sz w:val="24"/>
                <w:szCs w:val="28"/>
              </w:rPr>
              <w:t>Сроки (периоды) поставки товара,</w:t>
            </w:r>
            <w:r w:rsidRPr="00572637">
              <w:rPr>
                <w:bCs/>
                <w:snapToGrid/>
                <w:sz w:val="24"/>
                <w:szCs w:val="28"/>
              </w:rPr>
              <w:t xml:space="preserve"> выполнения работ, оказания услуг</w:t>
            </w:r>
          </w:p>
        </w:tc>
        <w:tc>
          <w:tcPr>
            <w:tcW w:w="5812" w:type="dxa"/>
            <w:shd w:val="clear" w:color="auto" w:fill="auto"/>
          </w:tcPr>
          <w:p w14:paraId="0F5E1B41" w14:textId="77777777" w:rsidR="00DC471A" w:rsidRPr="003732D8" w:rsidRDefault="00DC471A" w:rsidP="00BB0C0B">
            <w:pPr>
              <w:spacing w:line="240" w:lineRule="auto"/>
              <w:ind w:firstLine="0"/>
              <w:rPr>
                <w:sz w:val="24"/>
                <w:szCs w:val="24"/>
                <w:lang w:val="en-US"/>
              </w:rPr>
            </w:pPr>
            <w:r w:rsidRPr="003732D8">
              <w:rPr>
                <w:sz w:val="24"/>
                <w:szCs w:val="24"/>
                <w:lang w:val="en-US"/>
              </w:rPr>
              <w:t>Срок отгрузки – в течение течении 14 календарных дней с момента получения заявки поставить требуемые Товары на склад Покупателя.</w:t>
            </w:r>
          </w:p>
          <w:p w14:paraId="673F454C" w14:textId="7DE32DB9" w:rsidR="00DC471A" w:rsidRPr="003732D8" w:rsidRDefault="00DC471A" w:rsidP="00DC471A">
            <w:pPr>
              <w:widowControl w:val="0"/>
              <w:spacing w:line="240" w:lineRule="auto"/>
              <w:ind w:firstLine="0"/>
              <w:rPr>
                <w:sz w:val="24"/>
                <w:szCs w:val="24"/>
                <w:lang w:val="en-US"/>
              </w:rPr>
            </w:pPr>
          </w:p>
        </w:tc>
      </w:tr>
      <w:tr w:rsidR="00DC471A" w:rsidRPr="00572637" w14:paraId="659F423F" w14:textId="77777777" w:rsidTr="00F45EFC">
        <w:trPr>
          <w:trHeight w:val="279"/>
        </w:trPr>
        <w:tc>
          <w:tcPr>
            <w:tcW w:w="916" w:type="dxa"/>
            <w:vMerge w:val="restart"/>
            <w:shd w:val="clear" w:color="auto" w:fill="auto"/>
          </w:tcPr>
          <w:p w14:paraId="5207D05D"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napToGrid/>
                <w:sz w:val="24"/>
                <w:szCs w:val="24"/>
              </w:rPr>
              <w:t>Начальная (максимальная) цена договора, либо формула цены и максимальное значение цены договора</w:t>
            </w:r>
          </w:p>
        </w:tc>
        <w:tc>
          <w:tcPr>
            <w:tcW w:w="5812" w:type="dxa"/>
            <w:shd w:val="clear" w:color="auto" w:fill="auto"/>
          </w:tcPr>
          <w:p w14:paraId="06BD5786" w14:textId="77777777" w:rsidR="00BB0C0B" w:rsidRPr="003732D8" w:rsidRDefault="00A6692E" w:rsidP="00BB0C0B">
            <w:pPr>
              <w:spacing w:line="240" w:lineRule="auto"/>
              <w:ind w:firstLine="0"/>
              <w:jc w:val="left"/>
              <w:rPr>
                <w:sz w:val="24"/>
                <w:szCs w:val="24"/>
                <w:lang w:val="en-US"/>
              </w:rPr>
            </w:pPr>
            <w:r w:rsidRPr="003732D8">
              <w:rPr>
                <w:sz w:val="24"/>
                <w:szCs w:val="24"/>
                <w:lang w:val="en-US"/>
              </w:rPr>
              <w:t xml:space="preserve">Начальная (максимальная) цена договора по данному лоту составляет: </w:t>
            </w:r>
            <w:r w:rsidR="00BB0C0B" w:rsidRPr="003732D8">
              <w:rPr>
                <w:sz w:val="24"/>
                <w:szCs w:val="24"/>
                <w:lang w:val="en-US"/>
              </w:rPr>
              <w:t>765 000,00 (Семьсот шестьдесят пять тысяч рублей) 00 копеек, в том числе НДС 20 % - 127 500,00 руб.</w:t>
            </w:r>
          </w:p>
          <w:p w14:paraId="446EB194" w14:textId="28D35F8E" w:rsidR="00DC471A" w:rsidRPr="003732D8" w:rsidRDefault="00DC471A" w:rsidP="00DC471A">
            <w:pPr>
              <w:widowControl w:val="0"/>
              <w:autoSpaceDE w:val="0"/>
              <w:autoSpaceDN w:val="0"/>
              <w:adjustRightInd w:val="0"/>
              <w:spacing w:line="240" w:lineRule="auto"/>
              <w:ind w:firstLine="0"/>
              <w:rPr>
                <w:sz w:val="24"/>
                <w:szCs w:val="24"/>
                <w:lang w:val="en-US"/>
              </w:rPr>
            </w:pPr>
          </w:p>
        </w:tc>
      </w:tr>
      <w:tr w:rsidR="00DC471A" w:rsidRPr="00572637" w14:paraId="392BA80D" w14:textId="77777777" w:rsidTr="00F45EFC">
        <w:trPr>
          <w:trHeight w:val="2749"/>
        </w:trPr>
        <w:tc>
          <w:tcPr>
            <w:tcW w:w="916" w:type="dxa"/>
            <w:vMerge/>
            <w:shd w:val="clear" w:color="auto" w:fill="auto"/>
          </w:tcPr>
          <w:p w14:paraId="29BD4FAB" w14:textId="77777777" w:rsidR="00DC471A" w:rsidRPr="00572637" w:rsidRDefault="00DC471A" w:rsidP="00DC471A">
            <w:pPr>
              <w:pStyle w:val="a1"/>
              <w:spacing w:line="240" w:lineRule="auto"/>
              <w:rPr>
                <w:snapToGrid/>
                <w:sz w:val="24"/>
                <w:szCs w:val="24"/>
              </w:rPr>
            </w:pPr>
          </w:p>
        </w:tc>
        <w:tc>
          <w:tcPr>
            <w:tcW w:w="2758" w:type="dxa"/>
            <w:shd w:val="clear" w:color="auto" w:fill="auto"/>
          </w:tcPr>
          <w:p w14:paraId="5EA6125C" w14:textId="5E4C165A"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z w:val="24"/>
                <w:szCs w:val="24"/>
              </w:rPr>
              <w:t>Начальная (максимальная) цена единицы каждого товара, работы, услуги</w:t>
            </w:r>
          </w:p>
        </w:tc>
        <w:tc>
          <w:tcPr>
            <w:tcW w:w="5812" w:type="dxa"/>
            <w:shd w:val="clear" w:color="auto" w:fill="auto"/>
          </w:tcPr>
          <w:tbl>
            <w:tblPr>
              <w:tblW w:w="5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0"/>
              <w:gridCol w:w="1489"/>
              <w:gridCol w:w="709"/>
              <w:gridCol w:w="1559"/>
              <w:gridCol w:w="1487"/>
            </w:tblGrid>
            <w:tr w:rsidR="00DC471A" w:rsidRPr="003732D8" w14:paraId="48BFD2DB" w14:textId="77777777" w:rsidTr="00BB7EAA">
              <w:trPr>
                <w:trHeight w:val="255"/>
              </w:trPr>
              <w:tc>
                <w:tcPr>
                  <w:tcW w:w="490" w:type="dxa"/>
                  <w:shd w:val="clear" w:color="auto" w:fill="auto"/>
                </w:tcPr>
                <w:p w14:paraId="44E2E5B5"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 п/п</w:t>
                  </w:r>
                </w:p>
              </w:tc>
              <w:tc>
                <w:tcPr>
                  <w:tcW w:w="1489" w:type="dxa"/>
                  <w:shd w:val="clear" w:color="auto" w:fill="auto"/>
                </w:tcPr>
                <w:p w14:paraId="4F93251F"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Наименование ед. продукции</w:t>
                  </w:r>
                </w:p>
              </w:tc>
              <w:tc>
                <w:tcPr>
                  <w:tcW w:w="709" w:type="dxa"/>
                  <w:shd w:val="clear" w:color="auto" w:fill="auto"/>
                </w:tcPr>
                <w:p w14:paraId="5B040454"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Ед. изм.</w:t>
                  </w:r>
                </w:p>
              </w:tc>
              <w:tc>
                <w:tcPr>
                  <w:tcW w:w="1559" w:type="dxa"/>
                  <w:shd w:val="clear" w:color="auto" w:fill="auto"/>
                </w:tcPr>
                <w:p w14:paraId="44270433"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Цена без учета НДС за ед.</w:t>
                  </w:r>
                </w:p>
              </w:tc>
              <w:tc>
                <w:tcPr>
                  <w:tcW w:w="1487" w:type="dxa"/>
                  <w:shd w:val="clear" w:color="auto" w:fill="auto"/>
                  <w:vAlign w:val="center"/>
                </w:tcPr>
                <w:p w14:paraId="27D8F1C5"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Цена с учетом НДС за ед.</w:t>
                  </w:r>
                </w:p>
              </w:tc>
            </w:tr>
            <w:tr w:rsidR="00DC471A" w:rsidRPr="003732D8" w14:paraId="347AA62B" w14:textId="77777777" w:rsidTr="00CA44A7">
              <w:trPr>
                <w:trHeight w:val="1728"/>
              </w:trPr>
              <w:tc>
                <w:tcPr>
                  <w:tcW w:w="490" w:type="dxa"/>
                  <w:shd w:val="clear" w:color="auto" w:fill="auto"/>
                </w:tcPr>
                <w:p w14:paraId="0208EF8F"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1</w:t>
                  </w:r>
                </w:p>
              </w:tc>
              <w:tc>
                <w:tcPr>
                  <w:tcW w:w="1489" w:type="dxa"/>
                  <w:shd w:val="clear" w:color="auto" w:fill="auto"/>
                </w:tcPr>
                <w:p w14:paraId="2BDAE5D1" w14:textId="0929C0B9" w:rsidR="00DC471A" w:rsidRPr="003732D8" w:rsidRDefault="00901E6F" w:rsidP="00CA44A7">
                  <w:pPr>
                    <w:widowControl w:val="0"/>
                    <w:autoSpaceDE w:val="0"/>
                    <w:autoSpaceDN w:val="0"/>
                    <w:adjustRightInd w:val="0"/>
                    <w:spacing w:line="240" w:lineRule="auto"/>
                    <w:ind w:firstLine="0"/>
                    <w:jc w:val="left"/>
                    <w:rPr>
                      <w:sz w:val="24"/>
                      <w:szCs w:val="24"/>
                      <w:lang w:val="en-US"/>
                    </w:rPr>
                  </w:pPr>
                  <w:r w:rsidRPr="003732D8">
                    <w:rPr>
                      <w:sz w:val="24"/>
                      <w:szCs w:val="24"/>
                      <w:lang w:val="en-US"/>
                    </w:rPr>
                    <w:t>47ХНМ-ВИ лента 1,0х140 ТУ14-1-2572-78</w:t>
                  </w:r>
                </w:p>
              </w:tc>
              <w:tc>
                <w:tcPr>
                  <w:tcW w:w="709" w:type="dxa"/>
                  <w:shd w:val="clear" w:color="auto" w:fill="auto"/>
                </w:tcPr>
                <w:p w14:paraId="07AF447F" w14:textId="094BCC54" w:rsidR="00DC471A" w:rsidRPr="003732D8" w:rsidRDefault="00BB7EAA" w:rsidP="00BB7EAA">
                  <w:pPr>
                    <w:widowControl w:val="0"/>
                    <w:autoSpaceDE w:val="0"/>
                    <w:autoSpaceDN w:val="0"/>
                    <w:adjustRightInd w:val="0"/>
                    <w:spacing w:line="240" w:lineRule="auto"/>
                    <w:ind w:firstLine="0"/>
                    <w:rPr>
                      <w:sz w:val="24"/>
                      <w:szCs w:val="24"/>
                      <w:lang w:val="en-US"/>
                    </w:rPr>
                  </w:pPr>
                  <w:r w:rsidRPr="003732D8">
                    <w:rPr>
                      <w:sz w:val="24"/>
                      <w:szCs w:val="24"/>
                      <w:lang w:val="en-US"/>
                    </w:rPr>
                    <w:t>кг</w:t>
                  </w:r>
                </w:p>
              </w:tc>
              <w:tc>
                <w:tcPr>
                  <w:tcW w:w="1559" w:type="dxa"/>
                  <w:shd w:val="clear" w:color="auto" w:fill="auto"/>
                </w:tcPr>
                <w:p w14:paraId="69E35DC7" w14:textId="35772510" w:rsidR="00DC471A" w:rsidRPr="003732D8" w:rsidRDefault="00901E6F" w:rsidP="00DC471A">
                  <w:pPr>
                    <w:widowControl w:val="0"/>
                    <w:autoSpaceDE w:val="0"/>
                    <w:autoSpaceDN w:val="0"/>
                    <w:adjustRightInd w:val="0"/>
                    <w:spacing w:line="240" w:lineRule="auto"/>
                    <w:ind w:firstLine="0"/>
                    <w:rPr>
                      <w:sz w:val="24"/>
                      <w:szCs w:val="24"/>
                      <w:lang w:val="en-US"/>
                    </w:rPr>
                  </w:pPr>
                  <w:r w:rsidRPr="003732D8">
                    <w:rPr>
                      <w:sz w:val="24"/>
                      <w:szCs w:val="24"/>
                      <w:lang w:val="en-US"/>
                    </w:rPr>
                    <w:t>971 200,00</w:t>
                  </w:r>
                </w:p>
              </w:tc>
              <w:tc>
                <w:tcPr>
                  <w:tcW w:w="1487" w:type="dxa"/>
                  <w:shd w:val="clear" w:color="auto" w:fill="auto"/>
                </w:tcPr>
                <w:p w14:paraId="52918A7C" w14:textId="2AA4854E" w:rsidR="00DC471A" w:rsidRPr="003732D8" w:rsidRDefault="00901E6F" w:rsidP="00DC471A">
                  <w:pPr>
                    <w:widowControl w:val="0"/>
                    <w:autoSpaceDE w:val="0"/>
                    <w:autoSpaceDN w:val="0"/>
                    <w:adjustRightInd w:val="0"/>
                    <w:spacing w:line="240" w:lineRule="auto"/>
                    <w:ind w:firstLine="0"/>
                    <w:rPr>
                      <w:sz w:val="24"/>
                      <w:szCs w:val="24"/>
                      <w:lang w:val="en-US"/>
                    </w:rPr>
                  </w:pPr>
                  <w:r w:rsidRPr="003732D8">
                    <w:rPr>
                      <w:sz w:val="24"/>
                      <w:szCs w:val="24"/>
                      <w:lang w:val="en-US"/>
                    </w:rPr>
                    <w:t>1 165 440,00</w:t>
                  </w:r>
                </w:p>
              </w:tc>
            </w:tr>
          </w:tbl>
          <w:p w14:paraId="069FBD3E" w14:textId="2C1BE312" w:rsidR="00DC471A" w:rsidRPr="003732D8" w:rsidRDefault="00DC471A" w:rsidP="00DC471A">
            <w:pPr>
              <w:widowControl w:val="0"/>
              <w:autoSpaceDE w:val="0"/>
              <w:autoSpaceDN w:val="0"/>
              <w:adjustRightInd w:val="0"/>
              <w:spacing w:line="240" w:lineRule="auto"/>
              <w:ind w:firstLine="0"/>
              <w:rPr>
                <w:sz w:val="24"/>
                <w:szCs w:val="24"/>
                <w:lang w:val="en-US"/>
              </w:rPr>
            </w:pPr>
          </w:p>
        </w:tc>
      </w:tr>
      <w:tr w:rsidR="00DC471A" w:rsidRPr="00572637" w14:paraId="19F46CDE" w14:textId="77777777" w:rsidTr="00F45EFC">
        <w:trPr>
          <w:trHeight w:val="1219"/>
        </w:trPr>
        <w:tc>
          <w:tcPr>
            <w:tcW w:w="916" w:type="dxa"/>
            <w:vMerge/>
            <w:shd w:val="clear" w:color="auto" w:fill="auto"/>
          </w:tcPr>
          <w:p w14:paraId="5ADABADC" w14:textId="77777777" w:rsidR="00DC471A" w:rsidRPr="00572637" w:rsidRDefault="00DC471A" w:rsidP="00DC471A">
            <w:pPr>
              <w:pStyle w:val="a1"/>
              <w:spacing w:line="240" w:lineRule="auto"/>
              <w:rPr>
                <w:snapToGrid/>
                <w:sz w:val="24"/>
                <w:szCs w:val="24"/>
              </w:rPr>
            </w:pPr>
          </w:p>
        </w:tc>
        <w:tc>
          <w:tcPr>
            <w:tcW w:w="2758" w:type="dxa"/>
            <w:shd w:val="clear" w:color="auto" w:fill="auto"/>
          </w:tcPr>
          <w:p w14:paraId="143F7659" w14:textId="77777777"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napToGrid/>
                <w:sz w:val="24"/>
                <w:szCs w:val="24"/>
              </w:rPr>
              <w:t>Обоснование начальной (максимальной) цены договора,</w:t>
            </w:r>
            <w:r w:rsidRPr="00572637">
              <w:rPr>
                <w:sz w:val="24"/>
                <w:szCs w:val="24"/>
              </w:rPr>
              <w:t xml:space="preserve"> либо цены единицы товара, работы, услуги, включая информацию о расходах на перевозку, страхование, уплату </w:t>
            </w:r>
            <w:r w:rsidRPr="00572637">
              <w:rPr>
                <w:sz w:val="24"/>
                <w:szCs w:val="24"/>
              </w:rPr>
              <w:lastRenderedPageBreak/>
              <w:t>таможенных пошлин, налогов и других обязательных платежей</w:t>
            </w:r>
          </w:p>
        </w:tc>
        <w:tc>
          <w:tcPr>
            <w:tcW w:w="5812" w:type="dxa"/>
            <w:shd w:val="clear" w:color="auto" w:fill="auto"/>
          </w:tcPr>
          <w:p w14:paraId="61ABE170" w14:textId="77777777" w:rsidR="00DC471A" w:rsidRPr="003732D8" w:rsidRDefault="00DC471A" w:rsidP="00DC471A">
            <w:pPr>
              <w:widowControl w:val="0"/>
              <w:autoSpaceDE w:val="0"/>
              <w:autoSpaceDN w:val="0"/>
              <w:adjustRightInd w:val="0"/>
              <w:spacing w:line="240" w:lineRule="auto"/>
              <w:ind w:firstLine="0"/>
              <w:rPr>
                <w:sz w:val="24"/>
                <w:szCs w:val="24"/>
                <w:lang w:val="en-US"/>
              </w:rPr>
            </w:pPr>
            <w:r w:rsidRPr="003732D8">
              <w:rPr>
                <w:sz w:val="24"/>
                <w:szCs w:val="24"/>
                <w:lang w:val="en-US"/>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№3 к документации о закупке и является неотъемлемой частью настоящей документации.</w:t>
            </w:r>
          </w:p>
        </w:tc>
      </w:tr>
      <w:tr w:rsidR="00DC471A" w:rsidRPr="00572637" w14:paraId="1B7B5C99" w14:textId="77777777" w:rsidTr="00F45EFC">
        <w:trPr>
          <w:trHeight w:val="301"/>
        </w:trPr>
        <w:tc>
          <w:tcPr>
            <w:tcW w:w="916" w:type="dxa"/>
            <w:shd w:val="clear" w:color="auto" w:fill="auto"/>
          </w:tcPr>
          <w:p w14:paraId="510138B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9" w:name="_Ref126573293"/>
          </w:p>
        </w:tc>
        <w:bookmarkEnd w:id="329"/>
        <w:tc>
          <w:tcPr>
            <w:tcW w:w="2758" w:type="dxa"/>
            <w:shd w:val="clear" w:color="auto" w:fill="auto"/>
          </w:tcPr>
          <w:p w14:paraId="36E8D969" w14:textId="77777777"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napToGrid/>
                <w:sz w:val="24"/>
                <w:szCs w:val="24"/>
              </w:rPr>
              <w:t>Порядок формирования цены договора</w:t>
            </w:r>
          </w:p>
        </w:tc>
        <w:tc>
          <w:tcPr>
            <w:tcW w:w="5812" w:type="dxa"/>
            <w:shd w:val="clear" w:color="auto" w:fill="auto"/>
          </w:tcPr>
          <w:p w14:paraId="1DE95555" w14:textId="77777777" w:rsidR="00DC471A" w:rsidRPr="003732D8" w:rsidRDefault="00DC471A" w:rsidP="00DC471A">
            <w:pPr>
              <w:widowControl w:val="0"/>
              <w:spacing w:line="240" w:lineRule="auto"/>
              <w:ind w:firstLine="0"/>
              <w:rPr>
                <w:sz w:val="24"/>
                <w:szCs w:val="24"/>
                <w:lang w:val="en-US"/>
              </w:rPr>
            </w:pPr>
            <w:r w:rsidRPr="003732D8">
              <w:rPr>
                <w:sz w:val="24"/>
                <w:szCs w:val="24"/>
                <w:lang w:val="en-US"/>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DC471A" w:rsidRPr="00572637" w14:paraId="736A613E" w14:textId="77777777" w:rsidTr="00F45EFC">
        <w:trPr>
          <w:trHeight w:val="397"/>
        </w:trPr>
        <w:tc>
          <w:tcPr>
            <w:tcW w:w="916" w:type="dxa"/>
            <w:shd w:val="clear" w:color="auto" w:fill="auto"/>
          </w:tcPr>
          <w:p w14:paraId="669C0E54"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DC471A" w:rsidRPr="00572637" w:rsidRDefault="00DC471A" w:rsidP="00DC471A">
            <w:pPr>
              <w:widowControl w:val="0"/>
              <w:spacing w:line="240" w:lineRule="auto"/>
              <w:ind w:firstLine="0"/>
              <w:jc w:val="left"/>
              <w:rPr>
                <w:snapToGrid/>
                <w:sz w:val="24"/>
                <w:szCs w:val="24"/>
              </w:rPr>
            </w:pPr>
            <w:r w:rsidRPr="00572637">
              <w:rPr>
                <w:snapToGrid/>
                <w:sz w:val="24"/>
                <w:szCs w:val="24"/>
              </w:rPr>
              <w:t>Форма, сроки и порядок оплаты продукции</w:t>
            </w:r>
          </w:p>
        </w:tc>
        <w:tc>
          <w:tcPr>
            <w:tcW w:w="5812" w:type="dxa"/>
            <w:shd w:val="clear" w:color="auto" w:fill="auto"/>
          </w:tcPr>
          <w:p w14:paraId="04F90C8F" w14:textId="77777777" w:rsidR="00EC7BBA" w:rsidRPr="003732D8" w:rsidRDefault="00EC7BBA" w:rsidP="00EC7BBA">
            <w:pPr>
              <w:widowControl w:val="0"/>
              <w:shd w:val="clear" w:color="auto" w:fill="FFFFFF"/>
              <w:tabs>
                <w:tab w:val="num" w:pos="1134"/>
              </w:tabs>
              <w:spacing w:line="240" w:lineRule="auto"/>
              <w:ind w:firstLine="0"/>
              <w:rPr>
                <w:sz w:val="24"/>
                <w:szCs w:val="24"/>
                <w:lang w:val="en-US"/>
              </w:rPr>
            </w:pPr>
            <w:r w:rsidRPr="003732D8">
              <w:rPr>
                <w:sz w:val="24"/>
                <w:szCs w:val="24"/>
                <w:lang w:val="en-US"/>
              </w:rPr>
              <w:t xml:space="preserve">Форма: Безналичный расчет. </w:t>
            </w:r>
          </w:p>
          <w:p w14:paraId="61638AFC" w14:textId="77777777" w:rsidR="00EC7BBA" w:rsidRPr="003732D8" w:rsidRDefault="00EC7BBA" w:rsidP="00EC7BBA">
            <w:pPr>
              <w:spacing w:line="240" w:lineRule="auto"/>
              <w:ind w:left="142" w:firstLine="142"/>
              <w:rPr>
                <w:sz w:val="24"/>
                <w:szCs w:val="24"/>
                <w:lang w:val="en-US"/>
              </w:rPr>
            </w:pPr>
            <w:r w:rsidRPr="003732D8">
              <w:rPr>
                <w:sz w:val="24"/>
                <w:szCs w:val="24"/>
                <w:lang w:val="en-US"/>
              </w:rPr>
              <w:t>Оплата  Товара производится в рублях перечислением денежных средств Покупателем на расчетный счет  Поставщика безналичным платежом. Постоплата в размере 100% от суммы поставки, в течение 7 рабочих дней  с момента поставки продукции на склад Покупателя. (за исключением случаев, когда иной срок оплаты установлен законодательством Российской Федерации) на основании выставленных счетов Поставщиком. Дата поставки определяется по дате подписания передаточного документа (УПД, либо товарной накладной формы ТОРГ-12 и счета-фактуры).</w:t>
            </w:r>
          </w:p>
          <w:p w14:paraId="310A4E4B" w14:textId="042E72DC" w:rsidR="00DC471A" w:rsidRPr="003732D8" w:rsidRDefault="00DC471A" w:rsidP="00DC471A">
            <w:pPr>
              <w:widowControl w:val="0"/>
              <w:shd w:val="clear" w:color="auto" w:fill="FFFFFF"/>
              <w:tabs>
                <w:tab w:val="num" w:pos="1134"/>
              </w:tabs>
              <w:spacing w:line="240" w:lineRule="auto"/>
              <w:ind w:firstLine="0"/>
              <w:rPr>
                <w:sz w:val="24"/>
                <w:szCs w:val="24"/>
                <w:lang w:val="en-US"/>
              </w:rPr>
            </w:pPr>
          </w:p>
        </w:tc>
      </w:tr>
      <w:tr w:rsidR="00DC471A" w:rsidRPr="00572637" w14:paraId="52964B5B" w14:textId="77777777" w:rsidTr="00F45EFC">
        <w:trPr>
          <w:trHeight w:val="397"/>
        </w:trPr>
        <w:tc>
          <w:tcPr>
            <w:tcW w:w="916" w:type="dxa"/>
            <w:shd w:val="clear" w:color="auto" w:fill="auto"/>
          </w:tcPr>
          <w:p w14:paraId="53218B1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DC471A" w:rsidRPr="00572637" w:rsidRDefault="00DC471A" w:rsidP="00DC471A">
            <w:pPr>
              <w:widowControl w:val="0"/>
              <w:spacing w:line="240" w:lineRule="auto"/>
              <w:ind w:firstLine="0"/>
              <w:jc w:val="left"/>
              <w:rPr>
                <w:snapToGrid/>
                <w:sz w:val="24"/>
                <w:szCs w:val="24"/>
                <w:lang w:val="en-US"/>
              </w:rPr>
            </w:pPr>
            <w:r w:rsidRPr="00572637">
              <w:rPr>
                <w:snapToGrid/>
                <w:sz w:val="24"/>
                <w:szCs w:val="24"/>
              </w:rPr>
              <w:t>Официальный язык процедуры</w:t>
            </w:r>
          </w:p>
        </w:tc>
        <w:tc>
          <w:tcPr>
            <w:tcW w:w="5812" w:type="dxa"/>
            <w:shd w:val="clear" w:color="auto" w:fill="auto"/>
          </w:tcPr>
          <w:p w14:paraId="24830CFF" w14:textId="77777777" w:rsidR="00DC471A" w:rsidRPr="003732D8" w:rsidRDefault="00DC471A" w:rsidP="00DC471A">
            <w:pPr>
              <w:widowControl w:val="0"/>
              <w:spacing w:line="240" w:lineRule="auto"/>
              <w:ind w:firstLine="0"/>
              <w:rPr>
                <w:sz w:val="24"/>
                <w:szCs w:val="24"/>
                <w:lang w:val="en-US"/>
              </w:rPr>
            </w:pPr>
            <w:r w:rsidRPr="003732D8">
              <w:rPr>
                <w:sz w:val="24"/>
                <w:szCs w:val="24"/>
                <w:lang w:val="en-US"/>
              </w:rPr>
              <w:t>Русский</w:t>
            </w:r>
          </w:p>
        </w:tc>
      </w:tr>
      <w:tr w:rsidR="00DC471A" w:rsidRPr="00572637" w14:paraId="6CEADF31" w14:textId="77777777" w:rsidTr="00F45EFC">
        <w:trPr>
          <w:trHeight w:val="286"/>
        </w:trPr>
        <w:tc>
          <w:tcPr>
            <w:tcW w:w="916" w:type="dxa"/>
            <w:shd w:val="clear" w:color="auto" w:fill="auto"/>
          </w:tcPr>
          <w:p w14:paraId="6AD5CF27"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0" w:name="_Ref126573320"/>
          </w:p>
        </w:tc>
        <w:bookmarkEnd w:id="330"/>
        <w:tc>
          <w:tcPr>
            <w:tcW w:w="2758" w:type="dxa"/>
            <w:shd w:val="clear" w:color="auto" w:fill="auto"/>
          </w:tcPr>
          <w:p w14:paraId="2778F6FE" w14:textId="77777777" w:rsidR="00DC471A" w:rsidRPr="00572637" w:rsidRDefault="00DC471A" w:rsidP="00DC471A">
            <w:pPr>
              <w:widowControl w:val="0"/>
              <w:spacing w:line="240" w:lineRule="auto"/>
              <w:ind w:firstLine="0"/>
              <w:jc w:val="left"/>
              <w:rPr>
                <w:snapToGrid/>
                <w:sz w:val="24"/>
                <w:szCs w:val="24"/>
                <w:lang w:val="en-US"/>
              </w:rPr>
            </w:pPr>
            <w:r w:rsidRPr="00572637">
              <w:rPr>
                <w:snapToGrid/>
                <w:sz w:val="24"/>
                <w:szCs w:val="24"/>
              </w:rPr>
              <w:t>Валюта процедуры</w:t>
            </w:r>
          </w:p>
        </w:tc>
        <w:tc>
          <w:tcPr>
            <w:tcW w:w="5812" w:type="dxa"/>
            <w:shd w:val="clear" w:color="auto" w:fill="auto"/>
          </w:tcPr>
          <w:p w14:paraId="66A8306F" w14:textId="12E01510" w:rsidR="00EC7BBA" w:rsidRPr="003732D8" w:rsidRDefault="00EC7BBA" w:rsidP="00EC7BBA">
            <w:pPr>
              <w:widowControl w:val="0"/>
              <w:spacing w:line="240" w:lineRule="auto"/>
              <w:ind w:right="153" w:firstLine="0"/>
              <w:rPr>
                <w:sz w:val="24"/>
                <w:szCs w:val="24"/>
                <w:lang w:val="en-US"/>
              </w:rPr>
            </w:pPr>
            <w:r w:rsidRPr="003732D8">
              <w:rPr>
                <w:sz w:val="24"/>
                <w:szCs w:val="24"/>
                <w:lang w:val="en-US"/>
              </w:rPr>
              <w:t>Российский рубль</w:t>
            </w:r>
          </w:p>
          <w:p w14:paraId="5D56FB13" w14:textId="20532B7A" w:rsidR="00DC471A" w:rsidRPr="003732D8" w:rsidRDefault="00DC471A" w:rsidP="00DC471A">
            <w:pPr>
              <w:widowControl w:val="0"/>
              <w:spacing w:line="240" w:lineRule="auto"/>
              <w:ind w:firstLine="0"/>
              <w:rPr>
                <w:sz w:val="24"/>
                <w:szCs w:val="24"/>
                <w:lang w:val="en-US"/>
              </w:rPr>
            </w:pPr>
          </w:p>
        </w:tc>
      </w:tr>
      <w:tr w:rsidR="00DC471A" w:rsidRPr="00572637" w14:paraId="080FC680" w14:textId="77777777" w:rsidTr="00F45EFC">
        <w:trPr>
          <w:trHeight w:val="420"/>
        </w:trPr>
        <w:tc>
          <w:tcPr>
            <w:tcW w:w="916" w:type="dxa"/>
            <w:shd w:val="clear" w:color="auto" w:fill="auto"/>
          </w:tcPr>
          <w:p w14:paraId="09814C1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bCs/>
                <w:snapToGrid/>
                <w:sz w:val="24"/>
                <w:szCs w:val="24"/>
              </w:rPr>
              <w:t>Требования к составу заявки на участие в закупке</w:t>
            </w:r>
          </w:p>
        </w:tc>
        <w:tc>
          <w:tcPr>
            <w:tcW w:w="5812" w:type="dxa"/>
            <w:shd w:val="clear" w:color="auto" w:fill="auto"/>
          </w:tcPr>
          <w:p w14:paraId="7E976D6A" w14:textId="77777777" w:rsidR="00DC471A" w:rsidRPr="003732D8" w:rsidRDefault="00DC471A" w:rsidP="00DC471A">
            <w:pPr>
              <w:widowControl w:val="0"/>
              <w:numPr>
                <w:ilvl w:val="0"/>
                <w:numId w:val="22"/>
              </w:numPr>
              <w:tabs>
                <w:tab w:val="num" w:pos="426"/>
              </w:tabs>
              <w:spacing w:line="240" w:lineRule="auto"/>
              <w:ind w:left="211" w:hanging="141"/>
              <w:rPr>
                <w:sz w:val="24"/>
                <w:szCs w:val="24"/>
                <w:lang w:val="en-US"/>
              </w:rPr>
            </w:pPr>
            <w:r w:rsidRPr="003732D8">
              <w:rPr>
                <w:sz w:val="24"/>
                <w:szCs w:val="24"/>
                <w:lang w:val="en-US"/>
              </w:rPr>
              <w:t>В составе заявки участник должен представить следующие документы:</w:t>
            </w:r>
          </w:p>
          <w:p w14:paraId="124D7246" w14:textId="33EEA77E" w:rsidR="00DC471A" w:rsidRPr="003732D8" w:rsidRDefault="00DC471A" w:rsidP="00DC471A">
            <w:pPr>
              <w:widowControl w:val="0"/>
              <w:numPr>
                <w:ilvl w:val="1"/>
                <w:numId w:val="22"/>
              </w:numPr>
              <w:tabs>
                <w:tab w:val="num" w:pos="426"/>
              </w:tabs>
              <w:spacing w:line="240" w:lineRule="auto"/>
              <w:ind w:left="211" w:hanging="141"/>
              <w:contextualSpacing/>
              <w:rPr>
                <w:sz w:val="24"/>
                <w:szCs w:val="24"/>
              </w:rPr>
            </w:pPr>
            <w:r w:rsidRPr="003732D8">
              <w:rPr>
                <w:sz w:val="24"/>
                <w:szCs w:val="24"/>
              </w:rPr>
              <w:t>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11322738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2.8.1.1</w:t>
            </w:r>
            <w:r w:rsidRPr="003732D8">
              <w:rPr>
                <w:sz w:val="24"/>
                <w:szCs w:val="24"/>
                <w:lang w:val="en-US"/>
              </w:rPr>
              <w:fldChar w:fldCharType="end"/>
            </w:r>
            <w:r w:rsidRPr="003732D8">
              <w:rPr>
                <w:sz w:val="24"/>
                <w:szCs w:val="24"/>
              </w:rPr>
              <w:t>;</w:t>
            </w:r>
          </w:p>
          <w:p w14:paraId="40259729" w14:textId="3A647A5D" w:rsidR="00DC471A" w:rsidRPr="003732D8" w:rsidRDefault="00DC471A" w:rsidP="00DC471A">
            <w:pPr>
              <w:widowControl w:val="0"/>
              <w:numPr>
                <w:ilvl w:val="1"/>
                <w:numId w:val="22"/>
              </w:numPr>
              <w:tabs>
                <w:tab w:val="num" w:pos="426"/>
              </w:tabs>
              <w:spacing w:line="240" w:lineRule="auto"/>
              <w:ind w:left="211" w:hanging="141"/>
              <w:contextualSpacing/>
              <w:rPr>
                <w:sz w:val="24"/>
                <w:szCs w:val="24"/>
              </w:rPr>
            </w:pPr>
            <w:r w:rsidRPr="003732D8">
              <w:rPr>
                <w:sz w:val="24"/>
                <w:szCs w:val="24"/>
              </w:rPr>
              <w:t>Сведения и документы об участнике закупки, подавшем предложение, а также о лицах, выступающих на стороне участника закупки, перечисленные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11322763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2.8.1.2</w:t>
            </w:r>
            <w:r w:rsidRPr="003732D8">
              <w:rPr>
                <w:sz w:val="24"/>
                <w:szCs w:val="24"/>
                <w:lang w:val="en-US"/>
              </w:rPr>
              <w:fldChar w:fldCharType="end"/>
            </w:r>
            <w:r w:rsidRPr="003732D8">
              <w:rPr>
                <w:sz w:val="24"/>
                <w:szCs w:val="24"/>
              </w:rPr>
              <w:t>;</w:t>
            </w:r>
          </w:p>
          <w:p w14:paraId="7D24CE6A" w14:textId="43E9A8BC" w:rsidR="00DC471A" w:rsidRPr="003732D8" w:rsidRDefault="00DC471A" w:rsidP="00DC471A">
            <w:pPr>
              <w:widowControl w:val="0"/>
              <w:numPr>
                <w:ilvl w:val="0"/>
                <w:numId w:val="22"/>
              </w:numPr>
              <w:tabs>
                <w:tab w:val="num" w:pos="426"/>
              </w:tabs>
              <w:spacing w:line="240" w:lineRule="auto"/>
              <w:ind w:left="211" w:hanging="141"/>
              <w:rPr>
                <w:sz w:val="24"/>
                <w:szCs w:val="24"/>
              </w:rPr>
            </w:pPr>
            <w:r w:rsidRPr="003732D8">
              <w:rPr>
                <w:sz w:val="24"/>
                <w:szCs w:val="24"/>
              </w:rPr>
              <w:t>Для подтверждения степени соответствия оценочным критериям, указанным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36711833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4.1.24</w:t>
            </w:r>
            <w:r w:rsidRPr="003732D8">
              <w:rPr>
                <w:sz w:val="24"/>
                <w:szCs w:val="24"/>
                <w:lang w:val="en-US"/>
              </w:rPr>
              <w:fldChar w:fldCharType="end"/>
            </w:r>
            <w:r w:rsidRPr="003732D8">
              <w:rPr>
                <w:sz w:val="24"/>
                <w:szCs w:val="24"/>
              </w:rPr>
              <w:t>, участник предоставляет в состав заявки документы, указанные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36711855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4.1.25</w:t>
            </w:r>
            <w:r w:rsidRPr="003732D8">
              <w:rPr>
                <w:sz w:val="24"/>
                <w:szCs w:val="24"/>
                <w:lang w:val="en-US"/>
              </w:rPr>
              <w:fldChar w:fldCharType="end"/>
            </w:r>
            <w:r w:rsidRPr="003732D8">
              <w:rPr>
                <w:sz w:val="24"/>
                <w:szCs w:val="24"/>
              </w:rPr>
              <w:t>. Непредставление в составе заявки документов, указанных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36711855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4.1.25</w:t>
            </w:r>
            <w:r w:rsidRPr="003732D8">
              <w:rPr>
                <w:sz w:val="24"/>
                <w:szCs w:val="24"/>
                <w:lang w:val="en-US"/>
              </w:rPr>
              <w:fldChar w:fldCharType="end"/>
            </w:r>
            <w:r w:rsidRPr="003732D8">
              <w:rPr>
                <w:sz w:val="24"/>
                <w:szCs w:val="24"/>
              </w:rPr>
              <w:t>, не влечет отклонение заявки на участие в процедуре.</w:t>
            </w:r>
          </w:p>
        </w:tc>
      </w:tr>
      <w:tr w:rsidR="00DC471A" w:rsidRPr="00572637" w14:paraId="794E5158" w14:textId="77777777" w:rsidTr="00F45EFC">
        <w:trPr>
          <w:trHeight w:val="285"/>
        </w:trPr>
        <w:tc>
          <w:tcPr>
            <w:tcW w:w="916" w:type="dxa"/>
            <w:shd w:val="clear" w:color="auto" w:fill="auto"/>
          </w:tcPr>
          <w:p w14:paraId="603ED811"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1" w:name="_Ref4158620"/>
          </w:p>
        </w:tc>
        <w:bookmarkEnd w:id="331"/>
        <w:tc>
          <w:tcPr>
            <w:tcW w:w="2758" w:type="dxa"/>
            <w:shd w:val="clear" w:color="auto" w:fill="auto"/>
          </w:tcPr>
          <w:p w14:paraId="65F3ED86"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 xml:space="preserve">Дополнительные (специальные и/или </w:t>
            </w:r>
            <w:r w:rsidRPr="00572637">
              <w:rPr>
                <w:bCs/>
                <w:snapToGrid/>
                <w:sz w:val="24"/>
                <w:szCs w:val="24"/>
              </w:rPr>
              <w:lastRenderedPageBreak/>
              <w:t>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5812" w:type="dxa"/>
          </w:tcPr>
          <w:p w14:paraId="59EC165A" w14:textId="2CB869F6" w:rsidR="00DC471A" w:rsidRPr="003732D8" w:rsidRDefault="00EC7BBA" w:rsidP="00DC471A">
            <w:pPr>
              <w:widowControl w:val="0"/>
              <w:tabs>
                <w:tab w:val="num" w:pos="1277"/>
                <w:tab w:val="num" w:pos="1701"/>
              </w:tabs>
              <w:spacing w:line="240" w:lineRule="auto"/>
              <w:ind w:firstLine="0"/>
              <w:rPr>
                <w:sz w:val="24"/>
                <w:szCs w:val="24"/>
                <w:lang w:val="en-US"/>
              </w:rPr>
            </w:pPr>
            <w:r w:rsidRPr="003732D8">
              <w:rPr>
                <w:sz w:val="24"/>
                <w:szCs w:val="24"/>
                <w:lang w:val="en-US"/>
              </w:rPr>
              <w:lastRenderedPageBreak/>
              <w:t>Не установлено.</w:t>
            </w:r>
          </w:p>
          <w:p w14:paraId="31648BA7" w14:textId="21A9B58B" w:rsidR="00DC471A" w:rsidRPr="003732D8" w:rsidRDefault="00DC471A" w:rsidP="00EC7BBA">
            <w:pPr>
              <w:widowControl w:val="0"/>
              <w:tabs>
                <w:tab w:val="num" w:pos="1277"/>
                <w:tab w:val="num" w:pos="1701"/>
              </w:tabs>
              <w:spacing w:line="240" w:lineRule="auto"/>
              <w:ind w:firstLine="0"/>
              <w:rPr>
                <w:sz w:val="24"/>
                <w:szCs w:val="24"/>
                <w:lang w:val="en-US"/>
              </w:rPr>
            </w:pPr>
          </w:p>
        </w:tc>
      </w:tr>
      <w:tr w:rsidR="00DC471A" w:rsidRPr="00572637" w14:paraId="10ECF61F" w14:textId="77777777" w:rsidTr="00F45EFC">
        <w:trPr>
          <w:trHeight w:val="285"/>
        </w:trPr>
        <w:tc>
          <w:tcPr>
            <w:tcW w:w="916" w:type="dxa"/>
            <w:shd w:val="clear" w:color="auto" w:fill="auto"/>
          </w:tcPr>
          <w:p w14:paraId="4C938857"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2" w:name="_Ref4158536"/>
          </w:p>
        </w:tc>
        <w:bookmarkEnd w:id="332"/>
        <w:tc>
          <w:tcPr>
            <w:tcW w:w="2758" w:type="dxa"/>
            <w:shd w:val="clear" w:color="auto" w:fill="auto"/>
          </w:tcPr>
          <w:p w14:paraId="52E256AF"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5812" w:type="dxa"/>
          </w:tcPr>
          <w:p w14:paraId="63DBF2CF" w14:textId="77777777" w:rsidR="00DC471A" w:rsidRPr="003732D8" w:rsidRDefault="00DC471A" w:rsidP="004F5746">
            <w:pPr>
              <w:widowControl w:val="0"/>
              <w:tabs>
                <w:tab w:val="left" w:pos="1020"/>
              </w:tabs>
              <w:overflowPunct w:val="0"/>
              <w:autoSpaceDE w:val="0"/>
              <w:autoSpaceDN w:val="0"/>
              <w:adjustRightInd w:val="0"/>
              <w:spacing w:line="240" w:lineRule="auto"/>
              <w:ind w:firstLine="0"/>
              <w:rPr>
                <w:sz w:val="24"/>
                <w:szCs w:val="24"/>
              </w:rPr>
            </w:pPr>
            <w:r w:rsidRPr="003732D8">
              <w:rPr>
                <w:sz w:val="24"/>
                <w:szCs w:val="24"/>
              </w:rPr>
              <w:t>Участник в составе заявки, для подтверждения соответствия требованиям, установленным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4158620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4.1.15</w:t>
            </w:r>
            <w:r w:rsidRPr="003732D8">
              <w:rPr>
                <w:sz w:val="24"/>
                <w:szCs w:val="24"/>
                <w:lang w:val="en-US"/>
              </w:rPr>
              <w:fldChar w:fldCharType="end"/>
            </w:r>
            <w:r w:rsidRPr="003732D8">
              <w:rPr>
                <w:sz w:val="24"/>
                <w:szCs w:val="24"/>
              </w:rPr>
              <w:t xml:space="preserve"> должен представить в сост</w:t>
            </w:r>
            <w:r w:rsidR="004F5746" w:rsidRPr="003732D8">
              <w:rPr>
                <w:sz w:val="24"/>
                <w:szCs w:val="24"/>
              </w:rPr>
              <w:t>аве заявки следующие документы:</w:t>
            </w:r>
          </w:p>
          <w:p w14:paraId="3536C33E" w14:textId="220C7509" w:rsidR="004F5746" w:rsidRPr="003732D8" w:rsidRDefault="004F5746" w:rsidP="004F5746">
            <w:pPr>
              <w:widowControl w:val="0"/>
              <w:tabs>
                <w:tab w:val="left" w:pos="1020"/>
              </w:tabs>
              <w:overflowPunct w:val="0"/>
              <w:autoSpaceDE w:val="0"/>
              <w:autoSpaceDN w:val="0"/>
              <w:adjustRightInd w:val="0"/>
              <w:spacing w:line="240" w:lineRule="auto"/>
              <w:ind w:firstLine="0"/>
              <w:rPr>
                <w:sz w:val="24"/>
                <w:szCs w:val="24"/>
                <w:lang w:val="en-US"/>
              </w:rPr>
            </w:pPr>
            <w:proofErr w:type="spellStart"/>
            <w:r w:rsidRPr="003732D8">
              <w:rPr>
                <w:sz w:val="24"/>
                <w:szCs w:val="24"/>
                <w:lang w:val="en-US"/>
              </w:rPr>
              <w:t>Не</w:t>
            </w:r>
            <w:proofErr w:type="spellEnd"/>
            <w:r w:rsidRPr="003732D8">
              <w:rPr>
                <w:sz w:val="24"/>
                <w:szCs w:val="24"/>
                <w:lang w:val="en-US"/>
              </w:rPr>
              <w:t xml:space="preserve"> </w:t>
            </w:r>
            <w:proofErr w:type="spellStart"/>
            <w:r w:rsidRPr="003732D8">
              <w:rPr>
                <w:sz w:val="24"/>
                <w:szCs w:val="24"/>
                <w:lang w:val="en-US"/>
              </w:rPr>
              <w:t>установлено</w:t>
            </w:r>
            <w:proofErr w:type="spellEnd"/>
          </w:p>
        </w:tc>
      </w:tr>
      <w:tr w:rsidR="00DC471A" w:rsidRPr="00572637" w14:paraId="6E29A975" w14:textId="77777777" w:rsidTr="00F45EFC">
        <w:trPr>
          <w:trHeight w:val="824"/>
        </w:trPr>
        <w:tc>
          <w:tcPr>
            <w:tcW w:w="916" w:type="dxa"/>
            <w:tcBorders>
              <w:bottom w:val="single" w:sz="4" w:space="0" w:color="auto"/>
            </w:tcBorders>
            <w:shd w:val="clear" w:color="auto" w:fill="auto"/>
          </w:tcPr>
          <w:p w14:paraId="6DAAB98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3" w:name="_Ref4158732"/>
          </w:p>
        </w:tc>
        <w:bookmarkEnd w:id="333"/>
        <w:tc>
          <w:tcPr>
            <w:tcW w:w="2758" w:type="dxa"/>
            <w:tcBorders>
              <w:bottom w:val="single" w:sz="4" w:space="0" w:color="auto"/>
            </w:tcBorders>
            <w:shd w:val="clear" w:color="auto" w:fill="auto"/>
          </w:tcPr>
          <w:p w14:paraId="499B9D8C" w14:textId="77777777" w:rsidR="00DC471A" w:rsidRPr="00572637" w:rsidRDefault="00DC471A" w:rsidP="00DC471A">
            <w:pPr>
              <w:widowControl w:val="0"/>
              <w:adjustRightInd w:val="0"/>
              <w:spacing w:line="240" w:lineRule="auto"/>
              <w:ind w:left="45" w:right="153" w:firstLine="0"/>
              <w:jc w:val="left"/>
              <w:textAlignment w:val="baseline"/>
              <w:rPr>
                <w:snapToGrid/>
                <w:sz w:val="24"/>
                <w:szCs w:val="24"/>
              </w:rPr>
            </w:pPr>
            <w:r w:rsidRPr="00572637">
              <w:rPr>
                <w:snapToGrid/>
                <w:sz w:val="24"/>
                <w:szCs w:val="24"/>
              </w:rPr>
              <w:t>Специальные требования к продукции (предмету закупки)</w:t>
            </w:r>
          </w:p>
        </w:tc>
        <w:tc>
          <w:tcPr>
            <w:tcW w:w="5812" w:type="dxa"/>
            <w:tcBorders>
              <w:bottom w:val="single" w:sz="4" w:space="0" w:color="auto"/>
            </w:tcBorders>
            <w:shd w:val="clear" w:color="auto" w:fill="auto"/>
          </w:tcPr>
          <w:p w14:paraId="29DF14B2" w14:textId="462A2769" w:rsidR="00DC471A" w:rsidRPr="003732D8" w:rsidRDefault="004F5746" w:rsidP="00DC471A">
            <w:pPr>
              <w:widowControl w:val="0"/>
              <w:spacing w:line="240" w:lineRule="auto"/>
              <w:ind w:firstLine="0"/>
              <w:contextualSpacing/>
              <w:rPr>
                <w:sz w:val="24"/>
                <w:szCs w:val="24"/>
                <w:lang w:val="en-US"/>
              </w:rPr>
            </w:pPr>
            <w:r w:rsidRPr="003732D8">
              <w:rPr>
                <w:sz w:val="24"/>
                <w:szCs w:val="24"/>
                <w:lang w:val="en-US"/>
              </w:rPr>
              <w:t>Не установлено</w:t>
            </w:r>
          </w:p>
        </w:tc>
      </w:tr>
      <w:tr w:rsidR="00DC471A" w:rsidRPr="00572637" w14:paraId="63577218" w14:textId="77777777" w:rsidTr="00F45EFC">
        <w:trPr>
          <w:trHeight w:val="1886"/>
        </w:trPr>
        <w:tc>
          <w:tcPr>
            <w:tcW w:w="916" w:type="dxa"/>
            <w:tcBorders>
              <w:bottom w:val="single" w:sz="4" w:space="0" w:color="auto"/>
            </w:tcBorders>
            <w:shd w:val="clear" w:color="auto" w:fill="auto"/>
          </w:tcPr>
          <w:p w14:paraId="4F56E191"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4" w:name="_Ref11329384"/>
          </w:p>
        </w:tc>
        <w:bookmarkEnd w:id="334"/>
        <w:tc>
          <w:tcPr>
            <w:tcW w:w="2758" w:type="dxa"/>
            <w:tcBorders>
              <w:bottom w:val="single" w:sz="4" w:space="0" w:color="auto"/>
            </w:tcBorders>
            <w:shd w:val="clear" w:color="auto" w:fill="auto"/>
          </w:tcPr>
          <w:p w14:paraId="53185F73" w14:textId="77777777" w:rsidR="00DC471A" w:rsidRPr="00572637" w:rsidRDefault="00DC471A" w:rsidP="00DC471A">
            <w:pPr>
              <w:widowControl w:val="0"/>
              <w:adjustRightInd w:val="0"/>
              <w:spacing w:line="240" w:lineRule="auto"/>
              <w:ind w:left="45" w:right="153" w:firstLine="0"/>
              <w:jc w:val="left"/>
              <w:textAlignment w:val="baseline"/>
              <w:rPr>
                <w:snapToGrid/>
                <w:sz w:val="24"/>
                <w:szCs w:val="24"/>
              </w:rPr>
            </w:pPr>
            <w:r w:rsidRPr="00572637">
              <w:rPr>
                <w:snapToGrid/>
                <w:sz w:val="24"/>
                <w:szCs w:val="24"/>
              </w:rPr>
              <w:t>Документы, подтверждающие соответствие предлагаемой продукции (предмета закупки) установленным требования</w:t>
            </w:r>
          </w:p>
        </w:tc>
        <w:tc>
          <w:tcPr>
            <w:tcW w:w="5812" w:type="dxa"/>
            <w:tcBorders>
              <w:bottom w:val="single" w:sz="4" w:space="0" w:color="auto"/>
            </w:tcBorders>
            <w:shd w:val="clear" w:color="auto" w:fill="auto"/>
          </w:tcPr>
          <w:p w14:paraId="6912AE91" w14:textId="03C391BF" w:rsidR="00DC471A" w:rsidRPr="003732D8" w:rsidRDefault="00DC471A" w:rsidP="00DC471A">
            <w:pPr>
              <w:widowControl w:val="0"/>
              <w:tabs>
                <w:tab w:val="num" w:pos="1277"/>
                <w:tab w:val="num" w:pos="1701"/>
              </w:tabs>
              <w:spacing w:line="240" w:lineRule="auto"/>
              <w:ind w:firstLine="0"/>
              <w:rPr>
                <w:sz w:val="24"/>
                <w:szCs w:val="24"/>
              </w:rPr>
            </w:pPr>
            <w:r w:rsidRPr="003732D8">
              <w:rPr>
                <w:sz w:val="24"/>
                <w:szCs w:val="24"/>
              </w:rPr>
              <w:t>Участник для подтверждения соответствия предлагаемой продукции (предмета закупки) требованиям, установленным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4158732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4.1.17</w:t>
            </w:r>
            <w:r w:rsidRPr="003732D8">
              <w:rPr>
                <w:sz w:val="24"/>
                <w:szCs w:val="24"/>
                <w:lang w:val="en-US"/>
              </w:rPr>
              <w:fldChar w:fldCharType="end"/>
            </w:r>
            <w:r w:rsidRPr="003732D8">
              <w:rPr>
                <w:sz w:val="24"/>
                <w:szCs w:val="24"/>
              </w:rPr>
              <w:t xml:space="preserve"> в составе заявки должен представить следующие документы:</w:t>
            </w:r>
          </w:p>
          <w:p w14:paraId="3A9438E5" w14:textId="27F44322" w:rsidR="00DC471A" w:rsidRPr="003732D8" w:rsidRDefault="004F5746" w:rsidP="004F5746">
            <w:pPr>
              <w:widowControl w:val="0"/>
              <w:tabs>
                <w:tab w:val="left" w:pos="568"/>
              </w:tabs>
              <w:spacing w:line="240" w:lineRule="auto"/>
              <w:ind w:firstLine="0"/>
              <w:rPr>
                <w:sz w:val="24"/>
                <w:szCs w:val="24"/>
                <w:lang w:val="en-US"/>
              </w:rPr>
            </w:pPr>
            <w:proofErr w:type="spellStart"/>
            <w:r w:rsidRPr="003732D8">
              <w:rPr>
                <w:sz w:val="24"/>
                <w:szCs w:val="24"/>
                <w:lang w:val="en-US"/>
              </w:rPr>
              <w:t>Не</w:t>
            </w:r>
            <w:proofErr w:type="spellEnd"/>
            <w:r w:rsidRPr="003732D8">
              <w:rPr>
                <w:sz w:val="24"/>
                <w:szCs w:val="24"/>
                <w:lang w:val="en-US"/>
              </w:rPr>
              <w:t xml:space="preserve"> </w:t>
            </w:r>
            <w:proofErr w:type="spellStart"/>
            <w:r w:rsidRPr="003732D8">
              <w:rPr>
                <w:sz w:val="24"/>
                <w:szCs w:val="24"/>
                <w:lang w:val="en-US"/>
              </w:rPr>
              <w:t>установлено</w:t>
            </w:r>
            <w:proofErr w:type="spellEnd"/>
          </w:p>
        </w:tc>
      </w:tr>
      <w:tr w:rsidR="00DC471A" w:rsidRPr="00572637" w14:paraId="68F64A01" w14:textId="77777777" w:rsidTr="00F45EFC">
        <w:trPr>
          <w:trHeight w:val="473"/>
        </w:trPr>
        <w:tc>
          <w:tcPr>
            <w:tcW w:w="916" w:type="dxa"/>
            <w:shd w:val="clear" w:color="auto" w:fill="auto"/>
          </w:tcPr>
          <w:p w14:paraId="2CC0F8CF"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5" w:name="_Ref36709567"/>
          </w:p>
        </w:tc>
        <w:bookmarkEnd w:id="335"/>
        <w:tc>
          <w:tcPr>
            <w:tcW w:w="2758" w:type="dxa"/>
            <w:shd w:val="clear" w:color="auto" w:fill="auto"/>
          </w:tcPr>
          <w:p w14:paraId="0215DADF" w14:textId="77777777" w:rsidR="00DC471A" w:rsidRPr="00572637" w:rsidRDefault="00DC471A" w:rsidP="00DC471A">
            <w:pPr>
              <w:widowControl w:val="0"/>
              <w:tabs>
                <w:tab w:val="left" w:pos="212"/>
              </w:tabs>
              <w:spacing w:line="240" w:lineRule="auto"/>
              <w:ind w:firstLine="0"/>
              <w:contextualSpacing/>
              <w:jc w:val="left"/>
              <w:rPr>
                <w:snapToGrid/>
                <w:sz w:val="24"/>
                <w:szCs w:val="24"/>
              </w:rPr>
            </w:pPr>
            <w:r w:rsidRPr="00572637">
              <w:rPr>
                <w:snapToGrid/>
                <w:sz w:val="24"/>
                <w:szCs w:val="24"/>
              </w:rPr>
              <w:t xml:space="preserve">Обеспечение заявки </w:t>
            </w:r>
          </w:p>
        </w:tc>
        <w:tc>
          <w:tcPr>
            <w:tcW w:w="5812" w:type="dxa"/>
            <w:shd w:val="clear" w:color="auto" w:fill="auto"/>
          </w:tcPr>
          <w:p w14:paraId="1FD5D26C" w14:textId="43E5C4E7" w:rsidR="00DC471A" w:rsidRPr="003732D8" w:rsidRDefault="004F5746" w:rsidP="004F5746">
            <w:pPr>
              <w:widowControl w:val="0"/>
              <w:suppressAutoHyphens/>
              <w:spacing w:line="240" w:lineRule="auto"/>
              <w:ind w:firstLine="0"/>
              <w:jc w:val="left"/>
              <w:rPr>
                <w:sz w:val="24"/>
                <w:szCs w:val="24"/>
                <w:lang w:val="en-US"/>
              </w:rPr>
            </w:pPr>
            <w:r w:rsidRPr="003732D8">
              <w:rPr>
                <w:sz w:val="24"/>
                <w:szCs w:val="24"/>
                <w:lang w:val="en-US"/>
              </w:rPr>
              <w:t>Не требуется</w:t>
            </w:r>
          </w:p>
        </w:tc>
      </w:tr>
      <w:tr w:rsidR="00DC471A" w:rsidRPr="00572637" w14:paraId="7EB4FA8F" w14:textId="77777777" w:rsidTr="00F45EFC">
        <w:trPr>
          <w:trHeight w:val="903"/>
        </w:trPr>
        <w:tc>
          <w:tcPr>
            <w:tcW w:w="916" w:type="dxa"/>
            <w:tcBorders>
              <w:top w:val="nil"/>
              <w:bottom w:val="single" w:sz="4" w:space="0" w:color="auto"/>
            </w:tcBorders>
            <w:shd w:val="clear" w:color="auto" w:fill="auto"/>
          </w:tcPr>
          <w:p w14:paraId="4B820139"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6" w:name="_Ref11401069"/>
          </w:p>
        </w:tc>
        <w:bookmarkEnd w:id="336"/>
        <w:tc>
          <w:tcPr>
            <w:tcW w:w="2758" w:type="dxa"/>
            <w:shd w:val="clear" w:color="auto" w:fill="auto"/>
          </w:tcPr>
          <w:p w14:paraId="5575C105" w14:textId="77777777" w:rsidR="00DC471A" w:rsidRPr="00572637" w:rsidRDefault="00DC471A" w:rsidP="00DC471A">
            <w:pPr>
              <w:widowControl w:val="0"/>
              <w:spacing w:line="240" w:lineRule="auto"/>
              <w:ind w:firstLine="0"/>
              <w:jc w:val="left"/>
              <w:rPr>
                <w:bCs/>
                <w:snapToGrid/>
                <w:spacing w:val="-6"/>
                <w:sz w:val="24"/>
                <w:szCs w:val="28"/>
              </w:rPr>
            </w:pPr>
            <w:r w:rsidRPr="00572637">
              <w:rPr>
                <w:bCs/>
                <w:snapToGrid/>
                <w:spacing w:val="-6"/>
                <w:sz w:val="24"/>
                <w:szCs w:val="28"/>
              </w:rPr>
              <w:t>Дата начала – дата и время окончания срока подачи заявок</w:t>
            </w:r>
          </w:p>
        </w:tc>
        <w:tc>
          <w:tcPr>
            <w:tcW w:w="5812" w:type="dxa"/>
            <w:shd w:val="clear" w:color="auto" w:fill="auto"/>
          </w:tcPr>
          <w:p w14:paraId="596DA836" w14:textId="77777777" w:rsidR="003732D8" w:rsidRPr="003732D8" w:rsidRDefault="00DC471A" w:rsidP="003732D8">
            <w:pPr>
              <w:widowControl w:val="0"/>
              <w:suppressAutoHyphens/>
              <w:spacing w:line="240" w:lineRule="auto"/>
              <w:ind w:firstLine="0"/>
              <w:rPr>
                <w:sz w:val="24"/>
                <w:szCs w:val="24"/>
              </w:rPr>
            </w:pPr>
            <w:r w:rsidRPr="003732D8">
              <w:rPr>
                <w:sz w:val="24"/>
                <w:szCs w:val="24"/>
              </w:rPr>
              <w:t xml:space="preserve">Заявки подаются, начиная </w:t>
            </w:r>
            <w:r w:rsidR="003732D8" w:rsidRPr="003732D8">
              <w:rPr>
                <w:sz w:val="24"/>
                <w:szCs w:val="24"/>
              </w:rPr>
              <w:t>с «14» января 2026 г.</w:t>
            </w:r>
          </w:p>
          <w:p w14:paraId="217ACA70" w14:textId="5EDAF2B6" w:rsidR="00DC471A" w:rsidRPr="003732D8" w:rsidRDefault="003732D8" w:rsidP="003732D8">
            <w:pPr>
              <w:widowControl w:val="0"/>
              <w:suppressAutoHyphens/>
              <w:spacing w:line="240" w:lineRule="auto"/>
              <w:ind w:firstLine="0"/>
              <w:rPr>
                <w:sz w:val="24"/>
                <w:szCs w:val="24"/>
              </w:rPr>
            </w:pPr>
            <w:r w:rsidRPr="003732D8">
              <w:rPr>
                <w:sz w:val="24"/>
                <w:szCs w:val="24"/>
              </w:rPr>
              <w:t>до 06 ч. 00 мин «23» января 2026 г.</w:t>
            </w:r>
          </w:p>
        </w:tc>
      </w:tr>
      <w:tr w:rsidR="00DC471A" w:rsidRPr="00572637" w14:paraId="6008B799" w14:textId="77777777" w:rsidTr="00F45EFC">
        <w:trPr>
          <w:trHeight w:val="1977"/>
        </w:trPr>
        <w:tc>
          <w:tcPr>
            <w:tcW w:w="916" w:type="dxa"/>
            <w:tcBorders>
              <w:top w:val="nil"/>
              <w:bottom w:val="single" w:sz="4" w:space="0" w:color="auto"/>
            </w:tcBorders>
            <w:shd w:val="clear" w:color="auto" w:fill="auto"/>
          </w:tcPr>
          <w:p w14:paraId="7FFD31E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rFonts w:eastAsia="Calibri"/>
                <w:bCs/>
                <w:snapToGrid/>
                <w:sz w:val="24"/>
                <w:szCs w:val="28"/>
                <w:lang w:eastAsia="en-US"/>
              </w:rPr>
              <w:t>Порядок, дата</w:t>
            </w:r>
            <w:r w:rsidRPr="00572637">
              <w:rPr>
                <w:rFonts w:eastAsia="Calibri"/>
                <w:bCs/>
                <w:snapToGrid/>
                <w:spacing w:val="-6"/>
                <w:sz w:val="24"/>
                <w:szCs w:val="28"/>
                <w:lang w:eastAsia="en-US"/>
              </w:rPr>
              <w:t xml:space="preserve"> начала – дата окончания срока предоставления разъяснений</w:t>
            </w:r>
            <w:r w:rsidRPr="00572637">
              <w:rPr>
                <w:rFonts w:eastAsia="Calibri"/>
                <w:bCs/>
                <w:snapToGrid/>
                <w:sz w:val="24"/>
                <w:szCs w:val="28"/>
                <w:lang w:eastAsia="en-US"/>
              </w:rPr>
              <w:t xml:space="preserve"> положений документации </w:t>
            </w:r>
          </w:p>
        </w:tc>
        <w:tc>
          <w:tcPr>
            <w:tcW w:w="5812" w:type="dxa"/>
            <w:tcBorders>
              <w:top w:val="nil"/>
              <w:bottom w:val="single" w:sz="4" w:space="0" w:color="auto"/>
            </w:tcBorders>
            <w:shd w:val="clear" w:color="auto" w:fill="auto"/>
          </w:tcPr>
          <w:p w14:paraId="74FB92C7" w14:textId="77777777" w:rsidR="003732D8" w:rsidRPr="003732D8" w:rsidRDefault="00DC471A" w:rsidP="003732D8">
            <w:pPr>
              <w:widowControl w:val="0"/>
              <w:tabs>
                <w:tab w:val="left" w:pos="70"/>
              </w:tabs>
              <w:overflowPunct w:val="0"/>
              <w:autoSpaceDE w:val="0"/>
              <w:autoSpaceDN w:val="0"/>
              <w:adjustRightInd w:val="0"/>
              <w:spacing w:line="240" w:lineRule="auto"/>
              <w:ind w:firstLine="0"/>
              <w:rPr>
                <w:sz w:val="24"/>
                <w:szCs w:val="24"/>
              </w:rPr>
            </w:pPr>
            <w:r w:rsidRPr="003732D8">
              <w:rPr>
                <w:sz w:val="24"/>
                <w:szCs w:val="24"/>
              </w:rPr>
              <w:t xml:space="preserve">Разъяснения положений документации о закупке, полученные в соответствии с пунктом 3.2 предоставляются </w:t>
            </w:r>
            <w:r w:rsidR="003732D8" w:rsidRPr="003732D8">
              <w:rPr>
                <w:sz w:val="24"/>
                <w:szCs w:val="24"/>
              </w:rPr>
              <w:t>с «14» января 2026 г.</w:t>
            </w:r>
          </w:p>
          <w:p w14:paraId="13E1FF38" w14:textId="354C44ED" w:rsidR="00DC471A" w:rsidRPr="003732D8" w:rsidRDefault="003732D8" w:rsidP="003732D8">
            <w:pPr>
              <w:widowControl w:val="0"/>
              <w:tabs>
                <w:tab w:val="left" w:pos="70"/>
              </w:tabs>
              <w:overflowPunct w:val="0"/>
              <w:autoSpaceDE w:val="0"/>
              <w:autoSpaceDN w:val="0"/>
              <w:adjustRightInd w:val="0"/>
              <w:spacing w:line="240" w:lineRule="auto"/>
              <w:ind w:firstLine="0"/>
              <w:rPr>
                <w:sz w:val="24"/>
                <w:szCs w:val="24"/>
              </w:rPr>
            </w:pPr>
            <w:r w:rsidRPr="003732D8">
              <w:rPr>
                <w:sz w:val="24"/>
                <w:szCs w:val="24"/>
              </w:rPr>
              <w:t>до 06 ч. 00 мин «2</w:t>
            </w:r>
            <w:r>
              <w:rPr>
                <w:sz w:val="24"/>
                <w:szCs w:val="24"/>
              </w:rPr>
              <w:t>1</w:t>
            </w:r>
            <w:r w:rsidRPr="003732D8">
              <w:rPr>
                <w:sz w:val="24"/>
                <w:szCs w:val="24"/>
              </w:rPr>
              <w:t>» января 2026 г.</w:t>
            </w:r>
          </w:p>
        </w:tc>
      </w:tr>
      <w:tr w:rsidR="00DC471A" w:rsidRPr="00572637" w14:paraId="60DB2546" w14:textId="77777777" w:rsidTr="00F45EFC">
        <w:trPr>
          <w:trHeight w:val="547"/>
        </w:trPr>
        <w:tc>
          <w:tcPr>
            <w:tcW w:w="916" w:type="dxa"/>
            <w:tcBorders>
              <w:top w:val="nil"/>
              <w:bottom w:val="single" w:sz="4" w:space="0" w:color="auto"/>
            </w:tcBorders>
            <w:shd w:val="clear" w:color="auto" w:fill="auto"/>
          </w:tcPr>
          <w:p w14:paraId="49784186"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DC471A" w:rsidRPr="00572637" w:rsidRDefault="00DC471A" w:rsidP="00DC471A">
            <w:pPr>
              <w:widowControl w:val="0"/>
              <w:spacing w:line="240" w:lineRule="auto"/>
              <w:ind w:firstLine="0"/>
              <w:jc w:val="left"/>
              <w:rPr>
                <w:bCs/>
                <w:snapToGrid/>
                <w:sz w:val="24"/>
                <w:szCs w:val="28"/>
              </w:rPr>
            </w:pPr>
            <w:r w:rsidRPr="00572637">
              <w:rPr>
                <w:bCs/>
                <w:snapToGrid/>
                <w:sz w:val="24"/>
                <w:szCs w:val="28"/>
              </w:rPr>
              <w:t xml:space="preserve">Дата рассмотрения предложений участников </w:t>
            </w:r>
          </w:p>
        </w:tc>
        <w:tc>
          <w:tcPr>
            <w:tcW w:w="5812" w:type="dxa"/>
            <w:shd w:val="clear" w:color="auto" w:fill="auto"/>
          </w:tcPr>
          <w:p w14:paraId="4D9178FB" w14:textId="072BA562" w:rsidR="00DC471A" w:rsidRPr="003732D8" w:rsidRDefault="003732D8" w:rsidP="00DC471A">
            <w:pPr>
              <w:widowControl w:val="0"/>
              <w:suppressAutoHyphens/>
              <w:spacing w:line="240" w:lineRule="auto"/>
              <w:ind w:firstLine="0"/>
              <w:rPr>
                <w:sz w:val="24"/>
                <w:szCs w:val="24"/>
                <w:lang w:val="en-US"/>
              </w:rPr>
            </w:pPr>
            <w:r w:rsidRPr="003732D8">
              <w:rPr>
                <w:sz w:val="24"/>
                <w:szCs w:val="24"/>
              </w:rPr>
              <w:t>«23» января 2026 г.</w:t>
            </w:r>
          </w:p>
        </w:tc>
      </w:tr>
      <w:tr w:rsidR="00DC471A" w:rsidRPr="00572637" w14:paraId="7A90D92F" w14:textId="77777777" w:rsidTr="00F45EFC">
        <w:trPr>
          <w:trHeight w:val="296"/>
        </w:trPr>
        <w:tc>
          <w:tcPr>
            <w:tcW w:w="916" w:type="dxa"/>
            <w:tcBorders>
              <w:top w:val="nil"/>
              <w:bottom w:val="single" w:sz="4" w:space="0" w:color="auto"/>
            </w:tcBorders>
            <w:shd w:val="clear" w:color="auto" w:fill="auto"/>
          </w:tcPr>
          <w:p w14:paraId="5231E471"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DC471A" w:rsidRPr="00572637" w:rsidRDefault="00DC471A" w:rsidP="00DC471A">
            <w:pPr>
              <w:widowControl w:val="0"/>
              <w:spacing w:line="240" w:lineRule="auto"/>
              <w:ind w:firstLine="0"/>
              <w:jc w:val="left"/>
              <w:rPr>
                <w:bCs/>
                <w:snapToGrid/>
                <w:sz w:val="24"/>
                <w:szCs w:val="28"/>
              </w:rPr>
            </w:pPr>
            <w:r w:rsidRPr="00572637">
              <w:rPr>
                <w:bCs/>
                <w:snapToGrid/>
                <w:sz w:val="24"/>
                <w:szCs w:val="28"/>
              </w:rPr>
              <w:t>Дата подведения итогов</w:t>
            </w:r>
          </w:p>
        </w:tc>
        <w:tc>
          <w:tcPr>
            <w:tcW w:w="5812" w:type="dxa"/>
            <w:tcBorders>
              <w:bottom w:val="single" w:sz="4" w:space="0" w:color="auto"/>
            </w:tcBorders>
            <w:shd w:val="clear" w:color="auto" w:fill="auto"/>
          </w:tcPr>
          <w:p w14:paraId="5BAC42F0" w14:textId="67E89999" w:rsidR="00DC471A" w:rsidRPr="003732D8" w:rsidRDefault="003732D8" w:rsidP="00DC471A">
            <w:pPr>
              <w:widowControl w:val="0"/>
              <w:suppressAutoHyphens/>
              <w:spacing w:line="240" w:lineRule="auto"/>
              <w:ind w:firstLine="0"/>
              <w:rPr>
                <w:sz w:val="24"/>
                <w:szCs w:val="24"/>
                <w:lang w:val="en-US"/>
              </w:rPr>
            </w:pPr>
            <w:r w:rsidRPr="003732D8">
              <w:rPr>
                <w:sz w:val="24"/>
                <w:szCs w:val="24"/>
              </w:rPr>
              <w:t>«23» января 2026 г.</w:t>
            </w:r>
          </w:p>
        </w:tc>
      </w:tr>
      <w:tr w:rsidR="00DC471A" w:rsidRPr="00572637" w14:paraId="671483D2" w14:textId="77777777" w:rsidTr="00F45EFC">
        <w:trPr>
          <w:trHeight w:val="253"/>
        </w:trPr>
        <w:tc>
          <w:tcPr>
            <w:tcW w:w="916" w:type="dxa"/>
            <w:shd w:val="clear" w:color="auto" w:fill="auto"/>
          </w:tcPr>
          <w:p w14:paraId="21E8E4C6"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7" w:name="_Ref36711833"/>
          </w:p>
        </w:tc>
        <w:bookmarkEnd w:id="337"/>
        <w:tc>
          <w:tcPr>
            <w:tcW w:w="2758" w:type="dxa"/>
            <w:shd w:val="clear" w:color="auto" w:fill="auto"/>
          </w:tcPr>
          <w:p w14:paraId="7E9D4DC7"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5812" w:type="dxa"/>
            <w:shd w:val="clear" w:color="auto" w:fill="auto"/>
          </w:tcPr>
          <w:p w14:paraId="73BDC0ED" w14:textId="6DDB88A2" w:rsidR="00DC471A" w:rsidRPr="003732D8" w:rsidRDefault="004F5746" w:rsidP="00DC471A">
            <w:pPr>
              <w:pStyle w:val="aa"/>
              <w:widowControl w:val="0"/>
              <w:numPr>
                <w:ilvl w:val="0"/>
                <w:numId w:val="21"/>
              </w:numPr>
              <w:spacing w:line="240" w:lineRule="auto"/>
              <w:ind w:left="353" w:hanging="353"/>
              <w:jc w:val="left"/>
              <w:rPr>
                <w:sz w:val="24"/>
                <w:szCs w:val="24"/>
                <w:lang w:val="en-US"/>
              </w:rPr>
            </w:pPr>
            <w:r w:rsidRPr="003732D8">
              <w:rPr>
                <w:sz w:val="24"/>
                <w:szCs w:val="24"/>
                <w:lang w:val="en-US"/>
              </w:rPr>
              <w:t xml:space="preserve">Цена договора, (вес критерия </w:t>
            </w:r>
            <w:r w:rsidR="007C54CD" w:rsidRPr="003732D8">
              <w:rPr>
                <w:sz w:val="24"/>
                <w:szCs w:val="24"/>
                <w:lang w:val="en-US"/>
              </w:rPr>
              <w:t>9</w:t>
            </w:r>
            <w:r w:rsidR="00DC471A" w:rsidRPr="003732D8">
              <w:rPr>
                <w:sz w:val="24"/>
                <w:szCs w:val="24"/>
                <w:lang w:val="en-US"/>
              </w:rPr>
              <w:t>0%)</w:t>
            </w:r>
          </w:p>
          <w:p w14:paraId="519F4B31" w14:textId="48ADCEAA" w:rsidR="00DC471A" w:rsidRPr="003732D8" w:rsidRDefault="00DC471A" w:rsidP="004F5746">
            <w:pPr>
              <w:pStyle w:val="aa"/>
              <w:widowControl w:val="0"/>
              <w:numPr>
                <w:ilvl w:val="0"/>
                <w:numId w:val="21"/>
              </w:numPr>
              <w:spacing w:line="240" w:lineRule="auto"/>
              <w:ind w:left="353" w:hanging="353"/>
              <w:jc w:val="left"/>
              <w:rPr>
                <w:sz w:val="24"/>
                <w:szCs w:val="24"/>
                <w:lang w:val="en-US"/>
              </w:rPr>
            </w:pPr>
            <w:r w:rsidRPr="003732D8">
              <w:rPr>
                <w:sz w:val="24"/>
                <w:szCs w:val="24"/>
                <w:lang w:val="en-US"/>
              </w:rPr>
              <w:t xml:space="preserve">Статус участника, (вес критерия </w:t>
            </w:r>
            <w:r w:rsidR="007C54CD" w:rsidRPr="003732D8">
              <w:rPr>
                <w:sz w:val="24"/>
                <w:szCs w:val="24"/>
                <w:lang w:val="en-US"/>
              </w:rPr>
              <w:t>1</w:t>
            </w:r>
            <w:r w:rsidRPr="003732D8">
              <w:rPr>
                <w:sz w:val="24"/>
                <w:szCs w:val="24"/>
                <w:lang w:val="en-US"/>
              </w:rPr>
              <w:t>0%)</w:t>
            </w:r>
          </w:p>
        </w:tc>
      </w:tr>
      <w:tr w:rsidR="00DC471A" w:rsidRPr="00572637" w14:paraId="57D32E75" w14:textId="77777777" w:rsidTr="00F45EFC">
        <w:trPr>
          <w:trHeight w:val="253"/>
        </w:trPr>
        <w:tc>
          <w:tcPr>
            <w:tcW w:w="916" w:type="dxa"/>
            <w:shd w:val="clear" w:color="auto" w:fill="auto"/>
          </w:tcPr>
          <w:p w14:paraId="1911F425"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8" w:name="_Ref36711855"/>
          </w:p>
        </w:tc>
        <w:bookmarkEnd w:id="338"/>
        <w:tc>
          <w:tcPr>
            <w:tcW w:w="2758" w:type="dxa"/>
          </w:tcPr>
          <w:p w14:paraId="60CFF5A6" w14:textId="77777777" w:rsidR="00DC471A" w:rsidRPr="00572637" w:rsidRDefault="00DC471A" w:rsidP="00DC471A">
            <w:pPr>
              <w:widowControl w:val="0"/>
              <w:spacing w:line="240" w:lineRule="auto"/>
              <w:ind w:firstLine="0"/>
              <w:jc w:val="left"/>
              <w:rPr>
                <w:snapToGrid/>
                <w:sz w:val="24"/>
                <w:szCs w:val="24"/>
              </w:rPr>
            </w:pPr>
            <w:r w:rsidRPr="00572637">
              <w:rPr>
                <w:snapToGrid/>
                <w:sz w:val="24"/>
                <w:szCs w:val="24"/>
              </w:rPr>
              <w:t>Документы, подтверждающие соответствие оценочным критериям</w:t>
            </w:r>
          </w:p>
        </w:tc>
        <w:tc>
          <w:tcPr>
            <w:tcW w:w="5812" w:type="dxa"/>
          </w:tcPr>
          <w:p w14:paraId="250FC2B7" w14:textId="77777777" w:rsidR="00DC471A" w:rsidRPr="003732D8" w:rsidRDefault="00DC471A" w:rsidP="00DC471A">
            <w:pPr>
              <w:widowControl w:val="0"/>
              <w:spacing w:line="240" w:lineRule="auto"/>
              <w:ind w:firstLine="0"/>
              <w:contextualSpacing/>
              <w:rPr>
                <w:sz w:val="24"/>
                <w:szCs w:val="24"/>
                <w:lang w:val="en-US"/>
              </w:rPr>
            </w:pPr>
            <w:r w:rsidRPr="003732D8">
              <w:rPr>
                <w:sz w:val="24"/>
                <w:szCs w:val="24"/>
                <w:lang w:val="en-US"/>
              </w:rPr>
              <w:t>Для подтверждения соответствия оценочным критериям участник может включить в состав своей заявки следующие документы:</w:t>
            </w:r>
          </w:p>
          <w:p w14:paraId="68AD9F0D" w14:textId="77777777" w:rsidR="00DC471A" w:rsidRPr="003732D8" w:rsidRDefault="00DC471A" w:rsidP="00DC471A">
            <w:pPr>
              <w:widowControl w:val="0"/>
              <w:spacing w:line="240" w:lineRule="auto"/>
              <w:ind w:firstLine="0"/>
              <w:contextualSpacing/>
              <w:rPr>
                <w:sz w:val="24"/>
                <w:szCs w:val="24"/>
                <w:lang w:val="en-US"/>
              </w:rPr>
            </w:pPr>
            <w:r w:rsidRPr="003732D8">
              <w:rPr>
                <w:sz w:val="24"/>
                <w:szCs w:val="24"/>
                <w:lang w:val="en-US"/>
              </w:rPr>
              <w:t>1) по критерию «Статус участника»:</w:t>
            </w:r>
          </w:p>
          <w:p w14:paraId="67BB94E1" w14:textId="334D40F2" w:rsidR="00DC471A" w:rsidRPr="003732D8" w:rsidRDefault="00DC471A" w:rsidP="00DC471A">
            <w:pPr>
              <w:pStyle w:val="Default"/>
              <w:widowControl w:val="0"/>
              <w:spacing w:before="120"/>
              <w:ind w:left="68" w:hanging="68"/>
              <w:jc w:val="both"/>
              <w:rPr>
                <w:rFonts w:ascii="Times New Roman" w:eastAsia="Times New Roman" w:hAnsi="Times New Roman" w:cs="Times New Roman"/>
                <w:snapToGrid w:val="0"/>
                <w:color w:val="auto"/>
                <w:lang w:val="en-US" w:eastAsia="ru-RU"/>
              </w:rPr>
            </w:pPr>
            <w:r w:rsidRPr="003732D8">
              <w:rPr>
                <w:rFonts w:ascii="Times New Roman" w:eastAsia="Times New Roman" w:hAnsi="Times New Roman" w:cs="Times New Roman"/>
                <w:snapToGrid w:val="0"/>
                <w:color w:val="auto"/>
                <w:lang w:val="en-US" w:eastAsia="ru-RU"/>
              </w:rPr>
              <w:t>а) для подтверждения статуса производителя (изготовителя):</w:t>
            </w:r>
          </w:p>
          <w:p w14:paraId="224B6FCE" w14:textId="77777777" w:rsidR="00DC471A" w:rsidRPr="003732D8" w:rsidRDefault="00DC471A" w:rsidP="00DC471A">
            <w:pPr>
              <w:pStyle w:val="Default"/>
              <w:widowControl w:val="0"/>
              <w:ind w:firstLine="284"/>
              <w:jc w:val="both"/>
              <w:rPr>
                <w:rFonts w:ascii="Times New Roman" w:eastAsia="Times New Roman" w:hAnsi="Times New Roman" w:cs="Times New Roman"/>
                <w:snapToGrid w:val="0"/>
                <w:color w:val="auto"/>
                <w:lang w:val="en-US" w:eastAsia="ru-RU"/>
              </w:rPr>
            </w:pPr>
            <w:r w:rsidRPr="003732D8">
              <w:rPr>
                <w:rFonts w:ascii="Times New Roman" w:eastAsia="Times New Roman" w:hAnsi="Times New Roman" w:cs="Times New Roman"/>
                <w:snapToGrid w:val="0"/>
                <w:color w:val="auto"/>
                <w:lang w:val="en-US" w:eastAsia="ru-RU"/>
              </w:rPr>
              <w:lastRenderedPageBreak/>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30CF32C" w14:textId="54C69756" w:rsidR="00DC471A" w:rsidRPr="003732D8" w:rsidRDefault="00DC471A" w:rsidP="00DC471A">
            <w:pPr>
              <w:widowControl w:val="0"/>
              <w:spacing w:before="120" w:line="240" w:lineRule="auto"/>
              <w:ind w:firstLine="0"/>
              <w:contextualSpacing/>
              <w:rPr>
                <w:sz w:val="24"/>
                <w:szCs w:val="24"/>
                <w:lang w:val="en-US"/>
              </w:rPr>
            </w:pPr>
            <w:r w:rsidRPr="003732D8">
              <w:rPr>
                <w:sz w:val="24"/>
                <w:szCs w:val="24"/>
                <w:lang w:val="en-US"/>
              </w:rPr>
              <w:t xml:space="preserve">б) для подтверждения статуса поставщика, входящего </w:t>
            </w:r>
            <w:r w:rsidRPr="003732D8">
              <w:rPr>
                <w:sz w:val="24"/>
                <w:szCs w:val="24"/>
                <w:lang w:val="en-US"/>
              </w:rPr>
              <w:br/>
              <w:t>в группу компаний (торговый дом) производителя или официального дилера:</w:t>
            </w:r>
          </w:p>
          <w:p w14:paraId="62D9C7CF" w14:textId="77777777" w:rsidR="00DC471A" w:rsidRPr="003732D8" w:rsidRDefault="00DC471A" w:rsidP="00DC471A">
            <w:pPr>
              <w:widowControl w:val="0"/>
              <w:spacing w:line="240" w:lineRule="auto"/>
              <w:ind w:firstLine="284"/>
              <w:contextualSpacing/>
              <w:rPr>
                <w:sz w:val="24"/>
                <w:szCs w:val="24"/>
                <w:lang w:val="en-US"/>
              </w:rPr>
            </w:pPr>
            <w:r w:rsidRPr="003732D8">
              <w:rPr>
                <w:sz w:val="24"/>
                <w:szCs w:val="24"/>
                <w:lang w:val="en-US"/>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tc>
      </w:tr>
      <w:tr w:rsidR="00DC471A" w:rsidRPr="00572637" w14:paraId="06F549A3" w14:textId="77777777" w:rsidTr="00F45EFC">
        <w:trPr>
          <w:trHeight w:val="436"/>
        </w:trPr>
        <w:tc>
          <w:tcPr>
            <w:tcW w:w="916" w:type="dxa"/>
            <w:tcBorders>
              <w:bottom w:val="single" w:sz="4" w:space="0" w:color="auto"/>
            </w:tcBorders>
            <w:shd w:val="clear" w:color="auto" w:fill="auto"/>
          </w:tcPr>
          <w:p w14:paraId="5BAA2BAC"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5812" w:type="dxa"/>
            <w:tcBorders>
              <w:bottom w:val="single" w:sz="4" w:space="0" w:color="auto"/>
            </w:tcBorders>
          </w:tcPr>
          <w:p w14:paraId="66F959C2" w14:textId="77777777" w:rsidR="00DC471A" w:rsidRPr="00572637" w:rsidRDefault="00DC471A" w:rsidP="00DC471A">
            <w:pPr>
              <w:widowControl w:val="0"/>
              <w:spacing w:line="240" w:lineRule="auto"/>
              <w:ind w:firstLine="0"/>
              <w:contextualSpacing/>
              <w:rPr>
                <w:bCs/>
                <w:i/>
              </w:rPr>
            </w:pPr>
            <w:r w:rsidRPr="00572637">
              <w:rPr>
                <w:bCs/>
                <w:snapToGrid/>
                <w:sz w:val="24"/>
                <w:szCs w:val="24"/>
              </w:rPr>
              <w:t xml:space="preserve">Порядок оценки изложен в </w:t>
            </w:r>
            <w:r w:rsidRPr="00572637">
              <w:rPr>
                <w:iCs/>
                <w:sz w:val="24"/>
                <w:szCs w:val="24"/>
              </w:rPr>
              <w:t>разделе 5 документации о закупке</w:t>
            </w:r>
          </w:p>
        </w:tc>
      </w:tr>
      <w:tr w:rsidR="004F5746" w:rsidRPr="00572637" w14:paraId="44C8CB7B" w14:textId="77777777" w:rsidTr="00F45EFC">
        <w:trPr>
          <w:trHeight w:val="586"/>
        </w:trPr>
        <w:tc>
          <w:tcPr>
            <w:tcW w:w="916" w:type="dxa"/>
            <w:shd w:val="clear" w:color="auto" w:fill="auto"/>
          </w:tcPr>
          <w:p w14:paraId="0B16A3BF"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39" w:name="_Ref126574483"/>
          </w:p>
        </w:tc>
        <w:bookmarkEnd w:id="339"/>
        <w:tc>
          <w:tcPr>
            <w:tcW w:w="2758" w:type="dxa"/>
            <w:shd w:val="clear" w:color="auto" w:fill="auto"/>
          </w:tcPr>
          <w:p w14:paraId="7E948C55" w14:textId="77777777" w:rsidR="004F5746" w:rsidRPr="00572637" w:rsidRDefault="004F5746" w:rsidP="004F5746">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5812" w:type="dxa"/>
            <w:shd w:val="clear" w:color="auto" w:fill="auto"/>
          </w:tcPr>
          <w:p w14:paraId="46339ADC" w14:textId="00FC54C2" w:rsidR="004F5746" w:rsidRPr="00572637" w:rsidRDefault="004F5746" w:rsidP="004F5746">
            <w:pPr>
              <w:widowControl w:val="0"/>
              <w:suppressAutoHyphens/>
              <w:spacing w:line="240" w:lineRule="auto"/>
              <w:ind w:firstLine="0"/>
            </w:pPr>
            <w:r w:rsidRPr="00A1432F">
              <w:rPr>
                <w:sz w:val="24"/>
                <w:szCs w:val="24"/>
              </w:rPr>
              <w:t>Не требуется.</w:t>
            </w:r>
          </w:p>
        </w:tc>
      </w:tr>
      <w:tr w:rsidR="004F5746" w:rsidRPr="00572637" w14:paraId="2DAB4FE6" w14:textId="77777777" w:rsidTr="00F45EFC">
        <w:trPr>
          <w:trHeight w:val="553"/>
        </w:trPr>
        <w:tc>
          <w:tcPr>
            <w:tcW w:w="916" w:type="dxa"/>
            <w:shd w:val="clear" w:color="auto" w:fill="auto"/>
          </w:tcPr>
          <w:p w14:paraId="6632F430"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0" w:name="_Ref126574496"/>
          </w:p>
        </w:tc>
        <w:bookmarkEnd w:id="340"/>
        <w:tc>
          <w:tcPr>
            <w:tcW w:w="2758" w:type="dxa"/>
            <w:shd w:val="clear" w:color="auto" w:fill="auto"/>
          </w:tcPr>
          <w:p w14:paraId="4BCED2B8" w14:textId="77777777" w:rsidR="004F5746" w:rsidRPr="00572637" w:rsidRDefault="004F5746" w:rsidP="004F5746">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5812" w:type="dxa"/>
            <w:shd w:val="clear" w:color="auto" w:fill="auto"/>
          </w:tcPr>
          <w:p w14:paraId="5B963CE7" w14:textId="67CC722D" w:rsidR="004F5746" w:rsidRPr="00572637" w:rsidRDefault="004F5746" w:rsidP="004F5746">
            <w:pPr>
              <w:widowControl w:val="0"/>
              <w:suppressAutoHyphens/>
              <w:spacing w:line="240" w:lineRule="auto"/>
              <w:ind w:firstLine="0"/>
            </w:pPr>
            <w:r w:rsidRPr="00A1432F">
              <w:rPr>
                <w:sz w:val="24"/>
                <w:szCs w:val="24"/>
              </w:rPr>
              <w:t>Не требуется.</w:t>
            </w:r>
          </w:p>
        </w:tc>
      </w:tr>
      <w:tr w:rsidR="004F5746" w:rsidRPr="00572637" w14:paraId="0B3E7E74" w14:textId="77777777" w:rsidTr="00F45EFC">
        <w:trPr>
          <w:trHeight w:val="844"/>
        </w:trPr>
        <w:tc>
          <w:tcPr>
            <w:tcW w:w="916" w:type="dxa"/>
            <w:shd w:val="clear" w:color="auto" w:fill="auto"/>
          </w:tcPr>
          <w:p w14:paraId="2024E633"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1" w:name="_Ref126574510"/>
          </w:p>
        </w:tc>
        <w:bookmarkEnd w:id="341"/>
        <w:tc>
          <w:tcPr>
            <w:tcW w:w="2758" w:type="dxa"/>
            <w:shd w:val="clear" w:color="auto" w:fill="auto"/>
          </w:tcPr>
          <w:p w14:paraId="429FFC7B" w14:textId="77777777" w:rsidR="004F5746" w:rsidRPr="00572637" w:rsidRDefault="004F5746" w:rsidP="004F5746">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5812" w:type="dxa"/>
            <w:shd w:val="clear" w:color="auto" w:fill="auto"/>
          </w:tcPr>
          <w:p w14:paraId="0C71F7DD" w14:textId="593DA86A" w:rsidR="004F5746" w:rsidRPr="00572637" w:rsidRDefault="004F5746" w:rsidP="004F5746">
            <w:pPr>
              <w:widowControl w:val="0"/>
              <w:suppressAutoHyphens/>
              <w:spacing w:line="240" w:lineRule="auto"/>
              <w:ind w:firstLine="0"/>
            </w:pPr>
            <w:r w:rsidRPr="00A1432F">
              <w:rPr>
                <w:sz w:val="24"/>
                <w:szCs w:val="24"/>
              </w:rPr>
              <w:t>Не требуется.</w:t>
            </w:r>
          </w:p>
        </w:tc>
      </w:tr>
      <w:tr w:rsidR="00DC471A" w:rsidRPr="00572637" w14:paraId="3D6E622F" w14:textId="77777777" w:rsidTr="00F45EFC">
        <w:trPr>
          <w:trHeight w:val="1161"/>
        </w:trPr>
        <w:tc>
          <w:tcPr>
            <w:tcW w:w="916" w:type="dxa"/>
            <w:shd w:val="clear" w:color="auto" w:fill="auto"/>
          </w:tcPr>
          <w:p w14:paraId="7785DF36"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42" w:name="_Ref126573065"/>
          </w:p>
        </w:tc>
        <w:bookmarkEnd w:id="342"/>
        <w:tc>
          <w:tcPr>
            <w:tcW w:w="2758" w:type="dxa"/>
            <w:shd w:val="clear" w:color="auto" w:fill="auto"/>
          </w:tcPr>
          <w:p w14:paraId="65D107DC" w14:textId="77777777" w:rsidR="00DC471A" w:rsidRPr="00572637" w:rsidRDefault="00DC471A" w:rsidP="00DC471A">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DC471A" w:rsidRPr="00572637" w:rsidRDefault="00DC471A" w:rsidP="00DC471A">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5812" w:type="dxa"/>
          </w:tcPr>
          <w:p w14:paraId="48ECBF29" w14:textId="77777777" w:rsidR="00DC471A" w:rsidRPr="00572637" w:rsidRDefault="00DC471A" w:rsidP="00DC471A">
            <w:pPr>
              <w:widowControl w:val="0"/>
              <w:spacing w:line="240" w:lineRule="auto"/>
              <w:ind w:firstLine="0"/>
              <w:rPr>
                <w:bCs/>
                <w:snapToGrid/>
                <w:sz w:val="24"/>
                <w:szCs w:val="24"/>
              </w:rPr>
            </w:pPr>
            <w:r w:rsidRPr="00572637">
              <w:rPr>
                <w:bCs/>
                <w:snapToGrid/>
                <w:sz w:val="24"/>
                <w:szCs w:val="24"/>
              </w:rPr>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num" w:pos="426"/>
        </w:tabs>
        <w:spacing w:before="0" w:after="0"/>
        <w:ind w:left="0" w:firstLine="0"/>
        <w:jc w:val="center"/>
        <w:rPr>
          <w:rFonts w:ascii="Times New Roman" w:hAnsi="Times New Roman"/>
          <w:b w:val="0"/>
          <w:sz w:val="28"/>
          <w:szCs w:val="28"/>
        </w:rPr>
      </w:pPr>
      <w:bookmarkStart w:id="343" w:name="_Ref468359956"/>
      <w:bookmarkStart w:id="344" w:name="_Toc468778209"/>
      <w:bookmarkStart w:id="345" w:name="_Toc131693209"/>
      <w:bookmarkStart w:id="346" w:name="_Toc188542918"/>
      <w:r w:rsidRPr="00572637">
        <w:rPr>
          <w:rFonts w:ascii="Times New Roman" w:hAnsi="Times New Roman"/>
          <w:sz w:val="28"/>
          <w:szCs w:val="28"/>
          <w:lang w:val="ru-RU"/>
        </w:rPr>
        <w:lastRenderedPageBreak/>
        <w:t>ПОРЯДОК ОЦЕНКИ И СОПОСТАВЛЕНИЯ ЗАЯВОК</w:t>
      </w:r>
      <w:bookmarkEnd w:id="343"/>
      <w:bookmarkEnd w:id="344"/>
      <w:bookmarkEnd w:id="345"/>
      <w:bookmarkEnd w:id="346"/>
    </w:p>
    <w:p w14:paraId="6A467853" w14:textId="77777777" w:rsidR="00F45EFC" w:rsidRPr="00572637" w:rsidRDefault="00F45EFC" w:rsidP="005E0B6E">
      <w:pPr>
        <w:pStyle w:val="20"/>
        <w:rPr>
          <w:bCs/>
        </w:rPr>
      </w:pPr>
      <w:bookmarkStart w:id="347" w:name="_Toc5979886"/>
      <w:bookmarkStart w:id="348" w:name="_Toc11328162"/>
      <w:bookmarkStart w:id="349" w:name="_Toc36710335"/>
      <w:bookmarkStart w:id="350" w:name="_Toc37584581"/>
      <w:bookmarkStart w:id="351" w:name="_Ref126576468"/>
      <w:bookmarkStart w:id="352" w:name="_Toc126578271"/>
      <w:bookmarkStart w:id="353" w:name="_Toc126578539"/>
      <w:bookmarkStart w:id="354" w:name="_Toc126580359"/>
      <w:bookmarkStart w:id="355" w:name="_Toc126655280"/>
      <w:bookmarkStart w:id="356" w:name="_Toc131693210"/>
      <w:bookmarkStart w:id="357" w:name="_Ref131945374"/>
      <w:bookmarkStart w:id="358" w:name="_Toc188542919"/>
      <w:r w:rsidRPr="00572637">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7"/>
      <w:bookmarkEnd w:id="348"/>
      <w:bookmarkEnd w:id="349"/>
      <w:bookmarkEnd w:id="350"/>
      <w:bookmarkEnd w:id="351"/>
      <w:bookmarkEnd w:id="352"/>
      <w:bookmarkEnd w:id="353"/>
      <w:bookmarkEnd w:id="354"/>
      <w:bookmarkEnd w:id="355"/>
      <w:bookmarkEnd w:id="356"/>
      <w:bookmarkEnd w:id="357"/>
      <w:bookmarkEnd w:id="35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2269"/>
      </w:tblGrid>
      <w:tr w:rsidR="00F45EFC" w:rsidRPr="00572637" w14:paraId="391111ED" w14:textId="77777777" w:rsidTr="00F45EFC">
        <w:trPr>
          <w:trHeight w:val="274"/>
        </w:trPr>
        <w:tc>
          <w:tcPr>
            <w:tcW w:w="567" w:type="dxa"/>
            <w:shd w:val="clear" w:color="auto" w:fill="D9D9D9"/>
            <w:vAlign w:val="center"/>
          </w:tcPr>
          <w:p w14:paraId="2C82EAFC"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п/п</w:t>
            </w:r>
          </w:p>
        </w:tc>
        <w:tc>
          <w:tcPr>
            <w:tcW w:w="3118" w:type="dxa"/>
            <w:shd w:val="clear" w:color="auto" w:fill="D9D9D9"/>
            <w:vAlign w:val="center"/>
          </w:tcPr>
          <w:p w14:paraId="357D8F6D"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Наименование критерия</w:t>
            </w:r>
          </w:p>
        </w:tc>
        <w:tc>
          <w:tcPr>
            <w:tcW w:w="1843" w:type="dxa"/>
            <w:shd w:val="clear" w:color="auto" w:fill="D9D9D9"/>
            <w:vAlign w:val="center"/>
          </w:tcPr>
          <w:p w14:paraId="2CF4262F"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Вес (значимость) критерия, в %</w:t>
            </w:r>
          </w:p>
        </w:tc>
        <w:tc>
          <w:tcPr>
            <w:tcW w:w="1701" w:type="dxa"/>
            <w:shd w:val="clear" w:color="auto" w:fill="D9D9D9"/>
            <w:vAlign w:val="center"/>
          </w:tcPr>
          <w:p w14:paraId="2D69ADE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xml:space="preserve">Весовой коэффициент значимости </w:t>
            </w:r>
          </w:p>
        </w:tc>
        <w:tc>
          <w:tcPr>
            <w:tcW w:w="2269" w:type="dxa"/>
            <w:shd w:val="clear" w:color="auto" w:fill="D9D9D9"/>
            <w:vAlign w:val="center"/>
          </w:tcPr>
          <w:p w14:paraId="4A40F55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Максимально возможный балл по критерию</w:t>
            </w:r>
          </w:p>
        </w:tc>
      </w:tr>
      <w:tr w:rsidR="00F45EFC" w:rsidRPr="00572637" w14:paraId="55839522" w14:textId="77777777" w:rsidTr="00F45EFC">
        <w:tc>
          <w:tcPr>
            <w:tcW w:w="567" w:type="dxa"/>
            <w:shd w:val="clear" w:color="auto" w:fill="auto"/>
            <w:vAlign w:val="center"/>
          </w:tcPr>
          <w:p w14:paraId="5EE98C9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w:t>
            </w:r>
          </w:p>
        </w:tc>
        <w:tc>
          <w:tcPr>
            <w:tcW w:w="3118" w:type="dxa"/>
            <w:shd w:val="clear" w:color="auto" w:fill="auto"/>
          </w:tcPr>
          <w:p w14:paraId="40C32804" w14:textId="77777777" w:rsidR="00F45EFC" w:rsidRPr="00572637" w:rsidRDefault="00F45EFC"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 xml:space="preserve">Цена договора </w:t>
            </w:r>
          </w:p>
        </w:tc>
        <w:tc>
          <w:tcPr>
            <w:tcW w:w="1843" w:type="dxa"/>
            <w:shd w:val="clear" w:color="auto" w:fill="auto"/>
            <w:vAlign w:val="center"/>
          </w:tcPr>
          <w:p w14:paraId="19E2ECE9" w14:textId="3B114E36" w:rsidR="00F45EFC" w:rsidRPr="00572637" w:rsidRDefault="007C54CD"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9</w:t>
            </w:r>
            <w:r w:rsidR="00F45EFC" w:rsidRPr="00572637">
              <w:rPr>
                <w:rFonts w:eastAsia="Calibri"/>
                <w:snapToGrid/>
                <w:color w:val="000000"/>
                <w:sz w:val="24"/>
                <w:szCs w:val="24"/>
                <w:lang w:eastAsia="en-US"/>
              </w:rPr>
              <w:t>0</w:t>
            </w:r>
          </w:p>
        </w:tc>
        <w:tc>
          <w:tcPr>
            <w:tcW w:w="1701" w:type="dxa"/>
            <w:shd w:val="clear" w:color="auto" w:fill="auto"/>
            <w:vAlign w:val="center"/>
          </w:tcPr>
          <w:p w14:paraId="31A756C0" w14:textId="5EA4D01E" w:rsidR="00F45EFC" w:rsidRPr="00572637" w:rsidRDefault="00F45EFC" w:rsidP="004F574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w:t>
            </w:r>
            <w:r w:rsidR="007C54CD">
              <w:rPr>
                <w:rFonts w:eastAsia="Calibri"/>
                <w:snapToGrid/>
                <w:color w:val="000000"/>
                <w:sz w:val="24"/>
                <w:szCs w:val="24"/>
                <w:lang w:eastAsia="en-US"/>
              </w:rPr>
              <w:t>,9</w:t>
            </w:r>
          </w:p>
        </w:tc>
        <w:tc>
          <w:tcPr>
            <w:tcW w:w="2269" w:type="dxa"/>
            <w:shd w:val="clear" w:color="auto" w:fill="auto"/>
            <w:vAlign w:val="center"/>
          </w:tcPr>
          <w:p w14:paraId="7BB7CE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r w:rsidR="00F45EFC" w:rsidRPr="00572637" w14:paraId="29C73505" w14:textId="77777777" w:rsidTr="00F45EFC">
        <w:tc>
          <w:tcPr>
            <w:tcW w:w="567" w:type="dxa"/>
            <w:shd w:val="clear" w:color="auto" w:fill="auto"/>
            <w:vAlign w:val="center"/>
          </w:tcPr>
          <w:p w14:paraId="33FD1D1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2</w:t>
            </w:r>
          </w:p>
        </w:tc>
        <w:tc>
          <w:tcPr>
            <w:tcW w:w="3118" w:type="dxa"/>
            <w:shd w:val="clear" w:color="auto" w:fill="auto"/>
          </w:tcPr>
          <w:p w14:paraId="10517F68" w14:textId="77777777" w:rsidR="00F45EFC" w:rsidRPr="00572637" w:rsidRDefault="00CD54E3"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Статус</w:t>
            </w:r>
            <w:r w:rsidR="00F45EFC" w:rsidRPr="00572637">
              <w:rPr>
                <w:rFonts w:eastAsia="Calibri"/>
                <w:snapToGrid/>
                <w:color w:val="000000"/>
                <w:sz w:val="24"/>
                <w:szCs w:val="24"/>
                <w:lang w:eastAsia="en-US"/>
              </w:rPr>
              <w:t xml:space="preserve"> участника</w:t>
            </w:r>
          </w:p>
        </w:tc>
        <w:tc>
          <w:tcPr>
            <w:tcW w:w="1843" w:type="dxa"/>
            <w:shd w:val="clear" w:color="auto" w:fill="auto"/>
            <w:vAlign w:val="center"/>
          </w:tcPr>
          <w:p w14:paraId="219164EB" w14:textId="0FFFF7F5" w:rsidR="00F45EFC" w:rsidRPr="00572637" w:rsidRDefault="007C54CD"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1</w:t>
            </w:r>
            <w:r w:rsidR="00F45EFC" w:rsidRPr="00572637">
              <w:rPr>
                <w:rFonts w:eastAsia="Calibri"/>
                <w:snapToGrid/>
                <w:color w:val="000000"/>
                <w:sz w:val="24"/>
                <w:szCs w:val="24"/>
                <w:lang w:eastAsia="en-US"/>
              </w:rPr>
              <w:t>0</w:t>
            </w:r>
          </w:p>
        </w:tc>
        <w:tc>
          <w:tcPr>
            <w:tcW w:w="1701" w:type="dxa"/>
            <w:shd w:val="clear" w:color="auto" w:fill="auto"/>
            <w:vAlign w:val="center"/>
          </w:tcPr>
          <w:p w14:paraId="61D93E52" w14:textId="30FBE6A5" w:rsidR="00F45EFC" w:rsidRPr="00572637" w:rsidRDefault="004F5746"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w:t>
            </w:r>
            <w:r w:rsidR="007C54CD">
              <w:rPr>
                <w:rFonts w:eastAsia="Calibri"/>
                <w:snapToGrid/>
                <w:color w:val="000000"/>
                <w:sz w:val="24"/>
                <w:szCs w:val="24"/>
                <w:lang w:eastAsia="en-US"/>
              </w:rPr>
              <w:t>1</w:t>
            </w:r>
          </w:p>
        </w:tc>
        <w:tc>
          <w:tcPr>
            <w:tcW w:w="2269" w:type="dxa"/>
            <w:shd w:val="clear" w:color="auto" w:fill="auto"/>
            <w:vAlign w:val="center"/>
          </w:tcPr>
          <w:p w14:paraId="6638BD6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bl>
    <w:p w14:paraId="5A49CC6B" w14:textId="77777777" w:rsidR="00F45EFC" w:rsidRPr="00572637" w:rsidRDefault="00F45EFC" w:rsidP="005E0B6E">
      <w:pPr>
        <w:pStyle w:val="20"/>
        <w:rPr>
          <w:bCs/>
        </w:rPr>
      </w:pPr>
      <w:bookmarkStart w:id="359" w:name="_Toc5979887"/>
      <w:bookmarkStart w:id="360" w:name="_Toc11328163"/>
      <w:bookmarkStart w:id="361" w:name="_Toc36710336"/>
      <w:bookmarkStart w:id="362" w:name="_Toc37584582"/>
      <w:bookmarkStart w:id="363" w:name="_Toc126578272"/>
      <w:bookmarkStart w:id="364" w:name="_Toc126578540"/>
      <w:bookmarkStart w:id="365" w:name="_Toc126580360"/>
      <w:bookmarkStart w:id="366" w:name="_Toc126655281"/>
      <w:bookmarkStart w:id="367" w:name="_Toc131693211"/>
      <w:bookmarkStart w:id="368" w:name="_Toc188542920"/>
      <w:r w:rsidRPr="00572637">
        <w:t>Порядок оценки заявок по критерию «Цена договора»</w:t>
      </w:r>
      <w:bookmarkEnd w:id="359"/>
      <w:bookmarkEnd w:id="360"/>
      <w:bookmarkEnd w:id="361"/>
      <w:bookmarkEnd w:id="362"/>
      <w:bookmarkEnd w:id="363"/>
      <w:bookmarkEnd w:id="364"/>
      <w:bookmarkEnd w:id="365"/>
      <w:bookmarkEnd w:id="366"/>
      <w:r w:rsidRPr="00572637">
        <w:rPr>
          <w:lang w:val="ru-RU"/>
        </w:rPr>
        <w:t>.</w:t>
      </w:r>
      <w:bookmarkEnd w:id="367"/>
      <w:bookmarkEnd w:id="368"/>
    </w:p>
    <w:p w14:paraId="5C340946" w14:textId="77777777" w:rsidR="00F45EFC" w:rsidRPr="00572637" w:rsidRDefault="00F45EFC" w:rsidP="0014117C">
      <w:pPr>
        <w:pStyle w:val="a1"/>
        <w:tabs>
          <w:tab w:val="clear" w:pos="1134"/>
          <w:tab w:val="num" w:pos="1560"/>
        </w:tabs>
        <w:spacing w:line="240" w:lineRule="auto"/>
        <w:ind w:left="0" w:firstLine="851"/>
        <w:rPr>
          <w:b/>
          <w:bCs/>
        </w:rPr>
      </w:pPr>
      <w:r w:rsidRPr="00572637">
        <w:rPr>
          <w:szCs w:val="28"/>
        </w:rPr>
        <w:t>Оценка заявок по критерию «Цена договора» осуществляется по следующей формуле:</w:t>
      </w:r>
    </w:p>
    <w:p w14:paraId="5354AB8E" w14:textId="77777777" w:rsidR="00F45EFC" w:rsidRPr="00572637" w:rsidRDefault="007B7111" w:rsidP="007508F6">
      <w:pPr>
        <w:pStyle w:val="aa"/>
        <w:spacing w:line="240" w:lineRule="auto"/>
        <w:ind w:left="2977" w:firstLine="0"/>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F45EFC" w:rsidRPr="00572637">
        <w:t>, где:</w:t>
      </w:r>
    </w:p>
    <w:p w14:paraId="72463A5A" w14:textId="77777777" w:rsidR="00F45EFC" w:rsidRPr="00572637" w:rsidRDefault="007B7111" w:rsidP="0014117C">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F45EFC" w:rsidRPr="00572637">
        <w:rPr>
          <w:rFonts w:eastAsia="Calibri"/>
          <w:snapToGrid/>
          <w:color w:val="000000"/>
          <w:szCs w:val="28"/>
          <w:lang w:eastAsia="en-US"/>
        </w:rPr>
        <w:t>–рейтинг, присуждаемый i-й заявке по критерию «Цена договора», в баллах;</w:t>
      </w:r>
    </w:p>
    <w:p w14:paraId="0B3991C0" w14:textId="77777777" w:rsidR="00F45EFC" w:rsidRPr="00572637" w:rsidRDefault="007B7111" w:rsidP="0014117C">
      <w:pPr>
        <w:pStyle w:val="aa"/>
        <w:spacing w:line="240" w:lineRule="auto"/>
        <w:ind w:left="0" w:firstLine="851"/>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min</m:t>
            </m:r>
          </m:sub>
        </m:sSub>
      </m:oMath>
      <w:r w:rsidR="00F45EFC" w:rsidRPr="00572637">
        <w:rPr>
          <w:rFonts w:eastAsia="Calibri"/>
          <w:i/>
          <w:snapToGrid/>
          <w:color w:val="000000"/>
          <w:szCs w:val="28"/>
          <w:vertAlign w:val="subscript"/>
          <w:lang w:eastAsia="en-US"/>
        </w:rPr>
        <w:t xml:space="preserve"> </w:t>
      </w:r>
      <w:r w:rsidR="00F45EFC" w:rsidRPr="00572637">
        <w:rPr>
          <w:rFonts w:eastAsia="Calibri"/>
          <w:snapToGrid/>
          <w:color w:val="000000"/>
          <w:szCs w:val="28"/>
          <w:lang w:eastAsia="en-US"/>
        </w:rPr>
        <w:t>–</w:t>
      </w:r>
      <w:r w:rsidR="00F45EFC" w:rsidRPr="00572637">
        <w:rPr>
          <w:szCs w:val="28"/>
        </w:rPr>
        <w:t xml:space="preserve"> </w:t>
      </w:r>
      <w:r w:rsidR="00F45EFC" w:rsidRPr="00572637">
        <w:rPr>
          <w:rFonts w:eastAsia="Calibri"/>
          <w:snapToGrid/>
          <w:color w:val="000000"/>
          <w:szCs w:val="28"/>
          <w:lang w:eastAsia="en-US"/>
        </w:rPr>
        <w:t>минимальное предложение о цене договора из представленных участниками, в рублях;</w:t>
      </w:r>
    </w:p>
    <w:p w14:paraId="3A991A63" w14:textId="77777777" w:rsidR="00F45EFC" w:rsidRPr="00572637" w:rsidRDefault="007B7111" w:rsidP="007508F6">
      <w:pPr>
        <w:pStyle w:val="aa"/>
        <w:spacing w:line="240" w:lineRule="auto"/>
        <w:ind w:left="851" w:firstLine="0"/>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i</m:t>
            </m:r>
          </m:sub>
        </m:sSub>
      </m:oMath>
      <w:r w:rsidR="00F45EFC" w:rsidRPr="00572637">
        <w:rPr>
          <w:rFonts w:eastAsia="Calibri"/>
          <w:snapToGrid/>
          <w:color w:val="000000"/>
          <w:szCs w:val="28"/>
          <w:vertAlign w:val="subscript"/>
          <w:lang w:eastAsia="en-US"/>
        </w:rPr>
        <w:t xml:space="preserve"> </w:t>
      </w:r>
      <w:r w:rsidR="00F45EFC" w:rsidRPr="00572637">
        <w:rPr>
          <w:rFonts w:eastAsia="Calibri"/>
          <w:snapToGrid/>
          <w:color w:val="000000"/>
          <w:szCs w:val="28"/>
          <w:lang w:eastAsia="en-US"/>
        </w:rPr>
        <w:t>–предложение о цене договора i-</w:t>
      </w:r>
      <w:proofErr w:type="spellStart"/>
      <w:r w:rsidR="00F45EFC" w:rsidRPr="00572637">
        <w:rPr>
          <w:rFonts w:eastAsia="Calibri"/>
          <w:snapToGrid/>
          <w:color w:val="000000"/>
          <w:szCs w:val="28"/>
          <w:lang w:eastAsia="en-US"/>
        </w:rPr>
        <w:t>го</w:t>
      </w:r>
      <w:proofErr w:type="spellEnd"/>
      <w:r w:rsidR="00F45EFC" w:rsidRPr="00572637">
        <w:rPr>
          <w:rFonts w:eastAsia="Calibri"/>
          <w:snapToGrid/>
          <w:color w:val="000000"/>
          <w:szCs w:val="28"/>
          <w:lang w:eastAsia="en-US"/>
        </w:rPr>
        <w:t xml:space="preserve"> участника, в рублях.</w:t>
      </w:r>
    </w:p>
    <w:p w14:paraId="1E96252E" w14:textId="77777777" w:rsidR="00F45EFC" w:rsidRPr="00572637" w:rsidRDefault="00F45EFC" w:rsidP="005E0B6E">
      <w:pPr>
        <w:pStyle w:val="20"/>
        <w:rPr>
          <w:bCs/>
        </w:rPr>
      </w:pPr>
      <w:bookmarkStart w:id="369" w:name="_Toc188542921"/>
      <w:r w:rsidRPr="00572637">
        <w:t>Порядок оценки заявок по</w:t>
      </w:r>
      <w:r w:rsidRPr="00572637">
        <w:rPr>
          <w:rFonts w:eastAsia="Calibri"/>
        </w:rPr>
        <w:t xml:space="preserve"> критерию</w:t>
      </w:r>
      <w:r w:rsidRPr="00572637">
        <w:t xml:space="preserve"> «</w:t>
      </w:r>
      <w:r w:rsidR="00CD54E3" w:rsidRPr="00572637">
        <w:rPr>
          <w:lang w:val="ru-RU"/>
        </w:rPr>
        <w:t>Статус</w:t>
      </w:r>
      <w:r w:rsidRPr="00572637">
        <w:t xml:space="preserve"> участника».</w:t>
      </w:r>
      <w:bookmarkEnd w:id="369"/>
    </w:p>
    <w:p w14:paraId="011D07B1" w14:textId="6CC8BAD9" w:rsidR="0014117C"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При оценке заявок по критерию «</w:t>
      </w:r>
      <w:r w:rsidRPr="00572637">
        <w:rPr>
          <w:rFonts w:eastAsia="Calibri"/>
          <w:snapToGrid/>
          <w:color w:val="000000"/>
          <w:szCs w:val="28"/>
          <w:lang w:val="ru-RU" w:eastAsia="en-US"/>
        </w:rPr>
        <w:t>Статус</w:t>
      </w:r>
      <w:r w:rsidRPr="00572637">
        <w:rPr>
          <w:rFonts w:eastAsia="Calibri"/>
          <w:snapToGrid/>
          <w:color w:val="000000"/>
          <w:szCs w:val="28"/>
          <w:lang w:eastAsia="en-US"/>
        </w:rPr>
        <w:t xml:space="preserve"> участника» оценивается принадлежность участника запроса предложений к производству продукции, указанной в техническом задании или аналогичной продукции, на основании документов, представленных участником в подтверждение статуса: производителя</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изготовителя</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продукции; поставщика, входящего в</w:t>
      </w:r>
      <w:r w:rsidRPr="00572637">
        <w:rPr>
          <w:rFonts w:eastAsia="Calibri"/>
          <w:snapToGrid/>
          <w:color w:val="000000"/>
          <w:szCs w:val="28"/>
          <w:lang w:val="ru-RU" w:eastAsia="en-US"/>
        </w:rPr>
        <w:t xml:space="preserve"> </w:t>
      </w:r>
      <w:r w:rsidRPr="00572637">
        <w:rPr>
          <w:rFonts w:eastAsia="Calibri"/>
          <w:snapToGrid/>
          <w:color w:val="000000"/>
          <w:szCs w:val="28"/>
          <w:lang w:eastAsia="en-US"/>
        </w:rPr>
        <w:t xml:space="preserve">группу компаний (торговый дом) производителя или официального дилера. Под аналогичной продукцией понимается: </w:t>
      </w:r>
      <w:r w:rsidR="003732D8" w:rsidRPr="003732D8">
        <w:rPr>
          <w:b/>
        </w:rPr>
        <w:t>47ХНМ-ВИ лента 1,0х140 ТУ14-1-2572-78</w:t>
      </w:r>
    </w:p>
    <w:p w14:paraId="51BCCAB2" w14:textId="77777777" w:rsidR="00CD54E3"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Оценка заявок по критерию «Статус Участника» осуществляется следующим образом:</w:t>
      </w:r>
    </w:p>
    <w:p w14:paraId="52B8EDC0" w14:textId="77777777" w:rsidR="00CD54E3" w:rsidRPr="00572637" w:rsidRDefault="00CD54E3" w:rsidP="0014117C">
      <w:pPr>
        <w:pStyle w:val="a1"/>
        <w:numPr>
          <w:ilvl w:val="0"/>
          <w:numId w:val="0"/>
        </w:numPr>
        <w:spacing w:line="240" w:lineRule="auto"/>
        <w:ind w:firstLine="851"/>
        <w:rPr>
          <w:rFonts w:eastAsia="Calibri"/>
          <w:snapToGrid/>
          <w:color w:val="000000"/>
          <w:szCs w:val="28"/>
          <w:lang w:eastAsia="en-US"/>
        </w:rPr>
      </w:pPr>
      <w:r w:rsidRPr="00572637">
        <w:rPr>
          <w:rFonts w:eastAsia="Calibri"/>
          <w:snapToGrid/>
          <w:color w:val="000000"/>
          <w:szCs w:val="28"/>
          <w:lang w:eastAsia="en-US"/>
        </w:rPr>
        <w:t>Оценка в 100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100) присваивается заявке участника, если участник документально подтвердил, что является производителем (изготовителем) предлагаемой продукции или поставщиком, входящего в группу компаний (торговый дом) производителя или официаль</w:t>
      </w:r>
      <w:proofErr w:type="spellStart"/>
      <w:r w:rsidRPr="00572637">
        <w:rPr>
          <w:rFonts w:eastAsia="Calibri"/>
          <w:snapToGrid/>
          <w:color w:val="000000"/>
          <w:szCs w:val="28"/>
          <w:lang w:eastAsia="en-US"/>
        </w:rPr>
        <w:t>ным</w:t>
      </w:r>
      <w:proofErr w:type="spellEnd"/>
      <w:r w:rsidRPr="00572637">
        <w:rPr>
          <w:rFonts w:eastAsia="Calibri"/>
          <w:snapToGrid/>
          <w:color w:val="000000"/>
          <w:szCs w:val="28"/>
          <w:lang w:eastAsia="en-US"/>
        </w:rPr>
        <w:t xml:space="preserve"> дилером.</w:t>
      </w:r>
    </w:p>
    <w:p w14:paraId="1B85B0F3" w14:textId="77777777" w:rsidR="00F45EFC" w:rsidRPr="00572637" w:rsidRDefault="00CD54E3" w:rsidP="0014117C">
      <w:pPr>
        <w:pStyle w:val="a1"/>
        <w:numPr>
          <w:ilvl w:val="0"/>
          <w:numId w:val="0"/>
        </w:numPr>
        <w:spacing w:line="240" w:lineRule="auto"/>
        <w:ind w:firstLine="851"/>
        <w:rPr>
          <w:b/>
          <w:bCs/>
        </w:rPr>
      </w:pPr>
      <w:r w:rsidRPr="00572637">
        <w:rPr>
          <w:rFonts w:eastAsia="Calibri"/>
          <w:snapToGrid/>
          <w:color w:val="000000"/>
          <w:szCs w:val="28"/>
          <w:lang w:eastAsia="en-US"/>
        </w:rPr>
        <w:t>Оценка в 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0) присваивается заявке участника</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если участник не подтвердил, что является производителем/</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изготовителем предлагаемой продукции или поставщиком, входящего в группу компаний (торговый дом) производителя или официальным дилером</w:t>
      </w:r>
      <w:r w:rsidR="00F45EFC" w:rsidRPr="00572637">
        <w:rPr>
          <w:szCs w:val="28"/>
        </w:rPr>
        <w:t>.</w:t>
      </w:r>
    </w:p>
    <w:p w14:paraId="72E217B7" w14:textId="77777777" w:rsidR="00F45EFC" w:rsidRPr="00572637" w:rsidRDefault="00F45EFC" w:rsidP="0014117C">
      <w:pPr>
        <w:pStyle w:val="a1"/>
        <w:tabs>
          <w:tab w:val="clear" w:pos="1134"/>
          <w:tab w:val="num" w:pos="1560"/>
        </w:tabs>
        <w:spacing w:line="240" w:lineRule="auto"/>
        <w:ind w:left="0" w:firstLine="851"/>
        <w:rPr>
          <w:b/>
          <w:bCs/>
        </w:rPr>
      </w:pPr>
      <w:bookmarkStart w:id="370" w:name="_Ref131608466"/>
      <w:r w:rsidRPr="00572637">
        <w:rPr>
          <w:szCs w:val="28"/>
        </w:rPr>
        <w:t>Для</w:t>
      </w:r>
      <w:r w:rsidRPr="00572637">
        <w:rPr>
          <w:rFonts w:eastAsia="Calibri"/>
          <w:snapToGrid/>
          <w:szCs w:val="28"/>
          <w:lang w:eastAsia="en-US"/>
        </w:rPr>
        <w:t xml:space="preserve"> подтверждения </w:t>
      </w:r>
      <w:r w:rsidRPr="00572637">
        <w:rPr>
          <w:szCs w:val="28"/>
        </w:rPr>
        <w:t>наличия и объема опыта по критерию «Опыт участника»</w:t>
      </w:r>
      <w:r w:rsidRPr="00572637">
        <w:rPr>
          <w:rFonts w:eastAsia="Calibri"/>
          <w:snapToGrid/>
          <w:szCs w:val="28"/>
          <w:lang w:eastAsia="en-US"/>
        </w:rPr>
        <w:t xml:space="preserve">, участник </w:t>
      </w:r>
      <w:r w:rsidRPr="00572637">
        <w:rPr>
          <w:szCs w:val="28"/>
        </w:rPr>
        <w:t xml:space="preserve">в составе своей заявки </w:t>
      </w:r>
      <w:r w:rsidRPr="00572637">
        <w:rPr>
          <w:rFonts w:eastAsia="Calibri"/>
          <w:snapToGrid/>
          <w:szCs w:val="28"/>
          <w:lang w:eastAsia="en-US"/>
        </w:rPr>
        <w:t>может пр</w:t>
      </w:r>
      <w:r w:rsidRPr="00572637">
        <w:rPr>
          <w:szCs w:val="28"/>
        </w:rPr>
        <w:t>едставить следующие документы:</w:t>
      </w:r>
      <w:bookmarkEnd w:id="370"/>
    </w:p>
    <w:p w14:paraId="66B4C595" w14:textId="77777777" w:rsidR="00193D42" w:rsidRPr="00572637" w:rsidRDefault="00CD54E3" w:rsidP="0014117C">
      <w:pPr>
        <w:pStyle w:val="aa"/>
        <w:numPr>
          <w:ilvl w:val="0"/>
          <w:numId w:val="23"/>
        </w:numPr>
        <w:tabs>
          <w:tab w:val="left" w:pos="1276"/>
        </w:tabs>
        <w:spacing w:line="240" w:lineRule="auto"/>
        <w:ind w:left="0" w:firstLine="851"/>
        <w:rPr>
          <w:bCs/>
        </w:rPr>
      </w:pPr>
      <w:r w:rsidRPr="00572637">
        <w:rPr>
          <w:bCs/>
        </w:rPr>
        <w:t>Для подтверждения статуса производителя (изготовителя):</w:t>
      </w:r>
    </w:p>
    <w:p w14:paraId="400CD9F1" w14:textId="77777777" w:rsidR="00193D42" w:rsidRPr="00572637" w:rsidRDefault="00CD54E3" w:rsidP="0014117C">
      <w:pPr>
        <w:pStyle w:val="aa"/>
        <w:spacing w:line="240" w:lineRule="auto"/>
        <w:ind w:left="0" w:firstLine="851"/>
        <w:rPr>
          <w:bCs/>
        </w:rPr>
      </w:pPr>
      <w:r w:rsidRPr="00572637">
        <w:rPr>
          <w:bCs/>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811D335" w14:textId="77777777" w:rsidR="00193D42" w:rsidRPr="00572637" w:rsidRDefault="00CD54E3" w:rsidP="0014117C">
      <w:pPr>
        <w:pStyle w:val="aa"/>
        <w:numPr>
          <w:ilvl w:val="0"/>
          <w:numId w:val="23"/>
        </w:numPr>
        <w:tabs>
          <w:tab w:val="left" w:pos="1276"/>
        </w:tabs>
        <w:spacing w:before="120" w:line="240" w:lineRule="auto"/>
        <w:ind w:left="0" w:firstLine="851"/>
        <w:rPr>
          <w:bCs/>
          <w:szCs w:val="28"/>
        </w:rPr>
      </w:pPr>
      <w:r w:rsidRPr="00572637">
        <w:rPr>
          <w:bCs/>
          <w:szCs w:val="28"/>
        </w:rPr>
        <w:lastRenderedPageBreak/>
        <w:t>Для подтверждения статуса поставщика, входящего в группу компаний (торговый дом) производителя или официального дилера:</w:t>
      </w:r>
    </w:p>
    <w:p w14:paraId="6EE07E3B" w14:textId="77777777" w:rsidR="00F45EFC" w:rsidRPr="00572637" w:rsidRDefault="00CD54E3" w:rsidP="0014117C">
      <w:pPr>
        <w:pStyle w:val="aa"/>
        <w:tabs>
          <w:tab w:val="left" w:pos="851"/>
        </w:tabs>
        <w:spacing w:line="240" w:lineRule="auto"/>
        <w:ind w:left="0" w:firstLine="851"/>
        <w:rPr>
          <w:bCs/>
          <w:szCs w:val="28"/>
        </w:rPr>
      </w:pPr>
      <w:r w:rsidRPr="00572637">
        <w:rPr>
          <w:bCs/>
          <w:szCs w:val="28"/>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p w14:paraId="35577F71" w14:textId="467B392E" w:rsidR="00F45EFC" w:rsidRPr="00572637" w:rsidRDefault="00193D42" w:rsidP="0014117C">
      <w:pPr>
        <w:pStyle w:val="a1"/>
        <w:tabs>
          <w:tab w:val="clear" w:pos="1134"/>
        </w:tabs>
        <w:spacing w:line="240" w:lineRule="auto"/>
        <w:ind w:left="0" w:firstLine="851"/>
        <w:rPr>
          <w:b/>
          <w:bCs/>
        </w:rPr>
      </w:pPr>
      <w:r w:rsidRPr="00572637">
        <w:t>Рейтинг, присуждаемый заявке по критерию «</w:t>
      </w:r>
      <w:r w:rsidR="006A304E" w:rsidRPr="00572637">
        <w:rPr>
          <w:lang w:val="ru-RU"/>
        </w:rPr>
        <w:t>Статус</w:t>
      </w:r>
      <w:r w:rsidRPr="00572637">
        <w:t xml:space="preserve"> участника», определяется как оценка в баллах, полученная участником по результатам оценки по данному критерию:</w:t>
      </w:r>
    </w:p>
    <w:p w14:paraId="78C0DC00" w14:textId="77777777" w:rsidR="00F45EFC" w:rsidRPr="00572637" w:rsidRDefault="007B7111" w:rsidP="007508F6">
      <w:pPr>
        <w:pStyle w:val="aa"/>
        <w:widowControl w:val="0"/>
        <w:autoSpaceDE w:val="0"/>
        <w:autoSpaceDN w:val="0"/>
        <w:adjustRightInd w:val="0"/>
        <w:spacing w:before="120" w:line="240" w:lineRule="auto"/>
        <w:ind w:left="2977"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oMath>
      <w:r w:rsidR="00193D42" w:rsidRPr="00572637">
        <w:rPr>
          <w:lang w:val="x-none" w:eastAsia="x-none"/>
        </w:rPr>
        <w:t xml:space="preserve"> =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где:</w:t>
      </w:r>
    </w:p>
    <w:p w14:paraId="19C4F6EB" w14:textId="77777777" w:rsidR="00F45EFC" w:rsidRPr="00572637" w:rsidRDefault="007B7111" w:rsidP="007508F6">
      <w:pPr>
        <w:widowControl w:val="0"/>
        <w:autoSpaceDE w:val="0"/>
        <w:autoSpaceDN w:val="0"/>
        <w:adjustRightInd w:val="0"/>
        <w:spacing w:before="120" w:line="240" w:lineRule="auto"/>
        <w:ind w:left="851"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r>
          <w:rPr>
            <w:rFonts w:ascii="Cambria Math" w:hAnsi="Cambria Math"/>
            <w:vertAlign w:val="subscript"/>
          </w:rPr>
          <m:t xml:space="preserve"> </m:t>
        </m:r>
      </m:oMath>
      <w:r w:rsidR="00193D42" w:rsidRPr="00572637">
        <w:rPr>
          <w:lang w:val="x-none" w:eastAsia="x-none"/>
        </w:rPr>
        <w:t>– рейтинг заявки i-го Участника по критерию «Статус участника»;</w:t>
      </w:r>
    </w:p>
    <w:p w14:paraId="34416638" w14:textId="77777777" w:rsidR="00795B25" w:rsidRPr="00572637" w:rsidRDefault="007B7111" w:rsidP="0014117C">
      <w:pPr>
        <w:widowControl w:val="0"/>
        <w:autoSpaceDE w:val="0"/>
        <w:autoSpaceDN w:val="0"/>
        <w:adjustRightInd w:val="0"/>
        <w:spacing w:before="120" w:line="240" w:lineRule="auto"/>
        <w:ind w:firstLine="851"/>
        <w:rPr>
          <w:rFonts w:eastAsia="Calibri"/>
          <w:snapToGrid/>
          <w:szCs w:val="28"/>
          <w:lang w:eastAsia="en-US"/>
        </w:rPr>
      </w:pP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xml:space="preserve"> – количество баллов, полученное i-м Участником по результатам оценки по критерию «Статус участника».</w:t>
      </w:r>
    </w:p>
    <w:p w14:paraId="4BFB4BCF" w14:textId="3B547DA6" w:rsidR="00F45EFC" w:rsidRPr="00572637" w:rsidRDefault="00795B25" w:rsidP="0014117C">
      <w:pPr>
        <w:pStyle w:val="a1"/>
        <w:tabs>
          <w:tab w:val="clear" w:pos="1134"/>
          <w:tab w:val="num" w:pos="1560"/>
        </w:tabs>
        <w:spacing w:before="120" w:line="240" w:lineRule="auto"/>
        <w:ind w:left="0" w:firstLine="851"/>
        <w:rPr>
          <w:b/>
          <w:bCs/>
        </w:rPr>
      </w:pPr>
      <w:r w:rsidRPr="00572637">
        <w:rPr>
          <w:szCs w:val="28"/>
        </w:rPr>
        <w:t xml:space="preserve">Итоговый рейтинг </w:t>
      </w:r>
      <w:r w:rsidRPr="00572637">
        <w:rPr>
          <w:rFonts w:eastAsia="Calibri"/>
          <w:snapToGrid/>
          <w:szCs w:val="28"/>
          <w:lang w:eastAsia="en-US"/>
        </w:rPr>
        <w:t xml:space="preserve">каждой </w:t>
      </w:r>
      <w:r w:rsidRPr="00572637">
        <w:rPr>
          <w:szCs w:val="28"/>
        </w:rPr>
        <w:t>з</w:t>
      </w:r>
      <w:r w:rsidRPr="00572637">
        <w:rPr>
          <w:rFonts w:eastAsia="Calibri"/>
          <w:snapToGrid/>
          <w:szCs w:val="28"/>
          <w:lang w:eastAsia="en-US"/>
        </w:rPr>
        <w:t xml:space="preserve">аявки рассчитывается </w:t>
      </w:r>
      <w:r w:rsidRPr="00572637">
        <w:rPr>
          <w:szCs w:val="28"/>
        </w:rPr>
        <w:t xml:space="preserve">путем взвешенного суммирования (суммирования рейтингов в баллах, умноженных на соответствующий весовой коэффициент) по </w:t>
      </w:r>
      <w:r w:rsidRPr="00572637">
        <w:rPr>
          <w:rFonts w:eastAsia="Calibri"/>
          <w:snapToGrid/>
          <w:szCs w:val="28"/>
          <w:lang w:eastAsia="en-US"/>
        </w:rPr>
        <w:t>критериям 1 и 2</w:t>
      </w:r>
      <w:r w:rsidRPr="00572637">
        <w:rPr>
          <w:szCs w:val="28"/>
        </w:rPr>
        <w:t xml:space="preserve"> по следующей формуле</w:t>
      </w:r>
      <w:r w:rsidRPr="00572637">
        <w:rPr>
          <w:szCs w:val="28"/>
          <w:lang w:val="ru-RU"/>
        </w:rPr>
        <w:t xml:space="preserve"> (весовой коэффициент указывается по пункту </w:t>
      </w:r>
      <w:r w:rsidR="00A46620" w:rsidRPr="00572637">
        <w:rPr>
          <w:szCs w:val="28"/>
        </w:rPr>
        <w:fldChar w:fldCharType="begin"/>
      </w:r>
      <w:r w:rsidR="00A46620" w:rsidRPr="00572637">
        <w:rPr>
          <w:szCs w:val="28"/>
          <w:lang w:val="ru-RU"/>
        </w:rPr>
        <w:instrText xml:space="preserve"> REF _Ref131945374 \r \h </w:instrText>
      </w:r>
      <w:r w:rsidR="00572637">
        <w:rPr>
          <w:szCs w:val="28"/>
        </w:rPr>
        <w:instrText xml:space="preserve"> \* MERGEFORMAT </w:instrText>
      </w:r>
      <w:r w:rsidR="00A46620" w:rsidRPr="00572637">
        <w:rPr>
          <w:szCs w:val="28"/>
        </w:rPr>
      </w:r>
      <w:r w:rsidR="00A46620" w:rsidRPr="00572637">
        <w:rPr>
          <w:szCs w:val="28"/>
        </w:rPr>
        <w:fldChar w:fldCharType="separate"/>
      </w:r>
      <w:r w:rsidR="0076378F">
        <w:rPr>
          <w:szCs w:val="28"/>
          <w:lang w:val="ru-RU"/>
        </w:rPr>
        <w:t>5.1</w:t>
      </w:r>
      <w:r w:rsidR="00A46620" w:rsidRPr="00572637">
        <w:rPr>
          <w:szCs w:val="28"/>
        </w:rPr>
        <w:fldChar w:fldCharType="end"/>
      </w:r>
      <w:r w:rsidRPr="00572637">
        <w:rPr>
          <w:szCs w:val="28"/>
          <w:lang w:val="ru-RU"/>
        </w:rPr>
        <w:t>)</w:t>
      </w:r>
      <w:r w:rsidRPr="00572637">
        <w:rPr>
          <w:szCs w:val="28"/>
        </w:rPr>
        <w:t>:</w:t>
      </w:r>
    </w:p>
    <w:p w14:paraId="02981966" w14:textId="77777777" w:rsidR="00795B25" w:rsidRPr="00572637" w:rsidRDefault="007B7111" w:rsidP="007508F6">
      <w:pPr>
        <w:pStyle w:val="a1"/>
        <w:widowControl w:val="0"/>
        <w:numPr>
          <w:ilvl w:val="0"/>
          <w:numId w:val="0"/>
        </w:numPr>
        <w:spacing w:after="240" w:line="240" w:lineRule="auto"/>
        <w:ind w:left="2977"/>
        <w:rPr>
          <w:szCs w:val="28"/>
          <w:lang w:val="ru-RU"/>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Ai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9</m:t>
        </m:r>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Bi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1</m:t>
        </m:r>
        <m:r>
          <w:rPr>
            <w:rFonts w:ascii="Cambria Math" w:hAnsi="Cambria Math"/>
            <w:szCs w:val="28"/>
          </w:rPr>
          <m:t>,</m:t>
        </m:r>
      </m:oMath>
      <w:r w:rsidR="00795B25" w:rsidRPr="00572637">
        <w:rPr>
          <w:bCs/>
          <w:szCs w:val="28"/>
          <w:lang w:val="ru-RU"/>
        </w:rPr>
        <w:t xml:space="preserve"> где</w:t>
      </w:r>
    </w:p>
    <w:p w14:paraId="2012FF53" w14:textId="77777777" w:rsidR="00795B25" w:rsidRPr="00572637" w:rsidRDefault="007B7111" w:rsidP="007508F6">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795B25" w:rsidRPr="00572637">
        <w:rPr>
          <w:rFonts w:eastAsia="Calibri"/>
          <w:iCs/>
          <w:snapToGrid/>
          <w:szCs w:val="28"/>
          <w:vertAlign w:val="subscript"/>
          <w:lang w:eastAsia="en-US"/>
        </w:rPr>
        <w:t xml:space="preserve"> </w:t>
      </w:r>
      <w:r w:rsidR="00795B25" w:rsidRPr="00572637">
        <w:rPr>
          <w:rFonts w:eastAsia="Calibri"/>
          <w:i/>
          <w:iCs/>
          <w:snapToGrid/>
          <w:szCs w:val="28"/>
          <w:lang w:eastAsia="en-US"/>
        </w:rPr>
        <w:t xml:space="preserve">– </w:t>
      </w:r>
      <w:r w:rsidR="00795B25" w:rsidRPr="00572637">
        <w:rPr>
          <w:rFonts w:eastAsia="Calibri"/>
          <w:snapToGrid/>
          <w:szCs w:val="28"/>
          <w:lang w:eastAsia="en-US"/>
        </w:rPr>
        <w:t>итоговый рейтинг (итоговая оценка) i-</w:t>
      </w:r>
      <w:proofErr w:type="spellStart"/>
      <w:r w:rsidR="00795B25" w:rsidRPr="00572637">
        <w:rPr>
          <w:rFonts w:eastAsia="Calibri"/>
          <w:snapToGrid/>
          <w:szCs w:val="28"/>
          <w:lang w:eastAsia="en-US"/>
        </w:rPr>
        <w:t>го</w:t>
      </w:r>
      <w:proofErr w:type="spellEnd"/>
      <w:r w:rsidR="00795B25" w:rsidRPr="00572637">
        <w:rPr>
          <w:rFonts w:eastAsia="Calibri"/>
          <w:snapToGrid/>
          <w:szCs w:val="28"/>
          <w:lang w:eastAsia="en-US"/>
        </w:rPr>
        <w:t xml:space="preserve"> участника, в баллах.</w:t>
      </w:r>
    </w:p>
    <w:p w14:paraId="13D9DF82" w14:textId="77777777" w:rsidR="00795B25" w:rsidRPr="00572637" w:rsidRDefault="00795B25" w:rsidP="0014117C">
      <w:pPr>
        <w:pStyle w:val="aa"/>
        <w:spacing w:line="240" w:lineRule="auto"/>
        <w:ind w:left="0" w:firstLine="851"/>
        <w:rPr>
          <w:b/>
          <w:bCs/>
        </w:rPr>
      </w:pPr>
      <w:r w:rsidRPr="00572637">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8604C3B" w14:textId="77777777" w:rsidR="00795B25" w:rsidRPr="00572637" w:rsidRDefault="00795B25" w:rsidP="0014117C">
      <w:pPr>
        <w:pStyle w:val="a1"/>
        <w:tabs>
          <w:tab w:val="clear" w:pos="1134"/>
          <w:tab w:val="num" w:pos="1560"/>
        </w:tabs>
        <w:spacing w:before="120" w:line="240" w:lineRule="auto"/>
        <w:ind w:left="0" w:firstLine="851"/>
        <w:rPr>
          <w:b/>
        </w:rPr>
      </w:pPr>
      <w:r w:rsidRPr="00572637">
        <w:rPr>
          <w:b/>
          <w:szCs w:val="28"/>
        </w:rPr>
        <w:t>Применяемые</w:t>
      </w:r>
      <w:r w:rsidRPr="00572637">
        <w:rPr>
          <w:b/>
          <w:snapToGrid/>
          <w:szCs w:val="28"/>
        </w:rPr>
        <w:t xml:space="preserve"> правила.</w:t>
      </w:r>
    </w:p>
    <w:p w14:paraId="11592A49" w14:textId="77777777" w:rsidR="00795B25" w:rsidRPr="00572637" w:rsidRDefault="00795B25" w:rsidP="0014117C">
      <w:pPr>
        <w:pStyle w:val="a2"/>
        <w:tabs>
          <w:tab w:val="num" w:pos="1843"/>
        </w:tabs>
        <w:spacing w:line="240" w:lineRule="auto"/>
        <w:ind w:left="0" w:firstLine="851"/>
        <w:rPr>
          <w:bCs/>
        </w:rPr>
      </w:pPr>
      <w:r w:rsidRPr="00572637">
        <w:rPr>
          <w:szCs w:val="28"/>
        </w:rPr>
        <w:t>Коэффициент значимости критерия (подкритерия</w:t>
      </w:r>
      <w:r w:rsidR="00193D42" w:rsidRPr="00572637">
        <w:rPr>
          <w:szCs w:val="28"/>
          <w:lang w:val="ru-RU"/>
        </w:rPr>
        <w:t xml:space="preserve"> (</w:t>
      </w:r>
      <w:r w:rsidRPr="00572637">
        <w:rPr>
          <w:szCs w:val="28"/>
        </w:rPr>
        <w:t>показателя) рассчитывается как значимость (вес) данного критерия (подкритерия (показателя), деленная на 100.</w:t>
      </w:r>
    </w:p>
    <w:p w14:paraId="24B7E480" w14:textId="77777777" w:rsidR="00795B25" w:rsidRPr="00572637" w:rsidRDefault="00795B25" w:rsidP="0014117C">
      <w:pPr>
        <w:pStyle w:val="a2"/>
        <w:tabs>
          <w:tab w:val="num" w:pos="1843"/>
        </w:tabs>
        <w:spacing w:line="240" w:lineRule="auto"/>
        <w:ind w:left="0" w:firstLine="851"/>
        <w:rPr>
          <w:bCs/>
        </w:rPr>
      </w:pPr>
      <w:r w:rsidRPr="00572637">
        <w:rPr>
          <w:szCs w:val="28"/>
        </w:rPr>
        <w:t>Общая значимость всех критериев (подкритериев) оценки составляет</w:t>
      </w:r>
      <w:r w:rsidR="00193D42" w:rsidRPr="00572637">
        <w:rPr>
          <w:szCs w:val="28"/>
          <w:lang w:val="ru-RU"/>
        </w:rPr>
        <w:t> </w:t>
      </w:r>
      <w:r w:rsidRPr="00572637">
        <w:rPr>
          <w:szCs w:val="28"/>
        </w:rPr>
        <w:t xml:space="preserve">100%. </w:t>
      </w:r>
      <w:r w:rsidRPr="00572637">
        <w:rPr>
          <w:szCs w:val="28"/>
          <w:lang w:val="ru"/>
        </w:rPr>
        <w:t>Дробные значения</w:t>
      </w:r>
      <w:r w:rsidRPr="00572637">
        <w:rPr>
          <w:szCs w:val="28"/>
        </w:rPr>
        <w:t xml:space="preserve"> балльных оценок округляются до двух знаков после запятой по математическим правилам округления.</w:t>
      </w:r>
    </w:p>
    <w:p w14:paraId="3DC5BBE5" w14:textId="77777777" w:rsidR="00795B25" w:rsidRPr="00572637" w:rsidRDefault="00795B25" w:rsidP="0014117C">
      <w:pPr>
        <w:pStyle w:val="a2"/>
        <w:tabs>
          <w:tab w:val="num" w:pos="1843"/>
        </w:tabs>
        <w:spacing w:line="240" w:lineRule="auto"/>
        <w:ind w:left="0" w:firstLine="851"/>
        <w:rPr>
          <w:bCs/>
        </w:rPr>
      </w:pPr>
      <w:r w:rsidRPr="00572637">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65C61F46" w14:textId="77777777" w:rsidR="00795B25" w:rsidRPr="00572637" w:rsidRDefault="00795B25" w:rsidP="0014117C">
      <w:pPr>
        <w:pStyle w:val="a2"/>
        <w:tabs>
          <w:tab w:val="num" w:pos="1843"/>
        </w:tabs>
        <w:spacing w:line="240" w:lineRule="auto"/>
        <w:ind w:left="0" w:firstLine="851"/>
        <w:rPr>
          <w:bCs/>
        </w:rPr>
      </w:pPr>
      <w:r w:rsidRPr="00572637">
        <w:rPr>
          <w:color w:val="000000"/>
          <w:szCs w:val="28"/>
        </w:rPr>
        <w:t xml:space="preserve">В случае наличия заявок от резидентов РФ и от нерезидентов РФ (разные базисы поставки), с целью </w:t>
      </w:r>
      <w:r w:rsidRPr="00572637">
        <w:rPr>
          <w:szCs w:val="28"/>
        </w:rPr>
        <w:t>объективной</w:t>
      </w:r>
      <w:r w:rsidRPr="00572637">
        <w:rPr>
          <w:color w:val="000000"/>
          <w:szCs w:val="28"/>
        </w:rPr>
        <w:t xml:space="preserve"> оценки заявок ценовые предложения сравниваются с учетом стоимости таможенной очистки, без учета НДС.</w:t>
      </w:r>
    </w:p>
    <w:p w14:paraId="7CAAAD86" w14:textId="77777777" w:rsidR="00795B25" w:rsidRPr="00572637" w:rsidRDefault="00795B25" w:rsidP="0014117C">
      <w:pPr>
        <w:pStyle w:val="a2"/>
        <w:tabs>
          <w:tab w:val="num" w:pos="1843"/>
        </w:tabs>
        <w:spacing w:line="240" w:lineRule="auto"/>
        <w:ind w:left="0" w:firstLine="851"/>
        <w:rPr>
          <w:bCs/>
        </w:rPr>
      </w:pPr>
      <w:r w:rsidRPr="00572637">
        <w:rPr>
          <w:color w:val="000000"/>
          <w:szCs w:val="28"/>
        </w:rPr>
        <w:lastRenderedPageBreak/>
        <w:t>При</w:t>
      </w:r>
      <w:r w:rsidRPr="00572637">
        <w:t xml:space="preserve"> оценке заявок, поданных коллективным участником, по критерию № 2 показатели деятельности отдельных членов коллективного участника не суммируются, к расчету принимается наибольшее из этих значений.</w:t>
      </w:r>
    </w:p>
    <w:p w14:paraId="3ACFD981" w14:textId="77777777" w:rsidR="00F45EFC" w:rsidRPr="00572637" w:rsidRDefault="0014117C" w:rsidP="0014117C">
      <w:pPr>
        <w:pStyle w:val="1"/>
        <w:tabs>
          <w:tab w:val="num" w:pos="426"/>
        </w:tabs>
        <w:spacing w:before="0" w:after="0"/>
        <w:ind w:left="0" w:firstLine="0"/>
        <w:jc w:val="center"/>
        <w:rPr>
          <w:rFonts w:ascii="Times New Roman" w:hAnsi="Times New Roman"/>
          <w:bCs/>
          <w:sz w:val="28"/>
          <w:szCs w:val="28"/>
        </w:rPr>
      </w:pPr>
      <w:bookmarkStart w:id="371" w:name="_Ref129967358"/>
      <w:bookmarkStart w:id="372" w:name="_Ref129967919"/>
      <w:bookmarkStart w:id="373" w:name="_Toc131692047"/>
      <w:bookmarkStart w:id="374" w:name="_Toc131693213"/>
      <w:bookmarkStart w:id="375" w:name="_Toc188542922"/>
      <w:r w:rsidRPr="00572637">
        <w:rPr>
          <w:rFonts w:ascii="Times New Roman" w:hAnsi="Times New Roman"/>
          <w:sz w:val="28"/>
          <w:szCs w:val="28"/>
          <w:lang w:val="ru-RU"/>
        </w:rPr>
        <w:lastRenderedPageBreak/>
        <w:t>ПРОЕКТ ДОГОВОРА</w:t>
      </w:r>
      <w:bookmarkEnd w:id="371"/>
      <w:bookmarkEnd w:id="372"/>
      <w:bookmarkEnd w:id="373"/>
      <w:bookmarkEnd w:id="374"/>
      <w:bookmarkEnd w:id="375"/>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76" w:name="_Toc528857699"/>
      <w:bookmarkStart w:id="377" w:name="_Toc529523623"/>
      <w:bookmarkStart w:id="378" w:name="_Toc529783099"/>
      <w:bookmarkStart w:id="379" w:name="_Toc530642809"/>
      <w:bookmarkStart w:id="380" w:name="_Toc531676474"/>
      <w:bookmarkStart w:id="381" w:name="_Toc532202840"/>
      <w:bookmarkStart w:id="382" w:name="_Toc532564236"/>
      <w:bookmarkStart w:id="383" w:name="_Toc4403115"/>
      <w:bookmarkStart w:id="384" w:name="_Toc5979892"/>
      <w:bookmarkStart w:id="385" w:name="_Toc11328168"/>
      <w:bookmarkStart w:id="386" w:name="_Toc36710340"/>
      <w:bookmarkStart w:id="387" w:name="_Toc37584586"/>
      <w:bookmarkStart w:id="388" w:name="_Toc126577883"/>
      <w:bookmarkStart w:id="389" w:name="_Toc131692048"/>
      <w:bookmarkStart w:id="390"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76"/>
      <w:bookmarkEnd w:id="377"/>
      <w:bookmarkEnd w:id="378"/>
      <w:bookmarkEnd w:id="379"/>
      <w:bookmarkEnd w:id="380"/>
      <w:bookmarkEnd w:id="381"/>
      <w:bookmarkEnd w:id="382"/>
      <w:bookmarkEnd w:id="383"/>
      <w:bookmarkEnd w:id="384"/>
      <w:bookmarkEnd w:id="385"/>
      <w:bookmarkEnd w:id="386"/>
      <w:bookmarkEnd w:id="387"/>
      <w:bookmarkEnd w:id="388"/>
      <w:r w:rsidRPr="00572637">
        <w:t>.</w:t>
      </w:r>
      <w:bookmarkEnd w:id="389"/>
      <w:bookmarkEnd w:id="390"/>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1" w:name="_Toc528857700"/>
      <w:bookmarkStart w:id="392" w:name="_Toc529523624"/>
      <w:bookmarkStart w:id="393" w:name="_Toc529783100"/>
      <w:bookmarkStart w:id="394" w:name="_Toc530642810"/>
      <w:bookmarkStart w:id="395" w:name="_Toc531676475"/>
      <w:bookmarkStart w:id="396" w:name="_Toc532202841"/>
      <w:bookmarkStart w:id="397" w:name="_Toc532564237"/>
      <w:bookmarkStart w:id="398" w:name="_Toc4403116"/>
      <w:bookmarkStart w:id="399" w:name="_Toc5979893"/>
      <w:bookmarkStart w:id="400" w:name="_Toc11328169"/>
      <w:bookmarkStart w:id="401" w:name="_Toc36710341"/>
      <w:bookmarkStart w:id="402" w:name="_Toc37584587"/>
      <w:bookmarkStart w:id="403" w:name="_Toc131692049"/>
      <w:bookmarkStart w:id="404"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05" w:name="_Toc4403117"/>
      <w:bookmarkStart w:id="406" w:name="_Toc5979894"/>
      <w:bookmarkStart w:id="407" w:name="_Toc11328170"/>
      <w:bookmarkStart w:id="408" w:name="_Toc36710342"/>
      <w:bookmarkStart w:id="409" w:name="_Toc37584588"/>
      <w:bookmarkStart w:id="410" w:name="_Toc131692050"/>
      <w:bookmarkStart w:id="411"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05"/>
      <w:bookmarkEnd w:id="406"/>
      <w:bookmarkEnd w:id="407"/>
      <w:bookmarkEnd w:id="408"/>
      <w:bookmarkEnd w:id="409"/>
      <w:bookmarkEnd w:id="410"/>
      <w:bookmarkEnd w:id="411"/>
    </w:p>
    <w:p w14:paraId="2272EE0B" w14:textId="77777777" w:rsidR="0014117C" w:rsidRPr="00572637" w:rsidRDefault="0014117C" w:rsidP="0014117C">
      <w:pPr>
        <w:pStyle w:val="1"/>
        <w:keepNext w:val="0"/>
        <w:keepLines w:val="0"/>
        <w:pageBreakBefore w:val="0"/>
        <w:widowControl w:val="0"/>
        <w:tabs>
          <w:tab w:val="num" w:pos="426"/>
        </w:tabs>
        <w:spacing w:before="120" w:after="0"/>
        <w:ind w:left="0" w:firstLine="0"/>
        <w:jc w:val="center"/>
        <w:rPr>
          <w:rFonts w:ascii="Times New Roman" w:hAnsi="Times New Roman"/>
          <w:sz w:val="28"/>
          <w:szCs w:val="28"/>
        </w:rPr>
      </w:pPr>
      <w:bookmarkStart w:id="412" w:name="_Ref129967363"/>
      <w:bookmarkStart w:id="413" w:name="_Ref129967926"/>
      <w:bookmarkStart w:id="414" w:name="_Ref129968516"/>
      <w:bookmarkStart w:id="415" w:name="_Toc131692051"/>
      <w:bookmarkStart w:id="416" w:name="_Toc131693217"/>
      <w:bookmarkStart w:id="417" w:name="_Toc188542923"/>
      <w:r w:rsidRPr="00572637">
        <w:rPr>
          <w:rFonts w:ascii="Times New Roman" w:hAnsi="Times New Roman"/>
          <w:sz w:val="28"/>
          <w:szCs w:val="28"/>
          <w:lang w:val="ru-RU"/>
        </w:rPr>
        <w:t>ТЕХНИЧЕСКОЕ ЗАДАНИЕ (ТРЕБОВАНИЯ К ПРОДУКЦИИ (ПРЕДМЕТУ ЗАКУПКИ)</w:t>
      </w:r>
      <w:bookmarkEnd w:id="412"/>
      <w:bookmarkEnd w:id="413"/>
      <w:bookmarkEnd w:id="414"/>
      <w:bookmarkEnd w:id="415"/>
      <w:bookmarkEnd w:id="416"/>
      <w:bookmarkEnd w:id="417"/>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18"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18"/>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num" w:pos="426"/>
        </w:tabs>
        <w:spacing w:before="0" w:after="0"/>
        <w:ind w:left="0" w:firstLine="0"/>
        <w:jc w:val="center"/>
        <w:rPr>
          <w:rFonts w:ascii="Times New Roman" w:hAnsi="Times New Roman"/>
          <w:bCs/>
          <w:sz w:val="28"/>
          <w:szCs w:val="28"/>
        </w:rPr>
      </w:pPr>
      <w:bookmarkStart w:id="419" w:name="_Ref4162037"/>
      <w:bookmarkStart w:id="420" w:name="_Toc131693219"/>
      <w:bookmarkStart w:id="421"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19"/>
      <w:bookmarkEnd w:id="420"/>
      <w:bookmarkEnd w:id="421"/>
    </w:p>
    <w:p w14:paraId="55739378" w14:textId="77777777" w:rsidR="00795B25" w:rsidRPr="00572637" w:rsidRDefault="00795B25" w:rsidP="005E0B6E">
      <w:pPr>
        <w:pStyle w:val="20"/>
        <w:rPr>
          <w:bCs/>
        </w:rPr>
      </w:pPr>
      <w:bookmarkStart w:id="422" w:name="_Toc461040000"/>
      <w:bookmarkStart w:id="423" w:name="_Toc461123000"/>
      <w:bookmarkStart w:id="424" w:name="_Ref462132990"/>
      <w:bookmarkStart w:id="425" w:name="_Toc462299486"/>
      <w:bookmarkStart w:id="426" w:name="_Toc462645446"/>
      <w:bookmarkStart w:id="427" w:name="_Toc462911312"/>
      <w:bookmarkStart w:id="428" w:name="_Toc462918372"/>
      <w:bookmarkStart w:id="429" w:name="_Toc463433143"/>
      <w:bookmarkStart w:id="430" w:name="_Toc468778217"/>
      <w:bookmarkStart w:id="431" w:name="_Toc491359071"/>
      <w:bookmarkStart w:id="432" w:name="_Toc530642815"/>
      <w:bookmarkStart w:id="433" w:name="_Toc531676480"/>
      <w:bookmarkStart w:id="434" w:name="_Toc532202846"/>
      <w:bookmarkStart w:id="435" w:name="_Toc532564242"/>
      <w:bookmarkStart w:id="436" w:name="_Toc11328174"/>
      <w:bookmarkStart w:id="437" w:name="_Toc36710346"/>
      <w:bookmarkStart w:id="438" w:name="_Ref126573438"/>
      <w:bookmarkStart w:id="439" w:name="_Toc131693220"/>
      <w:bookmarkStart w:id="440" w:name="_Ref131944345"/>
      <w:bookmarkStart w:id="441" w:name="_Toc188542925"/>
      <w:r w:rsidRPr="00572637">
        <w:t>Заявка на участие в запросе предложений (форма 1)</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572637">
        <w:t>.</w:t>
      </w:r>
      <w:bookmarkEnd w:id="440"/>
      <w:bookmarkEnd w:id="441"/>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w:t>
            </w:r>
            <w:proofErr w:type="gramStart"/>
            <w:r w:rsidRPr="00572637">
              <w:rPr>
                <w:rFonts w:eastAsia="Calibri"/>
                <w:b/>
                <w:bCs/>
                <w:snapToGrid/>
                <w:color w:val="000000"/>
                <w:sz w:val="23"/>
                <w:szCs w:val="23"/>
                <w:lang w:eastAsia="en-US"/>
              </w:rPr>
              <w:t>_</w:t>
            </w:r>
            <w:r w:rsidRPr="00572637">
              <w:rPr>
                <w:rFonts w:eastAsia="Calibri"/>
                <w:b/>
                <w:bCs/>
                <w:snapToGrid/>
                <w:color w:val="000000"/>
                <w:sz w:val="16"/>
                <w:szCs w:val="16"/>
                <w:lang w:eastAsia="en-US"/>
              </w:rPr>
              <w:t>(</w:t>
            </w:r>
            <w:proofErr w:type="gramEnd"/>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w:t>
      </w:r>
      <w:proofErr w:type="gramStart"/>
      <w:r w:rsidRPr="00572637">
        <w:rPr>
          <w:i/>
          <w:color w:val="808080"/>
          <w:sz w:val="22"/>
          <w:szCs w:val="22"/>
        </w:rPr>
        <w:t>услуг)_</w:t>
      </w:r>
      <w:proofErr w:type="gramEnd"/>
      <w:r w:rsidRPr="00572637">
        <w:rPr>
          <w:i/>
          <w:color w:val="808080"/>
          <w:sz w:val="22"/>
          <w:szCs w:val="22"/>
        </w:rPr>
        <w:t xml:space="preserve">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42" w:name="_Toc530642814"/>
      <w:bookmarkStart w:id="443" w:name="_Toc531676479"/>
      <w:bookmarkStart w:id="444" w:name="_Toc532202845"/>
      <w:bookmarkStart w:id="445" w:name="_Toc532564241"/>
      <w:bookmarkStart w:id="446" w:name="_Toc11328175"/>
      <w:bookmarkStart w:id="447" w:name="_Toc36710347"/>
      <w:r w:rsidRPr="00572637">
        <w:t>Опись документов</w:t>
      </w:r>
      <w:bookmarkEnd w:id="442"/>
      <w:bookmarkEnd w:id="443"/>
      <w:bookmarkEnd w:id="444"/>
      <w:bookmarkEnd w:id="445"/>
      <w:r w:rsidRPr="00572637">
        <w:t>, входящих в состав заявки</w:t>
      </w:r>
      <w:bookmarkEnd w:id="446"/>
      <w:bookmarkEnd w:id="447"/>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48" w:name="_Hlk527899685"/>
      <w:r w:rsidRPr="00572637">
        <w:rPr>
          <w:b/>
          <w:bCs/>
          <w:iCs/>
          <w:snapToGrid/>
          <w:szCs w:val="28"/>
        </w:rPr>
        <w:lastRenderedPageBreak/>
        <w:t>Инструкция по заполнению формы:</w:t>
      </w:r>
    </w:p>
    <w:bookmarkEnd w:id="448"/>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 xml:space="preserve">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w:t>
      </w:r>
      <w:proofErr w:type="spellStart"/>
      <w:r w:rsidRPr="00572637">
        <w:rPr>
          <w:szCs w:val="28"/>
        </w:rPr>
        <w:t>ХХХ</w:t>
      </w:r>
      <w:proofErr w:type="spellEnd"/>
      <w:r w:rsidRPr="00572637">
        <w:rPr>
          <w:szCs w:val="28"/>
        </w:rPr>
        <w:t xml:space="preserve"> </w:t>
      </w:r>
      <w:proofErr w:type="gramStart"/>
      <w:r w:rsidRPr="00572637">
        <w:rPr>
          <w:szCs w:val="28"/>
        </w:rPr>
        <w:t>ХХХ,ХХ</w:t>
      </w:r>
      <w:proofErr w:type="gramEnd"/>
      <w:r w:rsidRPr="00572637">
        <w:rPr>
          <w:szCs w:val="28"/>
        </w:rPr>
        <w:t xml:space="preserve">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10"/>
          <w:pgSz w:w="11906" w:h="16838"/>
          <w:pgMar w:top="1134" w:right="850" w:bottom="1134" w:left="1701" w:header="708" w:footer="708" w:gutter="0"/>
          <w:cols w:space="708"/>
          <w:titlePg/>
          <w:docGrid w:linePitch="381"/>
        </w:sectPr>
      </w:pPr>
      <w:bookmarkStart w:id="449" w:name="_Toc530411544"/>
      <w:bookmarkStart w:id="450" w:name="_Toc531676481"/>
      <w:bookmarkStart w:id="451" w:name="_Toc532202847"/>
      <w:bookmarkStart w:id="452" w:name="_Toc532564243"/>
      <w:bookmarkStart w:id="453" w:name="_Toc11328176"/>
      <w:bookmarkStart w:id="454" w:name="_Toc36710348"/>
      <w:bookmarkStart w:id="455" w:name="_Ref126573382"/>
      <w:bookmarkStart w:id="456" w:name="_Ref126573450"/>
      <w:bookmarkStart w:id="457" w:name="_Toc131693221"/>
    </w:p>
    <w:p w14:paraId="7B329E5D" w14:textId="77777777" w:rsidR="00795B25" w:rsidRPr="00572637" w:rsidRDefault="00795B25" w:rsidP="005E0B6E">
      <w:pPr>
        <w:pStyle w:val="20"/>
        <w:rPr>
          <w:bCs/>
        </w:rPr>
      </w:pPr>
      <w:bookmarkStart w:id="458" w:name="_Ref131944328"/>
      <w:bookmarkStart w:id="459" w:name="_Ref131944351"/>
      <w:bookmarkStart w:id="460" w:name="_Toc188542926"/>
      <w:r w:rsidRPr="00572637">
        <w:lastRenderedPageBreak/>
        <w:t>Техническое предложение/ «Описание поставляемой продукции, являющейся предметом закупки» (форма 2)</w:t>
      </w:r>
      <w:bookmarkEnd w:id="449"/>
      <w:bookmarkEnd w:id="450"/>
      <w:bookmarkEnd w:id="451"/>
      <w:bookmarkEnd w:id="452"/>
      <w:bookmarkEnd w:id="453"/>
      <w:bookmarkEnd w:id="454"/>
      <w:bookmarkEnd w:id="455"/>
      <w:bookmarkEnd w:id="456"/>
      <w:bookmarkEnd w:id="457"/>
      <w:bookmarkEnd w:id="458"/>
      <w:bookmarkEnd w:id="459"/>
      <w:bookmarkEnd w:id="460"/>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61"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62" w:name="_Hlk130198747"/>
      <w:bookmarkEnd w:id="461"/>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1….</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2….</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proofErr w:type="gramStart"/>
      <w:r w:rsidRPr="00572637">
        <w:rPr>
          <w:i/>
          <w:szCs w:val="28"/>
        </w:rPr>
        <w:t>3….</w:t>
      </w:r>
      <w:proofErr w:type="gramEnd"/>
      <w:r w:rsidRPr="00572637">
        <w:rPr>
          <w:i/>
          <w:szCs w:val="28"/>
        </w:rPr>
        <w:t>[</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62"/>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63" w:name="_Toc11328177"/>
      <w:bookmarkStart w:id="464" w:name="_Toc36710349"/>
      <w:bookmarkStart w:id="465" w:name="_Ref126573458"/>
      <w:bookmarkStart w:id="466" w:name="_Toc131693222"/>
    </w:p>
    <w:p w14:paraId="054A7275" w14:textId="77777777" w:rsidR="00795B25" w:rsidRPr="00572637" w:rsidRDefault="001B46DD" w:rsidP="005E0B6E">
      <w:pPr>
        <w:pStyle w:val="20"/>
        <w:rPr>
          <w:bCs/>
        </w:rPr>
      </w:pPr>
      <w:bookmarkStart w:id="467" w:name="_Ref131944359"/>
      <w:bookmarkStart w:id="468" w:name="_Toc188542927"/>
      <w:r w:rsidRPr="00572637">
        <w:lastRenderedPageBreak/>
        <w:t>Коммерческое предложение (форма 3)</w:t>
      </w:r>
      <w:bookmarkEnd w:id="463"/>
      <w:bookmarkEnd w:id="464"/>
      <w:bookmarkEnd w:id="465"/>
      <w:bookmarkEnd w:id="466"/>
      <w:bookmarkEnd w:id="467"/>
      <w:bookmarkEnd w:id="468"/>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69"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69"/>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proofErr w:type="gramStart"/>
      <w:r w:rsidRPr="00572637">
        <w:rPr>
          <w:iCs/>
          <w:szCs w:val="28"/>
        </w:rPr>
        <w:t xml:space="preserve">   (</w:t>
      </w:r>
      <w:proofErr w:type="gramEnd"/>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Участник указывает свое фирменное наименование (в </w:t>
      </w:r>
      <w:proofErr w:type="spellStart"/>
      <w:r w:rsidRPr="00572637">
        <w:rPr>
          <w:szCs w:val="28"/>
        </w:rPr>
        <w:t>т.ч</w:t>
      </w:r>
      <w:proofErr w:type="spellEnd"/>
      <w:r w:rsidRPr="00572637">
        <w:rPr>
          <w:szCs w:val="28"/>
        </w:rPr>
        <w:t>.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предложение о цене договора (с учетом налога на добавленную стоимость), о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предложения об учете налога на добавленную стоимость в цене договора, цене единицы товара, единичных расценках или тарифах </w:t>
      </w:r>
      <w:proofErr w:type="gramStart"/>
      <w:r w:rsidRPr="00572637">
        <w:rPr>
          <w:szCs w:val="28"/>
        </w:rPr>
        <w:t>работ</w:t>
      </w:r>
      <w:proofErr w:type="gramEnd"/>
      <w:r w:rsidRPr="00572637">
        <w:rPr>
          <w:szCs w:val="28"/>
        </w:rPr>
        <w:t xml:space="preserve">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70" w:name="_Toc11328178"/>
      <w:bookmarkStart w:id="471" w:name="_Toc36710350"/>
      <w:bookmarkStart w:id="472" w:name="_Ref126573519"/>
      <w:bookmarkStart w:id="473" w:name="_Toc131693223"/>
      <w:bookmarkStart w:id="474" w:name="_Ref131944388"/>
      <w:bookmarkStart w:id="475" w:name="_Toc188542928"/>
      <w:r w:rsidRPr="00572637">
        <w:lastRenderedPageBreak/>
        <w:t>Анкета участника (форма 4)</w:t>
      </w:r>
      <w:bookmarkEnd w:id="470"/>
      <w:bookmarkEnd w:id="471"/>
      <w:bookmarkEnd w:id="472"/>
      <w:bookmarkEnd w:id="473"/>
      <w:bookmarkEnd w:id="474"/>
      <w:bookmarkEnd w:id="475"/>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76"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Банковские реквизиты (наименование банка, номер расчетного счета в банке, </w:t>
            </w:r>
            <w:proofErr w:type="spellStart"/>
            <w:r w:rsidRPr="00572637">
              <w:rPr>
                <w:rFonts w:eastAsia="Calibri"/>
                <w:snapToGrid/>
                <w:szCs w:val="28"/>
                <w:lang w:eastAsia="en-US"/>
              </w:rPr>
              <w:t>кор.счет</w:t>
            </w:r>
            <w:proofErr w:type="spellEnd"/>
            <w:r w:rsidRPr="00572637">
              <w:rPr>
                <w:rFonts w:eastAsia="Calibri"/>
                <w:snapToGrid/>
                <w:szCs w:val="28"/>
                <w:lang w:eastAsia="en-US"/>
              </w:rPr>
              <w:t>,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76"/>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77"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 xml:space="preserve">Участник указывает свое фирменное наименование (в </w:t>
      </w:r>
      <w:proofErr w:type="spellStart"/>
      <w:r w:rsidRPr="00572637">
        <w:rPr>
          <w:iCs/>
          <w:szCs w:val="28"/>
        </w:rPr>
        <w:t>т.ч</w:t>
      </w:r>
      <w:proofErr w:type="spellEnd"/>
      <w:r w:rsidRPr="00572637">
        <w:rPr>
          <w:iCs/>
          <w:szCs w:val="28"/>
        </w:rPr>
        <w:t>.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77"/>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78" w:name="_Toc527563099"/>
      <w:bookmarkStart w:id="479" w:name="_Toc530642818"/>
      <w:bookmarkStart w:id="480" w:name="_Toc531676483"/>
      <w:bookmarkStart w:id="481" w:name="_Toc532202849"/>
      <w:bookmarkStart w:id="482" w:name="_Toc532564245"/>
      <w:bookmarkStart w:id="483" w:name="_Toc11328179"/>
      <w:bookmarkStart w:id="484" w:name="_Toc36710351"/>
      <w:bookmarkStart w:id="485" w:name="_Ref126572770"/>
      <w:bookmarkStart w:id="486" w:name="_Toc131693224"/>
      <w:bookmarkStart w:id="487" w:name="_Ref131943276"/>
      <w:bookmarkStart w:id="488" w:name="_Toc188542929"/>
      <w:r w:rsidRPr="00572637">
        <w:lastRenderedPageBreak/>
        <w:t>План распределения объемов поставки продукции внутри коллективного участника (форма 5)</w:t>
      </w:r>
      <w:bookmarkEnd w:id="478"/>
      <w:bookmarkEnd w:id="479"/>
      <w:bookmarkEnd w:id="480"/>
      <w:bookmarkEnd w:id="481"/>
      <w:bookmarkEnd w:id="482"/>
      <w:bookmarkEnd w:id="483"/>
      <w:bookmarkEnd w:id="484"/>
      <w:bookmarkEnd w:id="485"/>
      <w:bookmarkEnd w:id="486"/>
      <w:bookmarkEnd w:id="487"/>
      <w:bookmarkEnd w:id="488"/>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489" w:name="_Toc527563100"/>
      <w:bookmarkStart w:id="490" w:name="_Toc530642819"/>
      <w:bookmarkStart w:id="491" w:name="_Toc531676484"/>
      <w:bookmarkStart w:id="492" w:name="_Toc532202850"/>
      <w:bookmarkStart w:id="493" w:name="_Toc532564246"/>
      <w:bookmarkStart w:id="494" w:name="_Toc11328180"/>
      <w:bookmarkStart w:id="495" w:name="_Toc36710352"/>
      <w:bookmarkStart w:id="496" w:name="_Ref126572787"/>
      <w:bookmarkStart w:id="497" w:name="_Toc131693225"/>
      <w:bookmarkStart w:id="498" w:name="_Ref131943285"/>
      <w:bookmarkStart w:id="499" w:name="_Toc188542930"/>
      <w:r w:rsidRPr="00572637">
        <w:lastRenderedPageBreak/>
        <w:t>Декларация соответствия члена коллективного участника (форма 6)</w:t>
      </w:r>
      <w:bookmarkEnd w:id="489"/>
      <w:bookmarkEnd w:id="490"/>
      <w:bookmarkEnd w:id="491"/>
      <w:bookmarkEnd w:id="492"/>
      <w:bookmarkEnd w:id="493"/>
      <w:bookmarkEnd w:id="494"/>
      <w:bookmarkEnd w:id="495"/>
      <w:bookmarkEnd w:id="496"/>
      <w:bookmarkEnd w:id="497"/>
      <w:bookmarkEnd w:id="498"/>
      <w:bookmarkEnd w:id="499"/>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00" w:name="_Toc131942863"/>
      <w:bookmarkStart w:id="501" w:name="_Ref131945328"/>
      <w:bookmarkStart w:id="502" w:name="_Ref131945352"/>
      <w:bookmarkStart w:id="503" w:name="_Ref131945360"/>
      <w:bookmarkStart w:id="504"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00"/>
      <w:bookmarkEnd w:id="501"/>
      <w:bookmarkEnd w:id="502"/>
      <w:bookmarkEnd w:id="503"/>
      <w:r w:rsidRPr="00572637">
        <w:rPr>
          <w:snapToGrid/>
          <w:lang w:val="ru-RU"/>
        </w:rPr>
        <w:t>.</w:t>
      </w:r>
      <w:bookmarkEnd w:id="504"/>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05"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6A0F748B" w:rsidR="00A4739D" w:rsidRPr="00572637" w:rsidRDefault="00A4739D" w:rsidP="003732D8">
            <w:pPr>
              <w:widowControl w:val="0"/>
              <w:tabs>
                <w:tab w:val="left" w:pos="1332"/>
              </w:tabs>
              <w:spacing w:after="40" w:line="240" w:lineRule="auto"/>
              <w:ind w:left="-108" w:right="-57" w:firstLine="0"/>
              <w:jc w:val="center"/>
              <w:rPr>
                <w:sz w:val="24"/>
                <w:szCs w:val="24"/>
              </w:rPr>
            </w:pPr>
            <w:r w:rsidRPr="00572637">
              <w:rPr>
                <w:sz w:val="24"/>
                <w:szCs w:val="24"/>
              </w:rPr>
              <w:t xml:space="preserve">В </w:t>
            </w:r>
            <w:proofErr w:type="spellStart"/>
            <w:r w:rsidRPr="00572637">
              <w:rPr>
                <w:sz w:val="24"/>
                <w:szCs w:val="24"/>
              </w:rPr>
              <w:t>т.ч</w:t>
            </w:r>
            <w:proofErr w:type="spellEnd"/>
            <w:r w:rsidRPr="00572637">
              <w:rPr>
                <w:sz w:val="24"/>
                <w:szCs w:val="24"/>
              </w:rPr>
              <w:t>. стоимость поставленного в 20</w:t>
            </w:r>
            <w:r w:rsidR="003732D8">
              <w:rPr>
                <w:sz w:val="24"/>
                <w:szCs w:val="24"/>
              </w:rPr>
              <w:t>23</w:t>
            </w:r>
            <w:r w:rsidRPr="00572637">
              <w:rPr>
                <w:sz w:val="24"/>
                <w:szCs w:val="24"/>
              </w:rPr>
              <w:t>-20</w:t>
            </w:r>
            <w:r w:rsidR="003732D8">
              <w:rPr>
                <w:sz w:val="24"/>
                <w:szCs w:val="24"/>
              </w:rPr>
              <w:t>26</w:t>
            </w:r>
            <w:bookmarkStart w:id="506" w:name="_GoBack"/>
            <w:bookmarkEnd w:id="506"/>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w:t>
            </w:r>
            <w:proofErr w:type="spellStart"/>
            <w:r w:rsidRPr="00572637">
              <w:rPr>
                <w:i/>
                <w:sz w:val="24"/>
                <w:szCs w:val="24"/>
              </w:rPr>
              <w:t>дд.мм.гггг</w:t>
            </w:r>
            <w:proofErr w:type="spellEnd"/>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w:t>
            </w:r>
            <w:proofErr w:type="spellStart"/>
            <w:r w:rsidRPr="00572637">
              <w:rPr>
                <w:i/>
                <w:sz w:val="24"/>
                <w:szCs w:val="24"/>
              </w:rPr>
              <w:t>дд.мм.гггг</w:t>
            </w:r>
            <w:proofErr w:type="spellEnd"/>
            <w:r w:rsidRPr="00572637">
              <w:rPr>
                <w:i/>
                <w:sz w:val="24"/>
                <w:szCs w:val="24"/>
              </w:rPr>
              <w:t xml:space="preserve">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05"/>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A0DEB" w14:textId="77777777" w:rsidR="007B7111" w:rsidRDefault="007B7111" w:rsidP="0052780A">
      <w:pPr>
        <w:spacing w:line="240" w:lineRule="auto"/>
      </w:pPr>
      <w:r>
        <w:separator/>
      </w:r>
    </w:p>
  </w:endnote>
  <w:endnote w:type="continuationSeparator" w:id="0">
    <w:p w14:paraId="4C94112E" w14:textId="77777777" w:rsidR="007B7111" w:rsidRDefault="007B7111"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1ADA8" w14:textId="77777777" w:rsidR="007B7111" w:rsidRDefault="007B7111" w:rsidP="0052780A">
      <w:pPr>
        <w:spacing w:line="240" w:lineRule="auto"/>
      </w:pPr>
      <w:r>
        <w:separator/>
      </w:r>
    </w:p>
  </w:footnote>
  <w:footnote w:type="continuationSeparator" w:id="0">
    <w:p w14:paraId="4303E076" w14:textId="77777777" w:rsidR="007B7111" w:rsidRDefault="007B7111"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73D56993" w:rsidR="00DC471A" w:rsidRDefault="00DC471A"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3732D8">
          <w:rPr>
            <w:noProof/>
            <w:sz w:val="20"/>
          </w:rPr>
          <w:t>56</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5451"/>
        </w:tabs>
        <w:ind w:left="5451" w:hanging="1134"/>
      </w:pPr>
      <w:rPr>
        <w:rFonts w:ascii="Times New Roman" w:hAnsi="Times New Roman" w:cs="Times New Roman" w:hint="default"/>
        <w:b/>
        <w:bCs/>
        <w:sz w:val="28"/>
        <w:szCs w:val="28"/>
      </w:rPr>
    </w:lvl>
    <w:lvl w:ilvl="1">
      <w:start w:val="1"/>
      <w:numFmt w:val="decimal"/>
      <w:pStyle w:val="20"/>
      <w:lvlText w:val="%1.%2"/>
      <w:lvlJc w:val="left"/>
      <w:pPr>
        <w:tabs>
          <w:tab w:val="num" w:pos="5451"/>
        </w:tabs>
        <w:ind w:left="5451"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5877"/>
        </w:tabs>
        <w:ind w:left="5877"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8003"/>
        </w:tabs>
        <w:ind w:left="8003" w:hanging="1134"/>
      </w:pPr>
      <w:rPr>
        <w:rFonts w:ascii="Times New Roman" w:hAnsi="Times New Roman" w:cs="Times New Roman" w:hint="default"/>
        <w:b w:val="0"/>
        <w:i w:val="0"/>
        <w:sz w:val="28"/>
        <w:szCs w:val="28"/>
      </w:rPr>
    </w:lvl>
    <w:lvl w:ilvl="4">
      <w:start w:val="1"/>
      <w:numFmt w:val="decimal"/>
      <w:pStyle w:val="a3"/>
      <w:lvlText w:val="%5)"/>
      <w:lvlJc w:val="left"/>
      <w:pPr>
        <w:tabs>
          <w:tab w:val="num" w:pos="5026"/>
        </w:tabs>
        <w:ind w:left="5026"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8277"/>
        </w:tabs>
        <w:ind w:left="7053" w:hanging="936"/>
      </w:pPr>
      <w:rPr>
        <w:rFonts w:hint="default"/>
      </w:rPr>
    </w:lvl>
    <w:lvl w:ilvl="6">
      <w:start w:val="1"/>
      <w:numFmt w:val="decimal"/>
      <w:lvlText w:val="%1.%2.%3.%4.%5.%6.%7."/>
      <w:lvlJc w:val="left"/>
      <w:pPr>
        <w:tabs>
          <w:tab w:val="num" w:pos="8997"/>
        </w:tabs>
        <w:ind w:left="7557" w:hanging="1080"/>
      </w:pPr>
      <w:rPr>
        <w:rFonts w:hint="default"/>
      </w:rPr>
    </w:lvl>
    <w:lvl w:ilvl="7">
      <w:start w:val="1"/>
      <w:numFmt w:val="decimal"/>
      <w:lvlText w:val="%1.%2.%3.%4.%5.%6.%7.%8."/>
      <w:lvlJc w:val="left"/>
      <w:pPr>
        <w:tabs>
          <w:tab w:val="num" w:pos="9717"/>
        </w:tabs>
        <w:ind w:left="8061" w:hanging="1224"/>
      </w:pPr>
      <w:rPr>
        <w:rFonts w:hint="default"/>
      </w:rPr>
    </w:lvl>
    <w:lvl w:ilvl="8">
      <w:start w:val="1"/>
      <w:numFmt w:val="decimal"/>
      <w:lvlText w:val="%1.%2.%3.%4.%5.%6.%7.%8.%9."/>
      <w:lvlJc w:val="left"/>
      <w:pPr>
        <w:tabs>
          <w:tab w:val="num" w:pos="10437"/>
        </w:tabs>
        <w:ind w:left="8637"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C96367D"/>
    <w:multiLevelType w:val="hybridMultilevel"/>
    <w:tmpl w:val="2808382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1"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2"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4"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4"/>
  </w:num>
  <w:num w:numId="13">
    <w:abstractNumId w:val="12"/>
  </w:num>
  <w:num w:numId="14">
    <w:abstractNumId w:val="1"/>
  </w:num>
  <w:num w:numId="15">
    <w:abstractNumId w:val="42"/>
  </w:num>
  <w:num w:numId="16">
    <w:abstractNumId w:val="25"/>
  </w:num>
  <w:num w:numId="17">
    <w:abstractNumId w:val="37"/>
  </w:num>
  <w:num w:numId="18">
    <w:abstractNumId w:val="10"/>
  </w:num>
  <w:num w:numId="19">
    <w:abstractNumId w:val="16"/>
  </w:num>
  <w:num w:numId="20">
    <w:abstractNumId w:val="43"/>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39"/>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8"/>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0"/>
  </w:num>
  <w:num w:numId="43">
    <w:abstractNumId w:val="41"/>
  </w:num>
  <w:num w:numId="44">
    <w:abstractNumId w:val="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08399E"/>
    <w:rsid w:val="0010342C"/>
    <w:rsid w:val="0014117C"/>
    <w:rsid w:val="00153BAF"/>
    <w:rsid w:val="00193D42"/>
    <w:rsid w:val="001B3F92"/>
    <w:rsid w:val="001B46DD"/>
    <w:rsid w:val="001E5367"/>
    <w:rsid w:val="0021710A"/>
    <w:rsid w:val="002E08AB"/>
    <w:rsid w:val="002E6958"/>
    <w:rsid w:val="003605C4"/>
    <w:rsid w:val="003732D8"/>
    <w:rsid w:val="00385516"/>
    <w:rsid w:val="003D59B5"/>
    <w:rsid w:val="003D7412"/>
    <w:rsid w:val="00415048"/>
    <w:rsid w:val="004272A9"/>
    <w:rsid w:val="0043602D"/>
    <w:rsid w:val="00474DD1"/>
    <w:rsid w:val="00483584"/>
    <w:rsid w:val="004F5746"/>
    <w:rsid w:val="00503967"/>
    <w:rsid w:val="005043EF"/>
    <w:rsid w:val="0052780A"/>
    <w:rsid w:val="00572637"/>
    <w:rsid w:val="005C50D3"/>
    <w:rsid w:val="005C6E18"/>
    <w:rsid w:val="005D12FD"/>
    <w:rsid w:val="005E0B6E"/>
    <w:rsid w:val="00605378"/>
    <w:rsid w:val="0060554D"/>
    <w:rsid w:val="006A304E"/>
    <w:rsid w:val="006B77F2"/>
    <w:rsid w:val="00714AA8"/>
    <w:rsid w:val="007508F6"/>
    <w:rsid w:val="0076378F"/>
    <w:rsid w:val="00795B25"/>
    <w:rsid w:val="007B7111"/>
    <w:rsid w:val="007C54CD"/>
    <w:rsid w:val="007C690D"/>
    <w:rsid w:val="007F23AA"/>
    <w:rsid w:val="0082104A"/>
    <w:rsid w:val="00853CF6"/>
    <w:rsid w:val="008A75B9"/>
    <w:rsid w:val="008B3460"/>
    <w:rsid w:val="008E74BC"/>
    <w:rsid w:val="00901E6F"/>
    <w:rsid w:val="00966D14"/>
    <w:rsid w:val="009A0110"/>
    <w:rsid w:val="009A2A9F"/>
    <w:rsid w:val="00A44988"/>
    <w:rsid w:val="00A46620"/>
    <w:rsid w:val="00A4739D"/>
    <w:rsid w:val="00A6273D"/>
    <w:rsid w:val="00A6692E"/>
    <w:rsid w:val="00AC6416"/>
    <w:rsid w:val="00AD3DFA"/>
    <w:rsid w:val="00B818A0"/>
    <w:rsid w:val="00B81DA7"/>
    <w:rsid w:val="00B92B04"/>
    <w:rsid w:val="00BB0C0B"/>
    <w:rsid w:val="00BB7EAA"/>
    <w:rsid w:val="00BD3E7A"/>
    <w:rsid w:val="00BE3C41"/>
    <w:rsid w:val="00C11B40"/>
    <w:rsid w:val="00C53198"/>
    <w:rsid w:val="00C54CF3"/>
    <w:rsid w:val="00C85703"/>
    <w:rsid w:val="00CA44A7"/>
    <w:rsid w:val="00CD54E3"/>
    <w:rsid w:val="00CD7633"/>
    <w:rsid w:val="00CE6ECA"/>
    <w:rsid w:val="00CF1CE5"/>
    <w:rsid w:val="00DC471A"/>
    <w:rsid w:val="00DD0229"/>
    <w:rsid w:val="00EB2327"/>
    <w:rsid w:val="00EC7BBA"/>
    <w:rsid w:val="00F166D9"/>
    <w:rsid w:val="00F45EFC"/>
    <w:rsid w:val="00F657EE"/>
    <w:rsid w:val="00F80FA7"/>
    <w:rsid w:val="00FC0510"/>
    <w:rsid w:val="00FC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1"/>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4"/>
    <w:link w:val="ab"/>
    <w:uiPriority w:val="34"/>
    <w:qFormat/>
    <w:rsid w:val="005C6E18"/>
    <w:pPr>
      <w:ind w:left="720"/>
      <w:contextualSpacing/>
    </w:pPr>
  </w:style>
  <w:style w:type="character" w:customStyle="1" w:styleId="11">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2"/>
    <w:qFormat/>
    <w:rsid w:val="00474DD1"/>
    <w:pPr>
      <w:numPr>
        <w:ilvl w:val="2"/>
        <w:numId w:val="6"/>
      </w:numPr>
      <w:tabs>
        <w:tab w:val="num" w:pos="1134"/>
      </w:tabs>
      <w:ind w:left="1134"/>
    </w:pPr>
    <w:rPr>
      <w:lang w:val="x-none" w:eastAsia="x-none"/>
    </w:rPr>
  </w:style>
  <w:style w:type="paragraph" w:customStyle="1" w:styleId="a2">
    <w:name w:val="Подпункт"/>
    <w:basedOn w:val="a1"/>
    <w:link w:val="13"/>
    <w:qFormat/>
    <w:rsid w:val="00474DD1"/>
    <w:pPr>
      <w:numPr>
        <w:ilvl w:val="3"/>
      </w:numPr>
      <w:tabs>
        <w:tab w:val="num" w:pos="5877"/>
      </w:tabs>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2">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34"/>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3">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4">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 w:type="paragraph" w:customStyle="1" w:styleId="ConsPlusNonformat">
    <w:name w:val="ConsPlusNonformat"/>
    <w:rsid w:val="00DC471A"/>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UnresolvedMention">
    <w:name w:val="Unresolved Mention"/>
    <w:basedOn w:val="a5"/>
    <w:uiPriority w:val="99"/>
    <w:semiHidden/>
    <w:unhideWhenUsed/>
    <w:rsid w:val="001B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styanovaYA@priborpl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A9CB-1637-4529-A14D-0ED7F12E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56</Pages>
  <Words>16458</Words>
  <Characters>93811</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10</cp:revision>
  <dcterms:created xsi:type="dcterms:W3CDTF">2025-04-03T11:29:00Z</dcterms:created>
  <dcterms:modified xsi:type="dcterms:W3CDTF">2026-01-14T08:06:00Z</dcterms:modified>
</cp:coreProperties>
</file>