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72"/>
        <w:ind w:firstLine="708"/>
        <w:jc w:val="center"/>
        <w:spacing w:after="0" w:line="240" w:lineRule="auto"/>
        <w:shd w:val="clear" w:color="auto" w:fill="ffffff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АГЕНТСКИЙ ДОГОВОР</w:t>
      </w:r>
      <w:r>
        <w:rPr>
          <w:rFonts w:cs="Times New Roman"/>
          <w:b/>
          <w:bCs/>
          <w:color w:val="auto"/>
          <w:sz w:val="20"/>
          <w:szCs w:val="20"/>
        </w:rPr>
      </w:r>
    </w:p>
    <w:p>
      <w:pPr>
        <w:pStyle w:val="1072"/>
        <w:ind w:firstLine="708"/>
        <w:jc w:val="center"/>
        <w:spacing w:after="0" w:line="240" w:lineRule="auto"/>
        <w:shd w:val="clear" w:color="auto" w:fill="ffffff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О СОДЕЙСТВИИ В РЕАЛИЗАЦИИ УСЛУГ № _________</w:t>
      </w:r>
      <w:r>
        <w:rPr>
          <w:rFonts w:cs="Times New Roman"/>
          <w:b/>
          <w:bCs/>
          <w:color w:val="auto"/>
          <w:sz w:val="20"/>
          <w:szCs w:val="20"/>
        </w:rPr>
      </w:r>
    </w:p>
    <w:p>
      <w:pPr>
        <w:pStyle w:val="1072"/>
        <w:ind w:firstLine="708"/>
        <w:jc w:val="center"/>
        <w:spacing w:after="0" w:line="240" w:lineRule="auto"/>
        <w:shd w:val="clear" w:color="auto" w:fill="ffffff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</w:r>
      <w:r>
        <w:rPr>
          <w:rFonts w:cs="Times New Roman"/>
          <w:b/>
          <w:bCs/>
          <w:color w:val="auto"/>
          <w:sz w:val="20"/>
          <w:szCs w:val="20"/>
        </w:rPr>
      </w:r>
    </w:p>
    <w:p>
      <w:pPr>
        <w:pStyle w:val="1073"/>
        <w:spacing w:after="0"/>
        <w:rPr>
          <w:rFonts w:cs="Times New Roman"/>
          <w:color w:val="auto"/>
          <w:sz w:val="20"/>
          <w:szCs w:val="20"/>
          <w:shd w:val="clear" w:color="auto" w:fill="ffffff"/>
        </w:rPr>
      </w:pPr>
      <w:r>
        <w:rPr>
          <w:rFonts w:cs="Times New Roman"/>
          <w:color w:val="auto"/>
          <w:sz w:val="20"/>
          <w:szCs w:val="20"/>
        </w:rPr>
        <w:t xml:space="preserve">г. Москва</w:t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  <w:t xml:space="preserve">            </w:t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  <w:t xml:space="preserve">                              </w:t>
      </w:r>
      <w:r>
        <w:rPr>
          <w:rFonts w:cs="Times New Roman"/>
          <w:color w:val="auto"/>
          <w:sz w:val="20"/>
          <w:szCs w:val="20"/>
        </w:rPr>
        <w:t xml:space="preserve">  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«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___» ____________ 2025 года</w:t>
      </w:r>
      <w:r>
        <w:rPr>
          <w:rFonts w:cs="Times New Roman"/>
          <w:color w:val="auto"/>
          <w:sz w:val="20"/>
          <w:szCs w:val="20"/>
          <w:shd w:val="clear" w:color="auto" w:fill="ffffff"/>
        </w:rPr>
      </w:r>
    </w:p>
    <w:p>
      <w:pPr>
        <w:pStyle w:val="1073"/>
        <w:jc w:val="right"/>
        <w:spacing w:after="0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  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firstLine="567"/>
        <w:spacing w:after="0" w:line="240" w:lineRule="auto"/>
        <w:shd w:val="clear" w:color="auto" w:fill="ffffff" w:themeFill="background1"/>
        <w:rPr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Публичное акционерное общество «Банк ПСБ» (ПАО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 </w:t>
      </w:r>
      <w:r>
        <w:rPr>
          <w:rFonts w:cs="Times New Roman"/>
          <w:b/>
          <w:bCs/>
          <w:color w:val="auto"/>
          <w:sz w:val="20"/>
          <w:szCs w:val="20"/>
        </w:rPr>
        <w:t xml:space="preserve">«Банк ПСБ»)</w:t>
      </w:r>
      <w:r>
        <w:rPr>
          <w:rFonts w:cs="Times New Roman"/>
          <w:color w:val="auto"/>
          <w:sz w:val="20"/>
          <w:szCs w:val="20"/>
        </w:rPr>
        <w:t xml:space="preserve">, именуемое в дальнейшем «Агент», в лице </w:t>
      </w:r>
      <w:r>
        <w:rPr>
          <w:sz w:val="20"/>
          <w:szCs w:val="20"/>
        </w:rPr>
        <w:t xml:space="preserve">представителя </w:t>
      </w:r>
      <w:r>
        <w:rPr>
          <w:sz w:val="20"/>
          <w:szCs w:val="20"/>
        </w:rPr>
        <w:t xml:space="preserve">___________________________________________________</w:t>
      </w:r>
      <w:r>
        <w:rPr>
          <w:sz w:val="20"/>
          <w:szCs w:val="20"/>
        </w:rPr>
        <w:t xml:space="preserve">,</w:t>
      </w:r>
      <w:r>
        <w:rPr>
          <w:rFonts w:cs="Times New Roman"/>
          <w:color w:val="auto"/>
          <w:sz w:val="20"/>
          <w:szCs w:val="20"/>
        </w:rPr>
        <w:t xml:space="preserve"> </w:t>
      </w:r>
      <w:r>
        <w:rPr>
          <w:sz w:val="20"/>
          <w:szCs w:val="20"/>
        </w:rPr>
        <w:t xml:space="preserve">действующей на основании </w:t>
      </w:r>
      <w:r>
        <w:rPr>
          <w:sz w:val="20"/>
          <w:szCs w:val="20"/>
        </w:rPr>
        <w:t xml:space="preserve">________________________________________</w:t>
      </w:r>
      <w:r>
        <w:rPr>
          <w:sz w:val="20"/>
          <w:szCs w:val="20"/>
        </w:rPr>
        <w:t xml:space="preserve">,</w:t>
      </w:r>
      <w:r>
        <w:rPr>
          <w:rFonts w:cs="Times New Roman"/>
          <w:color w:val="auto"/>
          <w:sz w:val="20"/>
          <w:szCs w:val="20"/>
        </w:rPr>
        <w:t xml:space="preserve"> с одной стороны и</w:t>
      </w:r>
      <w:r>
        <w:rPr>
          <w:sz w:val="20"/>
          <w:szCs w:val="20"/>
        </w:rPr>
      </w:r>
    </w:p>
    <w:p>
      <w:pPr>
        <w:pStyle w:val="1072"/>
        <w:ind w:firstLine="567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_______________________________________________________________</w:t>
      </w:r>
      <w:r>
        <w:rPr>
          <w:rFonts w:cs="Times New Roman"/>
          <w:color w:val="auto"/>
          <w:sz w:val="20"/>
          <w:szCs w:val="20"/>
        </w:rPr>
        <w:t xml:space="preserve">, именуемое в дальнейшем «Компания», «Принципал», в лице </w:t>
      </w:r>
      <w:r>
        <w:rPr>
          <w:rFonts w:cs="Times New Roman"/>
          <w:color w:val="auto"/>
          <w:sz w:val="20"/>
          <w:szCs w:val="20"/>
        </w:rPr>
        <w:t xml:space="preserve">______________________________________________________</w:t>
      </w:r>
      <w:r>
        <w:rPr>
          <w:rFonts w:cs="Times New Roman"/>
          <w:color w:val="auto"/>
          <w:sz w:val="20"/>
          <w:szCs w:val="20"/>
        </w:rPr>
        <w:t xml:space="preserve">, действующего на основании </w:t>
      </w:r>
      <w:r>
        <w:rPr>
          <w:rFonts w:cs="Times New Roman"/>
          <w:color w:val="auto"/>
          <w:sz w:val="20"/>
          <w:szCs w:val="20"/>
        </w:rPr>
        <w:t xml:space="preserve">________________________________</w:t>
      </w:r>
      <w:r>
        <w:rPr>
          <w:rFonts w:cs="Times New Roman"/>
          <w:color w:val="auto"/>
          <w:sz w:val="20"/>
          <w:szCs w:val="20"/>
        </w:rPr>
        <w:t xml:space="preserve">, с другой стороны, совместно именуемые «Стороны», а по отдельности «Сторона», заключили настоящий агентский договор о содействии в реализации услуг (далее – «Договор») о нижеследующем:               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firstLine="708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firstLine="708"/>
        <w:jc w:val="center"/>
        <w:spacing w:after="0" w:line="240" w:lineRule="auto"/>
        <w:shd w:val="clear" w:color="auto" w:fill="ffffff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ТЕРМИНЫ И ОПРЕДЕЛЕНИЯ, ИСПОЛЬЗУЕМЫЕ В ДОГОВОРЕ</w:t>
      </w:r>
      <w:r>
        <w:rPr>
          <w:rFonts w:cs="Times New Roman"/>
          <w:b/>
          <w:bCs/>
          <w:color w:val="auto"/>
          <w:sz w:val="20"/>
          <w:szCs w:val="20"/>
        </w:rPr>
      </w:r>
    </w:p>
    <w:p>
      <w:pPr>
        <w:pStyle w:val="1072"/>
        <w:ind w:firstLine="708"/>
        <w:jc w:val="center"/>
        <w:spacing w:after="0" w:line="240" w:lineRule="auto"/>
        <w:shd w:val="clear" w:color="auto" w:fill="ffffff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</w:r>
      <w:r>
        <w:rPr>
          <w:rFonts w:cs="Times New Roman"/>
          <w:b/>
          <w:bCs/>
          <w:color w:val="auto"/>
          <w:sz w:val="20"/>
          <w:szCs w:val="20"/>
        </w:rPr>
      </w:r>
    </w:p>
    <w:p>
      <w:pPr>
        <w:pStyle w:val="107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Агент</w:t>
      </w:r>
      <w:r>
        <w:rPr>
          <w:rFonts w:ascii="Times New Roman" w:hAnsi="Times New Roman" w:cs="Times New Roman"/>
          <w:color w:val="auto"/>
        </w:rPr>
        <w:t xml:space="preserve"> – ПАО</w:t>
      </w:r>
      <w:r>
        <w:rPr>
          <w:rFonts w:ascii="Times New Roman" w:hAnsi="Times New Roman" w:cs="Times New Roman"/>
          <w:color w:val="auto"/>
          <w:lang w:val="en-US"/>
        </w:rPr>
        <w:t xml:space="preserve"> </w:t>
      </w:r>
      <w:r>
        <w:rPr>
          <w:rFonts w:ascii="Times New Roman" w:hAnsi="Times New Roman" w:cs="Times New Roman"/>
          <w:color w:val="auto"/>
        </w:rPr>
        <w:t xml:space="preserve">«Банк ПСБ», Сторона по Договору, от 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имени и за счет Компании осуществляющая </w:t>
      </w:r>
      <w:r>
        <w:rPr>
          <w:rFonts w:ascii="Times New Roman" w:hAnsi="Times New Roman" w:cs="Times New Roman"/>
          <w:color w:val="auto"/>
        </w:rPr>
        <w:t xml:space="preserve">действия, указанные в пункте 1.1 Договора. </w:t>
      </w:r>
      <w:r>
        <w:rPr>
          <w:rFonts w:ascii="Times New Roman" w:hAnsi="Times New Roman" w:cs="Times New Roman"/>
          <w:color w:val="auto"/>
        </w:rPr>
      </w:r>
    </w:p>
    <w:p>
      <w:pPr>
        <w:pStyle w:val="1074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Договор об оказании информационных и сервисных услуг 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– договор присоединения</w:t>
      </w:r>
      <w:r>
        <w:rPr>
          <w:rFonts w:ascii="Times New Roman" w:hAnsi="Times New Roman" w:cs="Times New Roman"/>
          <w:color w:val="auto"/>
        </w:rPr>
        <w:t xml:space="preserve"> и абонентский договор об оказании информационных и сервисных услуг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, на основании которого Клиент приобретает услуги Компании, условия которого содержатся в Оферте и Тарифных планах, заключаемый между Клиентом и Компанией.</w:t>
      </w:r>
      <w:r>
        <w:rPr>
          <w:rFonts w:ascii="Times New Roman" w:hAnsi="Times New Roman" w:cs="Times New Roman"/>
          <w:color w:val="auto"/>
          <w:shd w:val="clear" w:color="auto" w:fill="ffffff"/>
        </w:rPr>
      </w:r>
    </w:p>
    <w:p>
      <w:pPr>
        <w:pStyle w:val="1072"/>
        <w:spacing w:after="0" w:line="240" w:lineRule="auto"/>
        <w:shd w:val="clear" w:color="auto" w:fill="ffffff" w:themeFill="background1"/>
        <w:rPr>
          <w:rFonts w:cs="Times New Roman"/>
          <w:sz w:val="20"/>
          <w:szCs w:val="20"/>
          <w:shd w:val="clear" w:color="auto" w:fill="ffffff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Клиент</w:t>
      </w:r>
      <w:r>
        <w:rPr>
          <w:rFonts w:cs="Times New Roman"/>
          <w:color w:val="auto"/>
          <w:sz w:val="20"/>
          <w:szCs w:val="20"/>
        </w:rPr>
        <w:t xml:space="preserve"> – дееспособное физическое лицо, имеющее намерение заключить или заключившее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Договор об оказании информационных и сервисных услуг</w:t>
      </w:r>
      <w:r>
        <w:rPr>
          <w:rFonts w:cs="Times New Roman"/>
          <w:color w:val="auto"/>
          <w:sz w:val="20"/>
          <w:szCs w:val="20"/>
        </w:rPr>
        <w:t xml:space="preserve"> с Компанией, </w:t>
      </w:r>
      <w:r>
        <w:rPr>
          <w:rFonts w:cs="Times New Roman"/>
          <w:sz w:val="20"/>
          <w:szCs w:val="20"/>
        </w:rPr>
        <w:t xml:space="preserve">посредством приобретения Сертификата при посредничестве Агента.</w:t>
      </w:r>
      <w:r>
        <w:rPr>
          <w:rFonts w:cs="Times New Roman"/>
          <w:sz w:val="20"/>
          <w:szCs w:val="20"/>
          <w:shd w:val="clear" w:color="auto" w:fill="ffffff"/>
        </w:rPr>
      </w:r>
    </w:p>
    <w:p>
      <w:pPr>
        <w:pStyle w:val="1072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Компания (Принципал)</w:t>
      </w:r>
      <w:r>
        <w:rPr>
          <w:rFonts w:cs="Times New Roman"/>
          <w:color w:val="auto"/>
          <w:sz w:val="20"/>
          <w:szCs w:val="20"/>
        </w:rPr>
        <w:t xml:space="preserve"> – </w:t>
      </w:r>
      <w:r>
        <w:rPr>
          <w:rFonts w:cs="Times New Roman"/>
          <w:color w:val="auto"/>
          <w:sz w:val="20"/>
          <w:szCs w:val="20"/>
        </w:rPr>
        <w:t xml:space="preserve">_____________________________</w:t>
      </w:r>
      <w:r>
        <w:rPr>
          <w:rFonts w:cs="Times New Roman"/>
          <w:color w:val="auto"/>
          <w:sz w:val="20"/>
          <w:szCs w:val="20"/>
        </w:rPr>
        <w:t xml:space="preserve">, Сторона по Договору, выступающая в качестве основного исполнителя по заключаемому между Компанией и Клиентом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Договору об оказании информационных и сервисных услуг.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 w:themeFill="background1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Правила пользования пакетом услуг «КомбоСервис» (далее – «Оферта») </w:t>
      </w:r>
      <w:r>
        <w:rPr>
          <w:rFonts w:cs="Times New Roman"/>
          <w:color w:val="auto"/>
          <w:sz w:val="20"/>
          <w:szCs w:val="20"/>
        </w:rPr>
        <w:t xml:space="preserve">– документ, содержащий условия предоставления Клиентам информационных и сервисных услуг на основании Договора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об оказании информационных и сервисных услуг</w:t>
      </w:r>
      <w:r>
        <w:rPr>
          <w:rFonts w:cs="Times New Roman"/>
          <w:color w:val="auto"/>
          <w:sz w:val="20"/>
          <w:szCs w:val="20"/>
        </w:rPr>
        <w:t xml:space="preserve">, которые принимаются Клиентом путем полного присоединения к их условиям при заключении Договора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об оказании информационных и сервисных услуг</w:t>
      </w:r>
      <w:r>
        <w:rPr>
          <w:rFonts w:cs="Times New Roman"/>
          <w:color w:val="auto"/>
          <w:sz w:val="20"/>
          <w:szCs w:val="20"/>
        </w:rPr>
        <w:t xml:space="preserve">. </w:t>
      </w:r>
      <w:r>
        <w:rPr>
          <w:rFonts w:cs="Times New Roman"/>
          <w:sz w:val="20"/>
          <w:szCs w:val="20"/>
        </w:rPr>
        <w:t xml:space="preserve">Оферта размещена в открытом доступе на сайте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________________________</w:t>
      </w:r>
      <w:r>
        <w:rPr>
          <w:rFonts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</w:rPr>
        <w:t xml:space="preserve">и является приложением № 1 к Договору.</w:t>
      </w:r>
      <w:r>
        <w:rPr>
          <w:rFonts w:cs="Times New Roman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 w:themeFill="background1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Программное обеспечение Принципала (ПО Принципала)</w:t>
      </w:r>
      <w:r>
        <w:rPr>
          <w:rFonts w:cs="Times New Roman"/>
          <w:color w:val="auto"/>
          <w:sz w:val="20"/>
          <w:szCs w:val="20"/>
        </w:rPr>
        <w:t xml:space="preserve"> – программное обеспечение Принципала, в котором Агентом осуществляется оформление Сертификата.</w:t>
      </w:r>
      <w:r>
        <w:rPr>
          <w:rFonts w:cs="Times New Roman"/>
          <w:b/>
          <w:bCs/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rPr>
          <w:rFonts w:eastAsia="Times New Roman" w:cs="Times New Roman"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Программный комплекс «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File</w:t>
      </w:r>
      <w:r>
        <w:rPr>
          <w:rFonts w:cs="Times New Roman"/>
          <w:b/>
          <w:bCs/>
          <w:color w:val="auto"/>
          <w:sz w:val="20"/>
          <w:szCs w:val="20"/>
        </w:rPr>
        <w:t xml:space="preserve">-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PRO</w:t>
      </w:r>
      <w:r>
        <w:rPr>
          <w:rFonts w:cs="Times New Roman"/>
          <w:b/>
          <w:bCs/>
          <w:color w:val="auto"/>
          <w:sz w:val="20"/>
          <w:szCs w:val="20"/>
        </w:rPr>
        <w:t xml:space="preserve">» (ПК «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File</w:t>
      </w:r>
      <w:r>
        <w:rPr>
          <w:rFonts w:cs="Times New Roman"/>
          <w:b/>
          <w:bCs/>
          <w:color w:val="auto"/>
          <w:sz w:val="20"/>
          <w:szCs w:val="20"/>
        </w:rPr>
        <w:t xml:space="preserve">-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PRO</w:t>
      </w:r>
      <w:r>
        <w:rPr>
          <w:rFonts w:cs="Times New Roman"/>
          <w:b/>
          <w:bCs/>
          <w:color w:val="auto"/>
          <w:sz w:val="20"/>
          <w:szCs w:val="20"/>
        </w:rPr>
        <w:t xml:space="preserve">») </w:t>
      </w:r>
      <w:r>
        <w:rPr>
          <w:rFonts w:cs="Times New Roman"/>
          <w:color w:val="auto"/>
          <w:sz w:val="20"/>
          <w:szCs w:val="20"/>
        </w:rPr>
        <w:t xml:space="preserve">– программный комплекс, предназначенный для криптографической защиты файлов произвольного формата в файловых системах MS </w:t>
      </w:r>
      <w:r>
        <w:rPr>
          <w:rFonts w:cs="Times New Roman"/>
          <w:color w:val="auto"/>
          <w:sz w:val="20"/>
          <w:szCs w:val="20"/>
        </w:rPr>
        <w:t xml:space="preserve">Windows</w:t>
      </w:r>
      <w:r>
        <w:rPr>
          <w:rFonts w:cs="Times New Roman"/>
          <w:color w:val="auto"/>
          <w:sz w:val="20"/>
          <w:szCs w:val="20"/>
        </w:rPr>
        <w:t xml:space="preserve"> и присоединенных файлов в электронных почтовых сообщениях в среде почтового клиента.</w:t>
      </w:r>
      <w:r>
        <w:rPr>
          <w:rFonts w:eastAsia="Times New Roman" w:cs="Times New Roman"/>
          <w:color w:val="auto"/>
          <w:sz w:val="20"/>
          <w:szCs w:val="20"/>
        </w:rPr>
      </w:r>
    </w:p>
    <w:p>
      <w:pPr>
        <w:pStyle w:val="1075"/>
        <w:jc w:val="both"/>
        <w:spacing w:before="0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ПК «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File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-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PRO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» обеспечивает: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75"/>
        <w:numPr>
          <w:ilvl w:val="0"/>
          <w:numId w:val="31"/>
        </w:numPr>
        <w:ind w:left="0" w:firstLine="567"/>
        <w:jc w:val="both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создание и проверку электронной подписи в электронном документе с использованием ключа электронной подписи;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75"/>
        <w:numPr>
          <w:ilvl w:val="0"/>
          <w:numId w:val="31"/>
        </w:numPr>
        <w:ind w:left="0" w:firstLine="567"/>
        <w:jc w:val="both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подтверждение подлинности электронной подписи в электронном документе с использованием ключа проверки электронной подписи;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75"/>
        <w:numPr>
          <w:ilvl w:val="0"/>
          <w:numId w:val="31"/>
        </w:numPr>
        <w:ind w:left="0" w:firstLine="567"/>
        <w:jc w:val="both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шифрование и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расшифрование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электронных документов с использованием ключей электронной подписи и ключей проверки электронной подписи.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75"/>
        <w:jc w:val="both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Владельцем ПК «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File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-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PRO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» на основании лицензии является Агент. ПК «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File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-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PRO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» поддерживает международные стандарты и рекомендации в области защиты информации.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Период охлаждения – </w:t>
      </w:r>
      <w:r>
        <w:rPr>
          <w:rFonts w:cs="Times New Roman"/>
          <w:color w:val="auto"/>
          <w:sz w:val="20"/>
          <w:szCs w:val="20"/>
        </w:rPr>
        <w:t xml:space="preserve">период времени, </w:t>
      </w:r>
      <w:r>
        <w:rPr>
          <w:sz w:val="20"/>
          <w:szCs w:val="20"/>
        </w:rPr>
        <w:t xml:space="preserve">начинающийся с даты заключения Договора об оказании информационных и сервисных услуг в течение 14 (Четырнадцати) календарных дней (или в течение 30 (Тридцати) календарных дней, если договор оформлен при предоставлении потребительского кредита, </w:t>
      </w:r>
      <w:r>
        <w:rPr>
          <w:rFonts w:cs="Times New Roman"/>
          <w:color w:val="auto"/>
          <w:sz w:val="20"/>
          <w:szCs w:val="20"/>
        </w:rPr>
        <w:t xml:space="preserve">в течение которого Клиент вправе отказаться от Договора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об оказании информационных и сервисных услуг</w:t>
      </w:r>
      <w:r>
        <w:rPr>
          <w:rFonts w:cs="Times New Roman"/>
          <w:color w:val="auto"/>
          <w:sz w:val="20"/>
          <w:szCs w:val="20"/>
        </w:rPr>
        <w:t xml:space="preserve"> и вернуть денежные средства в полном объеме или частично.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Система электронного документооборота –</w:t>
      </w:r>
      <w:r>
        <w:rPr>
          <w:rFonts w:cs="Times New Roman"/>
          <w:color w:val="auto"/>
          <w:sz w:val="20"/>
          <w:szCs w:val="20"/>
        </w:rPr>
        <w:t xml:space="preserve"> система электронного документооборота «</w:t>
      </w:r>
      <w:r>
        <w:rPr>
          <w:rFonts w:cs="Times New Roman"/>
          <w:color w:val="auto"/>
          <w:sz w:val="20"/>
          <w:szCs w:val="20"/>
        </w:rPr>
        <w:t xml:space="preserve">Контур.Диадок</w:t>
      </w:r>
      <w:r>
        <w:rPr>
          <w:rFonts w:cs="Times New Roman"/>
          <w:color w:val="auto"/>
          <w:sz w:val="20"/>
          <w:szCs w:val="20"/>
        </w:rPr>
        <w:t xml:space="preserve">», посредством которой Стороны формируют, отправляют, получают и подписывают электронные документы. Документы, подписанные через систему электронного документооборота, равносильны документам, подписанным собственноручной подписью.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 w:themeFill="background1"/>
        <w:rPr>
          <w:rFonts w:cs="Times New Roman"/>
          <w:sz w:val="20"/>
          <w:szCs w:val="20"/>
        </w:rPr>
      </w:pPr>
      <w:r>
        <w:rPr>
          <w:b/>
          <w:bCs/>
          <w:sz w:val="20"/>
          <w:szCs w:val="20"/>
        </w:rPr>
        <w:t xml:space="preserve">Сертификат </w:t>
      </w:r>
      <w:r>
        <w:rPr>
          <w:sz w:val="20"/>
          <w:szCs w:val="20"/>
        </w:rPr>
        <w:t xml:space="preserve">– документ, удостоверяющий заключение Договора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об оказании информационных и сервисных услуг </w:t>
      </w:r>
      <w:r>
        <w:rPr>
          <w:sz w:val="20"/>
          <w:szCs w:val="20"/>
        </w:rPr>
        <w:t xml:space="preserve">между Клиентом и Компанией, с</w:t>
      </w:r>
      <w:r>
        <w:rPr>
          <w:sz w:val="20"/>
          <w:szCs w:val="20"/>
        </w:rPr>
        <w:t xml:space="preserve">одержащий сведения о номере Сертификата, Тарифном плане, его стоимости, и предоставляющий Клиенту право доступа к услугам Компании, предусмотренным Тарифным планом. Договор вступает в силу с 00 часов 00 минут дня, следующего за датой активации Сертификата.</w:t>
      </w:r>
      <w:r>
        <w:rPr>
          <w:rFonts w:cs="Times New Roman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Тарифные планы</w:t>
      </w:r>
      <w:r>
        <w:rPr>
          <w:rFonts w:cs="Times New Roman"/>
          <w:color w:val="auto"/>
          <w:sz w:val="20"/>
          <w:szCs w:val="20"/>
        </w:rPr>
        <w:t xml:space="preserve"> – совокупность ключевых параметров оказания услуг, являющихся частью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Договора об оказании информационных и сервисных услуг</w:t>
      </w:r>
      <w:r>
        <w:rPr>
          <w:rFonts w:cs="Times New Roman"/>
          <w:color w:val="auto"/>
          <w:sz w:val="20"/>
          <w:szCs w:val="20"/>
        </w:rPr>
        <w:t xml:space="preserve"> (виды, количество, стоимость и пр.), в соответствии с которыми осуществляется обслуживание Клиента. Тарифные планы приведены в приложении № 2 к Договору.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firstLine="708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3"/>
        </w:numPr>
        <w:jc w:val="center"/>
        <w:spacing w:after="0" w:line="240" w:lineRule="auto"/>
        <w:shd w:val="clear" w:color="auto" w:fill="ffffff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1. ПРЕДМЕТ ДОГОВОРА</w:t>
      </w:r>
      <w:r>
        <w:rPr>
          <w:rFonts w:cs="Times New Roman"/>
          <w:b/>
          <w:bCs/>
          <w:color w:val="auto"/>
          <w:sz w:val="20"/>
          <w:szCs w:val="20"/>
        </w:rPr>
      </w:r>
    </w:p>
    <w:p>
      <w:pPr>
        <w:pStyle w:val="1079"/>
        <w:numPr>
          <w:ilvl w:val="1"/>
          <w:numId w:val="3"/>
        </w:numPr>
        <w:ind w:left="567" w:hanging="567"/>
        <w:rPr>
          <w:rFonts w:cs="Times New Roman"/>
          <w:color w:val="auto"/>
          <w:sz w:val="20"/>
          <w:szCs w:val="20"/>
          <w:shd w:val="clear" w:color="auto" w:fill="ffffff"/>
        </w:rPr>
      </w:pP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По Договору Агент от имени и за счет Компании совершает действия по: </w:t>
      </w:r>
      <w:r>
        <w:rPr>
          <w:rFonts w:cs="Times New Roman"/>
          <w:color w:val="auto"/>
          <w:sz w:val="20"/>
          <w:szCs w:val="20"/>
          <w:shd w:val="clear" w:color="auto" w:fill="ffffff"/>
        </w:rPr>
      </w:r>
    </w:p>
    <w:p>
      <w:pPr>
        <w:pStyle w:val="1079"/>
        <w:numPr>
          <w:ilvl w:val="2"/>
          <w:numId w:val="3"/>
        </w:numPr>
        <w:ind w:left="567" w:firstLine="0"/>
        <w:rPr>
          <w:rFonts w:cs="Times New Roman"/>
          <w:color w:val="auto"/>
          <w:sz w:val="20"/>
          <w:szCs w:val="20"/>
          <w:shd w:val="clear" w:color="auto" w:fill="ffffff"/>
        </w:rPr>
      </w:pPr>
      <w:r>
        <w:rPr>
          <w:color w:val="auto"/>
          <w:sz w:val="20"/>
          <w:szCs w:val="20"/>
        </w:rPr>
        <w:t xml:space="preserve">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Содействию в заключении с Клиентами Договоров об оказании информационных и сервисных услуг в соответствии с Офертой; </w:t>
      </w:r>
      <w:r>
        <w:rPr>
          <w:rFonts w:cs="Times New Roman"/>
          <w:color w:val="auto"/>
          <w:sz w:val="20"/>
          <w:szCs w:val="20"/>
          <w:shd w:val="clear" w:color="auto" w:fill="ffffff"/>
        </w:rPr>
      </w:r>
    </w:p>
    <w:p>
      <w:pPr>
        <w:pStyle w:val="1079"/>
        <w:numPr>
          <w:ilvl w:val="2"/>
          <w:numId w:val="3"/>
        </w:numPr>
        <w:ind w:left="567" w:firstLine="0"/>
        <w:rPr>
          <w:rFonts w:cs="Times New Roman"/>
          <w:color w:val="auto"/>
          <w:sz w:val="20"/>
          <w:szCs w:val="20"/>
          <w:shd w:val="clear" w:color="auto" w:fill="ffffff"/>
        </w:rPr>
      </w:pP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 Информированию Клиентов об условиях, стоимости, возможных скидках и порядке оказания услуг Компанией в соответствии с Офертой; </w:t>
      </w:r>
      <w:r>
        <w:rPr>
          <w:rFonts w:cs="Times New Roman"/>
          <w:color w:val="auto"/>
          <w:sz w:val="20"/>
          <w:szCs w:val="20"/>
          <w:shd w:val="clear" w:color="auto" w:fill="ffffff"/>
        </w:rPr>
      </w:r>
    </w:p>
    <w:p>
      <w:pPr>
        <w:pStyle w:val="1079"/>
        <w:numPr>
          <w:ilvl w:val="2"/>
          <w:numId w:val="3"/>
        </w:numPr>
        <w:ind w:left="567" w:firstLine="0"/>
        <w:rPr>
          <w:rFonts w:cs="Times New Roman"/>
          <w:sz w:val="20"/>
          <w:szCs w:val="20"/>
          <w:shd w:val="clear" w:color="auto" w:fill="ffffff"/>
        </w:rPr>
      </w:pP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 xml:space="preserve">Оформлению и передаче Клиентам Сертификатов в соответствии с </w:t>
      </w:r>
      <w:r>
        <w:rPr>
          <w:rFonts w:cs="Times New Roman"/>
          <w:sz w:val="20"/>
          <w:szCs w:val="20"/>
        </w:rPr>
        <w:t xml:space="preserve">Тарифными планами после их оплаты Клиентами</w:t>
      </w:r>
      <w:r>
        <w:rPr>
          <w:rFonts w:cs="Times New Roman"/>
          <w:sz w:val="20"/>
          <w:szCs w:val="20"/>
          <w:shd w:val="clear" w:color="auto" w:fill="ffffff"/>
        </w:rPr>
        <w:t xml:space="preserve">.</w:t>
      </w:r>
      <w:r>
        <w:rPr>
          <w:rFonts w:cs="Times New Roman"/>
          <w:sz w:val="20"/>
          <w:szCs w:val="20"/>
          <w:shd w:val="clear" w:color="auto" w:fill="ffffff"/>
        </w:rPr>
      </w:r>
    </w:p>
    <w:p>
      <w:pPr>
        <w:pStyle w:val="1079"/>
        <w:numPr>
          <w:ilvl w:val="1"/>
          <w:numId w:val="3"/>
        </w:numPr>
        <w:ind w:left="567" w:hanging="567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За выполнение указанных в п. 1.1 Договора поручений Компания выплачивает Агенту вознаграждение в соответствии с условиями Договора.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9"/>
        <w:numPr>
          <w:ilvl w:val="1"/>
          <w:numId w:val="3"/>
        </w:numPr>
        <w:ind w:left="567" w:hanging="567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Полный перечень оказываемых Компанией Клиентам </w:t>
      </w:r>
      <w:r>
        <w:rPr>
          <w:rFonts w:cs="Times New Roman"/>
          <w:color w:val="auto"/>
          <w:sz w:val="20"/>
          <w:szCs w:val="20"/>
        </w:rPr>
        <w:t xml:space="preserve">услуг определяется в соответствии с Тарифным планом. 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9"/>
        <w:numPr>
          <w:ilvl w:val="1"/>
          <w:numId w:val="3"/>
        </w:numPr>
        <w:ind w:left="567" w:hanging="567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При взаимодействии Сторон по Договору Стороны гарантируют друг другу, что вся документ</w:t>
      </w:r>
      <w:r>
        <w:rPr>
          <w:rFonts w:cs="Times New Roman"/>
          <w:color w:val="auto"/>
          <w:sz w:val="20"/>
          <w:szCs w:val="20"/>
        </w:rPr>
        <w:t xml:space="preserve">ация в рамках Договора будет подписываться уполномоченными представителями Сторон, и Стороны несут за нарушение данной гарантии ответственность перед другой Стороной в размере фактически причиненного ей документально подтвержденного ущерба в полном объеме.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9"/>
        <w:numPr>
          <w:ilvl w:val="1"/>
          <w:numId w:val="3"/>
        </w:numPr>
        <w:ind w:left="567" w:hanging="567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Никакое из усло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вий Договора не предусматривает и не подразумевает какого-либо тарифного соглашения между Сторонами, запрещенного законодательством о защите конкуренции, и не может быть истолковано как взаимное согласование цен, тарифов, скидок при сотрудничестве Сторон. 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9"/>
        <w:numPr>
          <w:ilvl w:val="1"/>
          <w:numId w:val="3"/>
        </w:numPr>
        <w:ind w:left="567" w:hanging="567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Никакое из условий Договора не предусматривает эксклюзивность сотрудничества Сторон и не может быть истолковано как ограничение прав Агента или Компании на заключение аналогичных договоров с третьими лицами.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80"/>
        <w:ind w:left="2124" w:firstLine="708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80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ПРАВА И ОБЯЗАННОСТИ СТОРОН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72"/>
        <w:numPr>
          <w:ilvl w:val="1"/>
          <w:numId w:val="5"/>
        </w:numPr>
        <w:jc w:val="left"/>
        <w:spacing w:after="0" w:line="240" w:lineRule="auto"/>
        <w:shd w:val="clear" w:color="auto" w:fill="ffffff" w:themeFill="background1"/>
        <w:rPr>
          <w:rFonts w:cs="Times New Roman"/>
          <w:b/>
          <w:bCs/>
          <w:color w:val="auto"/>
          <w:sz w:val="20"/>
          <w:szCs w:val="20"/>
          <w:lang w:val="en-US"/>
        </w:rPr>
      </w:pP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Агент обязуется: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</w:r>
    </w:p>
    <w:p>
      <w:pPr>
        <w:pStyle w:val="1072"/>
        <w:numPr>
          <w:ilvl w:val="2"/>
          <w:numId w:val="5"/>
        </w:numPr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Любым не противоречащим законодательству Российской Федерации и установленным Агентом правилам способом доводить до Клиентов информацию об оказываемых Компанией услугах, стоимости услуг, </w:t>
      </w:r>
      <w:r>
        <w:rPr>
          <w:rFonts w:cs="Times New Roman"/>
          <w:color w:val="auto"/>
          <w:sz w:val="20"/>
          <w:szCs w:val="20"/>
        </w:rPr>
        <w:t xml:space="preserve">возможных скидках в соответствии с Тарифными планами. Осуществлять в ПО Принципала оформление Сертификатов по форме, указанной в приложении № 3 к Договору, на основании подписанного Клиентом в одном экземпляре заявления на заключение абонентского договора </w:t>
      </w:r>
      <w:r>
        <w:rPr>
          <w:rFonts w:cs="Times New Roman"/>
          <w:spacing w:val="-2"/>
          <w:sz w:val="20"/>
          <w:szCs w:val="20"/>
        </w:rPr>
        <w:t xml:space="preserve">об </w:t>
      </w:r>
      <w:r>
        <w:rPr>
          <w:rFonts w:cs="Times New Roman"/>
          <w:color w:val="auto"/>
          <w:sz w:val="20"/>
          <w:szCs w:val="20"/>
        </w:rPr>
        <w:t xml:space="preserve">оказании информационных и сервисных услуг в рамках пакета услуг «КомбоСервис»</w:t>
      </w:r>
      <w:r>
        <w:rPr>
          <w:rFonts w:cs="Times New Roman"/>
          <w:sz w:val="20"/>
          <w:szCs w:val="20"/>
        </w:rPr>
        <w:t xml:space="preserve"> по форме приложе</w:t>
      </w:r>
      <w:r>
        <w:rPr>
          <w:rFonts w:cs="Times New Roman"/>
          <w:sz w:val="20"/>
          <w:szCs w:val="20"/>
        </w:rPr>
        <w:t xml:space="preserve">ния № 4 к Договору (далее – «Заявление») и согласия на обработку персональных данных по форме приложения № 4.1 к Договору (далее – «Согласие») и выдавать Клиентам Сертификаты после их оплаты (или направлять по указанному Клиентом адресу электронной почты).</w:t>
      </w:r>
      <w:r>
        <w:rPr>
          <w:sz w:val="20"/>
          <w:szCs w:val="20"/>
        </w:rPr>
        <w:t xml:space="preserve"> 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2"/>
          <w:numId w:val="5"/>
        </w:numPr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Передавать Компании оригиналы Заявлений в следующие сроки: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left="708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– в течение 10 (Десяти) рабочих дней с даты получения письменного запроса Компании;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left="708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– в течение 3 (Трех) рабочих дней с даты получения Агентом информации об отзыве Клиентом Согласия.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2"/>
          <w:numId w:val="5"/>
        </w:numPr>
        <w:spacing w:after="0" w:line="240" w:lineRule="auto"/>
        <w:shd w:val="clear" w:color="auto" w:fill="ffffff" w:themeFill="background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После совершения Клиентом оплаты Сертификата предоставлять Клиенту Сертификат, распечатанный из ПО Принципала, содержащий факсимильную подпись Компании (</w:t>
      </w:r>
      <w:r>
        <w:rPr>
          <w:sz w:val="20"/>
          <w:szCs w:val="20"/>
        </w:rPr>
        <w:t xml:space="preserve">графическое воспроизведение с использованием компьютерной программы)</w:t>
      </w:r>
      <w:r>
        <w:rPr>
          <w:rFonts w:cs="Times New Roman"/>
          <w:sz w:val="20"/>
          <w:szCs w:val="20"/>
        </w:rPr>
        <w:t xml:space="preserve">. Сертификат предоставляется Клиенту на бумажном носителе, распечатанном из ПО Принципала, или путем направления его элек</w:t>
      </w:r>
      <w:r>
        <w:rPr>
          <w:rFonts w:cs="Times New Roman"/>
          <w:sz w:val="20"/>
          <w:szCs w:val="20"/>
        </w:rPr>
        <w:t xml:space="preserve">тронной версии на указанный Клиентом при оформлении Сертификата адрес электронной почты, хранящийся в ПО Принципала. В случае направления Клиенту электронной версии Сертификата выдача вышеуказанного Сертификата на бумажном носителе Агентом не производится.</w:t>
      </w:r>
      <w:r>
        <w:rPr>
          <w:rFonts w:cs="Times New Roman"/>
          <w:sz w:val="20"/>
          <w:szCs w:val="20"/>
        </w:rPr>
      </w:r>
    </w:p>
    <w:p>
      <w:pPr>
        <w:pStyle w:val="1072"/>
        <w:numPr>
          <w:ilvl w:val="2"/>
          <w:numId w:val="5"/>
        </w:numPr>
        <w:spacing w:after="0" w:line="240" w:lineRule="auto"/>
        <w:shd w:val="clear" w:color="auto" w:fill="ffffff" w:themeFill="background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Осуществлять на основании подписанных Клиентами распоряжений на перевод перечисление денежных средств в оплату стоимости Сертификатов со счетов Клиентов в соответствии с условиями Договора на банковский счет Компании, указанный в разделе 11 Договора.</w:t>
      </w:r>
      <w:r>
        <w:rPr>
          <w:rFonts w:cs="Times New Roman"/>
          <w:sz w:val="20"/>
          <w:szCs w:val="20"/>
        </w:rPr>
      </w:r>
    </w:p>
    <w:p>
      <w:pPr>
        <w:pStyle w:val="1072"/>
        <w:numPr>
          <w:ilvl w:val="2"/>
          <w:numId w:val="5"/>
        </w:numPr>
        <w:spacing w:after="0" w:line="240" w:lineRule="auto"/>
        <w:shd w:val="clear" w:color="auto" w:fill="ffffff" w:themeFill="background1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</w:rPr>
        <w:t xml:space="preserve">Самостоятельно осуществлять в ПО Принципала мониторинг реест</w:t>
      </w:r>
      <w:r>
        <w:rPr>
          <w:rFonts w:cs="Times New Roman"/>
          <w:sz w:val="20"/>
          <w:szCs w:val="20"/>
        </w:rPr>
        <w:t xml:space="preserve">ра оформленных Сертификатов (ФИО Клиентов, оформивших Сертификат, дат оплаты, стоимости и скидки (в случае ее предоставления Клиенту) в соответствии с Тарифными планами). Принципал предоставляет Агенту доступ к мониторингу реестра оформленных Сертификатов.</w:t>
      </w:r>
      <w:r>
        <w:rPr>
          <w:rFonts w:cs="Times New Roman"/>
          <w:sz w:val="20"/>
          <w:szCs w:val="20"/>
          <w:lang w:val="en-US"/>
        </w:rPr>
      </w:r>
    </w:p>
    <w:p>
      <w:pPr>
        <w:pStyle w:val="1072"/>
        <w:numPr>
          <w:ilvl w:val="2"/>
          <w:numId w:val="5"/>
        </w:numPr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Проводить сверки данных о заключенных при посредничестве Агента Договорах об оказании информационных и сервисных услуг по запросу Компании, направленному </w:t>
      </w:r>
      <w:r>
        <w:rPr>
          <w:rStyle w:val="1077"/>
          <w:rFonts w:cs="Times New Roman"/>
          <w:color w:val="auto"/>
          <w:sz w:val="20"/>
          <w:szCs w:val="20"/>
        </w:rPr>
        <w:t xml:space="preserve">через Систему электронного документооборота</w:t>
      </w:r>
      <w:r>
        <w:rPr>
          <w:rFonts w:cs="Times New Roman"/>
          <w:color w:val="auto"/>
          <w:sz w:val="20"/>
          <w:szCs w:val="20"/>
        </w:rPr>
        <w:t xml:space="preserve"> </w:t>
      </w:r>
      <w:r>
        <w:rPr>
          <w:rStyle w:val="1077"/>
          <w:rFonts w:cs="Times New Roman"/>
          <w:color w:val="auto"/>
          <w:sz w:val="20"/>
          <w:szCs w:val="20"/>
        </w:rPr>
        <w:t xml:space="preserve">с использованием ПК «</w:t>
      </w:r>
      <w:r>
        <w:rPr>
          <w:rFonts w:cs="Times New Roman"/>
          <w:color w:val="auto"/>
          <w:sz w:val="20"/>
          <w:szCs w:val="20"/>
          <w:lang w:val="en-US"/>
        </w:rPr>
        <w:t xml:space="preserve">File</w:t>
      </w:r>
      <w:r>
        <w:rPr>
          <w:rFonts w:cs="Times New Roman"/>
          <w:color w:val="auto"/>
          <w:sz w:val="20"/>
          <w:szCs w:val="20"/>
        </w:rPr>
        <w:t xml:space="preserve">-</w:t>
      </w:r>
      <w:r>
        <w:rPr>
          <w:rFonts w:cs="Times New Roman"/>
          <w:color w:val="auto"/>
          <w:sz w:val="20"/>
          <w:szCs w:val="20"/>
          <w:lang w:val="en-US"/>
        </w:rPr>
        <w:t xml:space="preserve">PRO</w:t>
      </w:r>
      <w:r>
        <w:rPr>
          <w:rFonts w:cs="Times New Roman"/>
          <w:color w:val="auto"/>
          <w:sz w:val="20"/>
          <w:szCs w:val="20"/>
        </w:rPr>
        <w:t xml:space="preserve">». 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2"/>
          <w:numId w:val="5"/>
        </w:numPr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При получении от Клиента претензии, связанной с приобретением Сертификата и (или) оказанием Компанией услуг, передавать такую претензию в адрес Компании </w:t>
      </w:r>
      <w:r>
        <w:rPr>
          <w:rStyle w:val="1077"/>
          <w:rFonts w:cs="Times New Roman"/>
          <w:color w:val="auto"/>
          <w:sz w:val="20"/>
          <w:szCs w:val="20"/>
        </w:rPr>
        <w:t xml:space="preserve">посредством Системы электронного документооборота</w:t>
      </w:r>
      <w:r>
        <w:rPr>
          <w:rFonts w:cs="Times New Roman"/>
          <w:color w:val="auto"/>
          <w:sz w:val="20"/>
          <w:szCs w:val="20"/>
        </w:rPr>
        <w:t xml:space="preserve"> </w:t>
      </w:r>
      <w:r>
        <w:rPr>
          <w:rStyle w:val="1077"/>
          <w:rFonts w:cs="Times New Roman"/>
          <w:color w:val="auto"/>
          <w:sz w:val="20"/>
          <w:szCs w:val="20"/>
        </w:rPr>
        <w:t xml:space="preserve">с использованием ПК «</w:t>
      </w:r>
      <w:r>
        <w:rPr>
          <w:rFonts w:cs="Times New Roman"/>
          <w:color w:val="auto"/>
          <w:sz w:val="20"/>
          <w:szCs w:val="20"/>
          <w:lang w:val="en-US"/>
        </w:rPr>
        <w:t xml:space="preserve">File</w:t>
      </w:r>
      <w:r>
        <w:rPr>
          <w:rFonts w:cs="Times New Roman"/>
          <w:color w:val="auto"/>
          <w:sz w:val="20"/>
          <w:szCs w:val="20"/>
        </w:rPr>
        <w:t xml:space="preserve">-</w:t>
      </w:r>
      <w:r>
        <w:rPr>
          <w:rFonts w:cs="Times New Roman"/>
          <w:color w:val="auto"/>
          <w:sz w:val="20"/>
          <w:szCs w:val="20"/>
          <w:lang w:val="en-US"/>
        </w:rPr>
        <w:t xml:space="preserve">PRO</w:t>
      </w:r>
      <w:r>
        <w:rPr>
          <w:rFonts w:cs="Times New Roman"/>
          <w:color w:val="auto"/>
          <w:sz w:val="20"/>
          <w:szCs w:val="20"/>
        </w:rPr>
        <w:t xml:space="preserve">» в течение 2 (Двух) рабочих дней, а также информировать Клиента о необходимости обращения непосредственно в адрес Компании. 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2"/>
          <w:numId w:val="5"/>
        </w:numPr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Информировать Компанию в письменной форме об изменении своих реквизитов, указанных в разделе 11 Договора, в течение 3 (Трех) рабочих дней с даты изменения таких реквизитов.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2"/>
          <w:numId w:val="5"/>
        </w:numPr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Ежемесячно в течение 5 (Пяти) рабочих дней с даты получения от Компании акта-отчета об оказанных услугах, оформленного по форме приложения № 5 к договору (далее – Акт-Отчет), проводить св</w:t>
      </w:r>
      <w:r>
        <w:rPr>
          <w:rFonts w:cs="Times New Roman"/>
          <w:color w:val="auto"/>
          <w:sz w:val="20"/>
          <w:szCs w:val="20"/>
        </w:rPr>
        <w:t xml:space="preserve">ерку и согласовывать Акт-Отчет либо направлять в тот же срок мотивированное возражение на Акт-Отчет. Акт-Отчет подписывается Агентом посредством Системы электронного документооборота в течение 5 (Пяти) рабочих дней с даты получения Акта-Отчета от Компании.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2"/>
          <w:numId w:val="5"/>
        </w:numPr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Осуществлять обработку персональных данных Клиентов по поручению Компании на обработку персональных данных (приложение № 7 к Договору). Поручение на обработку персональных данных действует в течение срока действия Договора.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left="708"/>
        <w:spacing w:after="0" w:line="240" w:lineRule="auto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1"/>
          <w:numId w:val="5"/>
        </w:numPr>
        <w:jc w:val="left"/>
        <w:spacing w:after="0" w:line="240" w:lineRule="auto"/>
        <w:shd w:val="clear" w:color="auto" w:fill="ffffff" w:themeFill="background1"/>
        <w:rPr>
          <w:rFonts w:cs="Times New Roman"/>
          <w:b/>
          <w:bCs/>
          <w:color w:val="auto"/>
          <w:sz w:val="20"/>
          <w:szCs w:val="20"/>
          <w:lang w:val="en-US"/>
        </w:rPr>
      </w:pP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Агент 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имеет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 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право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: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</w:r>
    </w:p>
    <w:p>
      <w:pPr>
        <w:pStyle w:val="1072"/>
        <w:ind w:left="709" w:hanging="709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2.2.1.</w:t>
      </w:r>
      <w:r>
        <w:tab/>
      </w:r>
      <w:r>
        <w:rPr>
          <w:rFonts w:cs="Times New Roman"/>
          <w:color w:val="auto"/>
          <w:sz w:val="20"/>
          <w:szCs w:val="20"/>
        </w:rPr>
        <w:t xml:space="preserve">Получать вознаграждение в порядке и в размере, предусмотренных разделом 3 Договора, исходя из количества заключенных при посредничестве Агента Договоров об оказании информационных и сервисных </w:t>
      </w:r>
      <w:r>
        <w:rPr>
          <w:rFonts w:cs="Times New Roman"/>
          <w:color w:val="auto"/>
          <w:sz w:val="20"/>
          <w:szCs w:val="20"/>
        </w:rPr>
        <w:t xml:space="preserve">услуг.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left="709" w:hanging="709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2.2.2.</w:t>
      </w:r>
      <w:r>
        <w:tab/>
      </w:r>
      <w:r>
        <w:rPr>
          <w:rFonts w:cs="Times New Roman"/>
          <w:color w:val="auto"/>
          <w:sz w:val="20"/>
          <w:szCs w:val="20"/>
        </w:rPr>
        <w:t xml:space="preserve">Запрашивать и получать у Компании любую информацию, необходимую и достаточную для целей исполнения обязательств по Договору.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</w:r>
      <w:r>
        <w:rPr>
          <w:rFonts w:cs="Times New Roman"/>
          <w:b/>
          <w:bCs/>
          <w:color w:val="auto"/>
          <w:sz w:val="20"/>
          <w:szCs w:val="20"/>
        </w:rPr>
      </w:r>
    </w:p>
    <w:p>
      <w:pPr>
        <w:pStyle w:val="1072"/>
        <w:ind w:left="709" w:hanging="709"/>
        <w:jc w:val="left"/>
        <w:spacing w:after="0" w:line="240" w:lineRule="auto"/>
        <w:shd w:val="clear" w:color="auto" w:fill="ffffff" w:themeFill="background1"/>
        <w:rPr>
          <w:rFonts w:cs="Times New Roman"/>
          <w:b/>
          <w:bCs/>
          <w:color w:val="auto"/>
          <w:sz w:val="20"/>
          <w:szCs w:val="20"/>
          <w:lang w:val="en-US"/>
        </w:rPr>
      </w:pP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2.3.</w:t>
      </w:r>
      <w:r>
        <w:rPr>
          <w:rFonts w:cs="Times New Roman"/>
          <w:color w:val="auto"/>
          <w:sz w:val="20"/>
          <w:szCs w:val="20"/>
          <w:lang w:val="en-US"/>
        </w:rPr>
        <w:t xml:space="preserve"> 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Компания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  <w:t xml:space="preserve"> обязуется:</w:t>
      </w:r>
      <w:r>
        <w:rPr>
          <w:rFonts w:cs="Times New Roman"/>
          <w:b/>
          <w:bCs/>
          <w:color w:val="auto"/>
          <w:sz w:val="20"/>
          <w:szCs w:val="20"/>
          <w:lang w:val="en-US"/>
        </w:rPr>
      </w:r>
    </w:p>
    <w:p>
      <w:pPr>
        <w:pStyle w:val="1072"/>
        <w:numPr>
          <w:ilvl w:val="0"/>
          <w:numId w:val="28"/>
        </w:numPr>
        <w:ind w:left="709" w:hanging="709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Обеспечивать Клиентам возможность получения информационных и сервисных услуг по перечню согласно Тарифным планам после оформления Агентом Сертификата с даты вступления в силу Договора об оказании информационных и сервисных услуг.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8"/>
        </w:numPr>
        <w:ind w:left="709" w:hanging="709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Обеспечить доступность услуг Компании для Клиентов на ежедневной и круглосуточной основе.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8"/>
        </w:numPr>
        <w:ind w:left="709" w:hanging="709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Оплачивать оказанные Агентом услуги в порядке и сроки, установленные разделом 3 Договора.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8"/>
        </w:numPr>
        <w:ind w:left="709" w:hanging="709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Разрешать спорные ситуации с Клиентами без привлечения (участия) Агента.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8"/>
        </w:numPr>
        <w:ind w:left="709" w:hanging="709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Информировать Агента в письменной форме об изменении своих реквизитов, указанных в разделе 11 Договора, в течение 3 (Трех) рабочих дней с даты изменения таких реквизитов.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8"/>
        </w:numPr>
        <w:ind w:left="709" w:hanging="709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Консультировать Агента, в том числе путем предоставления письменных консультаций, по всем возникающим вопросам, связанным с деятельнос</w:t>
      </w:r>
      <w:r>
        <w:rPr>
          <w:rFonts w:cs="Times New Roman"/>
          <w:color w:val="auto"/>
          <w:sz w:val="20"/>
          <w:szCs w:val="20"/>
        </w:rPr>
        <w:t xml:space="preserve">тью Компании, в случае если указанные консультации необходимы исключительно для целей исполнения обязательств по Договору. Предоставлять по требованию Агента достоверную и исчерпывающую информацию, необходимую для оказания услуг, предусмотренных Договором.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8"/>
        </w:numPr>
        <w:ind w:left="709" w:hanging="709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Оказывать Клиентам услуги на основании заключенных Договоров об оказании информационных и сервисных услуг в соответствии с условиями, приведенными в Оферте и Тарифном плане. 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8"/>
        </w:numPr>
        <w:ind w:left="709" w:hanging="709"/>
        <w:spacing w:after="0" w:line="240" w:lineRule="auto"/>
        <w:shd w:val="clear" w:color="auto" w:fill="ffffff" w:themeFill="background1"/>
        <w:rPr>
          <w:rStyle w:val="1152"/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Предоставить Агенту право использования логотипов, товарных знаков Компании для использования в рекламно-информационных коммуникациях. Агент не имеет права </w:t>
      </w:r>
      <w:r>
        <w:rPr>
          <w:rStyle w:val="1152"/>
          <w:sz w:val="20"/>
          <w:szCs w:val="20"/>
        </w:rPr>
        <w:t xml:space="preserve">использовать наименование и логоти</w:t>
      </w:r>
      <w:r>
        <w:rPr>
          <w:rStyle w:val="1152"/>
          <w:sz w:val="20"/>
          <w:szCs w:val="20"/>
        </w:rPr>
        <w:t xml:space="preserve">п Компании без предварительного письменного согласования возможности и условий такого использования с Компанией. Агент не имеет права публиковать какие-либо рекламные и информационные материалы о Компании без предварительного письменного согласия Компании.</w:t>
      </w:r>
      <w:r>
        <w:rPr>
          <w:rStyle w:val="1152"/>
          <w:sz w:val="20"/>
          <w:szCs w:val="20"/>
          <w:lang w:val="en-US"/>
        </w:rPr>
        <w:t xml:space="preserve"> </w:t>
      </w:r>
      <w:r>
        <w:rPr>
          <w:rStyle w:val="1152"/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8"/>
        </w:numPr>
        <w:ind w:left="709" w:hanging="709"/>
        <w:spacing w:after="0" w:line="240" w:lineRule="auto"/>
        <w:shd w:val="clear" w:color="auto" w:fill="ffffff"/>
        <w:rPr>
          <w:rStyle w:val="1152"/>
          <w:rFonts w:cs="Times New Roman"/>
          <w:color w:val="auto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Не позднее 15 (Пятнадцатого) рабочего дня каждого календарного месяца, следующего за отчетным, предоставлять Агенту информацию в форме Акта-Отчета о количестве приобретенных Клиентами при посредничестве Агента Сертификатов, </w:t>
      </w:r>
      <w:r>
        <w:rPr>
          <w:rStyle w:val="1077"/>
          <w:rFonts w:cs="Times New Roman"/>
          <w:sz w:val="20"/>
          <w:szCs w:val="20"/>
        </w:rPr>
        <w:t xml:space="preserve">посредством Системы электронного документооборота</w:t>
      </w:r>
      <w:r>
        <w:rPr>
          <w:rFonts w:cs="Times New Roman"/>
          <w:sz w:val="20"/>
          <w:szCs w:val="20"/>
        </w:rPr>
        <w:t xml:space="preserve"> </w:t>
      </w:r>
      <w:r>
        <w:rPr>
          <w:rStyle w:val="1077"/>
          <w:rFonts w:cs="Times New Roman"/>
          <w:sz w:val="20"/>
          <w:szCs w:val="20"/>
        </w:rPr>
        <w:t xml:space="preserve">с использованием ПК «</w:t>
      </w:r>
      <w:r>
        <w:rPr>
          <w:rFonts w:cs="Times New Roman"/>
          <w:sz w:val="20"/>
          <w:szCs w:val="20"/>
          <w:lang w:val="en-US"/>
        </w:rPr>
        <w:t xml:space="preserve">File</w:t>
      </w:r>
      <w:r>
        <w:rPr>
          <w:rFonts w:cs="Times New Roman"/>
          <w:sz w:val="20"/>
          <w:szCs w:val="20"/>
        </w:rPr>
        <w:t xml:space="preserve">-</w:t>
      </w:r>
      <w:r>
        <w:rPr>
          <w:rFonts w:cs="Times New Roman"/>
          <w:sz w:val="20"/>
          <w:szCs w:val="20"/>
          <w:lang w:val="en-US"/>
        </w:rPr>
        <w:t xml:space="preserve">PRO</w:t>
      </w:r>
      <w:r>
        <w:rPr>
          <w:rFonts w:cs="Times New Roman"/>
          <w:sz w:val="20"/>
          <w:szCs w:val="20"/>
        </w:rPr>
        <w:t xml:space="preserve">». Акт-Отчет подписывается со стороны Принципала и направляется в адрес Агента через Систему электронного документооборота в течение 5 (Пяти) рабочих дней с даты согласования Акта-Отчета Агентом.</w:t>
      </w:r>
      <w:r>
        <w:rPr>
          <w:rStyle w:val="1152"/>
          <w:rFonts w:cs="Times New Roman"/>
          <w:color w:val="auto"/>
          <w:sz w:val="20"/>
          <w:szCs w:val="20"/>
        </w:rPr>
      </w:r>
    </w:p>
    <w:p>
      <w:pPr>
        <w:pStyle w:val="1072"/>
        <w:ind w:left="709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p>
      <w:pPr>
        <w:pStyle w:val="1079"/>
        <w:numPr>
          <w:ilvl w:val="0"/>
          <w:numId w:val="5"/>
        </w:numPr>
        <w:jc w:val="center"/>
        <w:keepLines/>
        <w:rPr>
          <w:sz w:val="20"/>
          <w:szCs w:val="20"/>
        </w:rPr>
      </w:pPr>
      <w:r>
        <w:rPr>
          <w:rFonts w:cs="Times New Roman"/>
          <w:b/>
          <w:color w:val="auto"/>
          <w:sz w:val="20"/>
          <w:szCs w:val="20"/>
        </w:rPr>
        <w:t xml:space="preserve">ПОРЯДОК РАСЧЕТОВ</w:t>
      </w:r>
      <w:r>
        <w:rPr>
          <w:sz w:val="20"/>
          <w:szCs w:val="20"/>
        </w:rPr>
      </w:r>
    </w:p>
    <w:p>
      <w:pPr>
        <w:pStyle w:val="1080"/>
        <w:numPr>
          <w:ilvl w:val="0"/>
          <w:numId w:val="27"/>
        </w:numPr>
        <w:ind w:left="567" w:hanging="567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/>
      <w:bookmarkStart w:id="0" w:name="_Ref419730788"/>
      <w:r>
        <w:rPr>
          <w:rFonts w:ascii="Times New Roman" w:hAnsi="Times New Roman" w:cs="Times New Roman"/>
          <w:color w:val="auto"/>
          <w:sz w:val="20"/>
          <w:szCs w:val="20"/>
        </w:rPr>
        <w:t xml:space="preserve">Агент осуществляет перевод денежных средств на банковский счет Компании по реквизитам, указанным в разделе 11 Договора, на основании подписанных Клиентами распоряжений на перевод денежных средств в оплату стоимости Сертификатов.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7"/>
        </w:numPr>
        <w:ind w:left="567" w:hanging="567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Ежемесячно Компания выплачивает Агенту вознаграждение за выполнение Агентом услуг, указанных в п. 1.1 Договора.</w:t>
      </w:r>
      <w:bookmarkEnd w:id="0"/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7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  <w:lang w:val="en-US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Вознаграждение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Агента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по 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Сертификатам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: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</w:r>
    </w:p>
    <w:p>
      <w:pPr>
        <w:pStyle w:val="1080"/>
        <w:numPr>
          <w:ilvl w:val="0"/>
          <w:numId w:val="63"/>
        </w:numPr>
        <w:ind w:left="851" w:hanging="284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Тарифный план 1 «Комфорт» (стоимостью 20 000 руб.) составляет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___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_______________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) процентов, в том числе НДС от суммы оплаты стоимости за реализованные при посредничестве Агента Сертификаты;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63"/>
        </w:numPr>
        <w:ind w:left="851" w:hanging="284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Тарифный план 2 «Максимум» (стоимостью 40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 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000 руб.) составляет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___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_______________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) процентов, в том числе НДС от суммы оплаты стоимости за реализованные при посредничестве Агента Сертификаты;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63"/>
        </w:numPr>
        <w:ind w:left="851" w:hanging="284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Тарифный план 3 «Премиум» (стоимостью 80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 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000 руб.) составляет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___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_______________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) процентов, в том числе НДС от суммы оплаты стоимости за реализованные при посредничестве Агента Сертификаты;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ind w:left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при одновременном выполнении всех следующих условий: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41"/>
        </w:numPr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Договор об оказании информационных и сервисных услуг вступает в силу не позднее последнего дня отчетного периода;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41"/>
        </w:num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outlineLvl w:val="0"/>
      </w:pPr>
      <w:r>
        <w:rPr>
          <w:rFonts w:ascii="Times New Roman" w:hAnsi="Times New Roman" w:cs="Times New Roman"/>
          <w:sz w:val="20"/>
          <w:szCs w:val="20"/>
        </w:rPr>
        <w:t xml:space="preserve">Договор об оказании информационных и сервисных услуг не расторгнут в течение 14 (Четырнадцати) календарных дней (Договор об </w:t>
      </w:r>
      <w:r>
        <w:rPr>
          <w:rFonts w:ascii="Times New Roman" w:hAnsi="Times New Roman" w:cs="Times New Roman"/>
          <w:sz w:val="20"/>
          <w:szCs w:val="20"/>
        </w:rPr>
        <w:t xml:space="preserve">оказании информационных и сервисных услуг, оформленный при предоставлении потребительского кредита – в течение 30 (Тридцати) календарных дней) со дня его заключения с возвратом Компанией Клиенту денежных средств, оплаченных за Сертификат, в полном объеме.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80"/>
        <w:ind w:left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sz w:val="20"/>
          <w:szCs w:val="20"/>
        </w:rPr>
        <w:t xml:space="preserve">Под отчетным периодом понимается календарный месяц оказания Агентом услуг </w:t>
      </w:r>
      <w:r>
        <w:br/>
      </w:r>
      <w:r>
        <w:rPr>
          <w:rFonts w:ascii="Times New Roman" w:hAnsi="Times New Roman" w:cs="Times New Roman"/>
          <w:sz w:val="20"/>
          <w:szCs w:val="20"/>
        </w:rPr>
        <w:t xml:space="preserve">по Договору.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7"/>
        </w:numPr>
        <w:ind w:left="567" w:hanging="567"/>
        <w:shd w:val="clear" w:color="auto" w:fill="ffffff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Style w:val="1077"/>
          <w:rFonts w:ascii="Times New Roman" w:hAnsi="Times New Roman" w:cs="Times New Roman"/>
          <w:color w:val="auto"/>
          <w:sz w:val="20"/>
          <w:szCs w:val="20"/>
        </w:rPr>
        <w:t xml:space="preserve">Не позднее 15 (Пятнадцатого) рабочего дня каждого календарного месяца, следующего за отчетным, Принципал предоставляет Агенту посредством Системы электронного документооборота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Style w:val="1077"/>
          <w:rFonts w:ascii="Times New Roman" w:hAnsi="Times New Roman" w:cs="Times New Roman"/>
          <w:color w:val="auto"/>
          <w:sz w:val="20"/>
          <w:szCs w:val="20"/>
        </w:rPr>
        <w:t xml:space="preserve">с использованием ПК «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File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-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PRO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»</w:t>
      </w:r>
      <w:r>
        <w:rPr>
          <w:rStyle w:val="1077"/>
          <w:rFonts w:ascii="Times New Roman" w:hAnsi="Times New Roman" w:cs="Times New Roman"/>
          <w:color w:val="auto"/>
          <w:sz w:val="20"/>
          <w:szCs w:val="20"/>
        </w:rPr>
        <w:t xml:space="preserve"> Акт-Отчет.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7"/>
        </w:numPr>
        <w:ind w:left="567" w:hanging="567"/>
        <w:shd w:val="clear" w:color="auto" w:fill="ffffff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Агент проводит сверку данных, отраженных в Акт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е-Отчете, и в случае отсутствия мотивированных возражений согласовывает Акт-Отчет в течение 5 (Пяти) рабочих дней с даты его получения, а в случае отказа от подписания такого Акта-Отчета направляет Компании письменные мотивированные возражения на Акт-Отчет</w:t>
      </w:r>
      <w:r>
        <w:rPr>
          <w:rStyle w:val="1069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>
        <w:rPr>
          <w:rStyle w:val="1077"/>
          <w:rFonts w:ascii="Times New Roman" w:hAnsi="Times New Roman" w:cs="Times New Roman"/>
          <w:color w:val="auto"/>
          <w:sz w:val="20"/>
          <w:szCs w:val="20"/>
        </w:rPr>
        <w:t xml:space="preserve">в электронном виде с использованием ПК «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File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-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PRO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»</w:t>
      </w:r>
      <w:r>
        <w:rPr>
          <w:rStyle w:val="1077"/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в сроки, не превышающие 5 (Пяти) рабочих дней с даты получения Акта-Отчета. Согласованный обеими Сторонами Акт-Отчет подписывается посредством Системы электронного документооборота. Подписание Акт-Отчета на бумажном носителе не производится.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7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Услуги Агента по Договору считаются оказанными с даты подписания обеими Сторонами Акта-Отчета. В случае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неподписания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Акта-Отчета и отсутствия письменных мотивированных возражений от его подписания, Акт-Отчет считается подписанным Сторонами.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7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Не позднее 5 (Пяти) рабочих дней с даты подписания Агентом Акта-Отчета об оказанных услугах, Компания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перечисляет Агенту вознаграждение по реквизитам, указанным в разделе 11 Договора. Компания считается исполнившей свои обязанности по оплате услуг, оказанных Агентом, с даты зачисления причитающихся Агенту денежных средств на корреспондентский счет Агента.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7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Расходы, связанные с выполнением обязательств Агентом по Договору, включены в сумму вознаграждения Агента.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shd w:val="clear" w:color="auto" w:fill="ffffff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ОТВЕТСТВЕННОСТЬ СТОРОН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80"/>
        <w:numPr>
          <w:ilvl w:val="0"/>
          <w:numId w:val="26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6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При возникновении споров Стороны обязуются незамедлительно провести переговоры и принять все меры к их разрешению.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6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 случае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недостижения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соглашения в ходе переговоров заинтересованная Сторона направляет другой Стороне подписанную уполномоченным лицом претензию в письменной форме.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72"/>
        <w:ind w:left="567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Претензия направляется любым из следующих способов:</w:t>
      </w:r>
      <w:r>
        <w:rPr>
          <w:rFonts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38"/>
        </w:numPr>
        <w:ind w:left="993"/>
        <w:shd w:val="clear" w:color="auto" w:fill="ffffff" w:themeFill="background1"/>
        <w:rPr>
          <w:rFonts w:ascii="Times New Roman" w:hAnsi="Times New Roman" w:eastAsia="Arial Unicode MS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outlineLvl w:val="0"/>
      </w:pPr>
      <w:r>
        <w:rPr>
          <w:rFonts w:ascii="Times New Roman" w:hAnsi="Times New Roman" w:eastAsia="Arial Unicode MS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заказным письмом с уведомлением о вручении или</w:t>
      </w:r>
      <w:r>
        <w:rPr>
          <w:rFonts w:ascii="Times New Roman" w:hAnsi="Times New Roman" w:eastAsia="Arial Unicode MS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1080"/>
        <w:numPr>
          <w:ilvl w:val="0"/>
          <w:numId w:val="38"/>
        </w:numPr>
        <w:ind w:left="993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с </w:t>
      </w:r>
      <w:r>
        <w:rPr>
          <w:rFonts w:ascii="Times New Roman" w:hAnsi="Times New Roman" w:eastAsia="Arial Unicode MS" w:cs="Times New Roman"/>
          <w:color w:val="auto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привлечением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курьерской службы. Факт получения претензии при использовании курьерской доставки подтверждается распиской с подписью ответственного лица, получившей конверт Стороны.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72"/>
        <w:ind w:left="567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sz w:val="20"/>
          <w:szCs w:val="20"/>
        </w:rPr>
        <w:t xml:space="preserve">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</w:t>
      </w:r>
      <w:r>
        <w:rPr>
          <w:sz w:val="20"/>
          <w:szCs w:val="20"/>
        </w:rPr>
        <w:t xml:space="preserve">го претензию. Все передаваемые документы должны быть надлежащим образом заверены (в случае предоставления копий).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left="567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Сторона, получившая претензию, обязана рассмотреть полученную претензию и о результатах уведомить в</w:t>
      </w:r>
      <w:r>
        <w:rPr>
          <w:rFonts w:cs="Times New Roman"/>
          <w:color w:val="auto"/>
          <w:sz w:val="20"/>
          <w:szCs w:val="20"/>
          <w:lang w:val="en-US"/>
        </w:rPr>
        <w:t xml:space="preserve"> </w:t>
      </w:r>
      <w:r>
        <w:rPr>
          <w:rFonts w:cs="Times New Roman"/>
          <w:color w:val="auto"/>
          <w:sz w:val="20"/>
          <w:szCs w:val="20"/>
        </w:rPr>
        <w:t xml:space="preserve">письменной форме заинтересованную Сторону в течение 10 (Десяти) рабочих дней со дня получения претензии.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6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При невозможности разрешения возникших споров путем переговоров и после обмена претензиями, их разрешение осуществляется в судебном порядке в Арбитражном суде г. Москвы.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6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 случае нарушения Компани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ей сроков выплаты Агенту вознаграждения, установленного в разделе 3 Договора, Агент вправе предъявить Компании требование об уплате неустойки в размере 0,1% от неуплаченной в срок суммы за каждый день просрочки, но не более 10% от всей суммы задолженности.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6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 случае предъявления Клиентом к Агенту претензий, связанных с оказанием Компанией или третьими лицами услуг Клиенту, Компания обязуется своими силами и за свой счет разрешить все возникающие спорные ситуации.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ind w:left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 слу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чае если действия и (или) бездействие любой из Сторон, нарушающие условия Договора, имели следствием возникновение у другой Стороны каких-либо убытков, нарушившая Сторона обязуется возместить документально подтвержденные причиненные убытки в полном объеме.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6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Компания обязуется возместить по письменному требованию Агента имущественные потери Агента (ст. 406.1 Гражданского кодекса Российской Федерации), возникшие по вине Компании, в размере сумм: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72"/>
        <w:ind w:left="567"/>
        <w:spacing w:after="0" w:line="240" w:lineRule="auto"/>
        <w:shd w:val="clear" w:color="auto" w:fill="ffffff" w:themeFill="background1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4.7.1. Взысканных по претензиям Клиентов;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left="567"/>
        <w:spacing w:after="0" w:line="240" w:lineRule="auto"/>
        <w:shd w:val="clear" w:color="auto" w:fill="ffffff" w:themeFill="background1"/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Times New Roman"/>
          <w:color w:val="auto"/>
          <w:sz w:val="20"/>
          <w:szCs w:val="20"/>
        </w:rPr>
        <w:t xml:space="preserve">4.7.2. Расходов, понесенных Агентом вследствие удовлетворения требований третьих лиц о 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возмещении ущерба, причиненного разглашением информации, составляющей банковскую тайну и (или) персональных данных вследствие неправомерного распространения Компанией таких сведений;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r>
    </w:p>
    <w:p>
      <w:pPr>
        <w:pStyle w:val="1072"/>
        <w:ind w:left="567"/>
        <w:spacing w:after="0" w:line="240" w:lineRule="auto"/>
        <w:shd w:val="clear" w:color="auto" w:fill="ffffff" w:themeFill="background1"/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4.7.3. </w:t>
      </w:r>
      <w:r>
        <w:rPr>
          <w:rFonts w:eastAsia="Helvetica Neue" w:cs="Times New Roman"/>
          <w:color w:val="auto"/>
          <w:sz w:val="20"/>
          <w:szCs w:val="20"/>
        </w:rPr>
        <w:t xml:space="preserve">В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зысканных с Агента вследствие привлечения Агента к административной ответственности в связи с исполнением Договора, в том числе в связи с несоблюдением Компанией и (или) иными лицами, привлеченными Компанией, условий Договора;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r>
    </w:p>
    <w:p>
      <w:pPr>
        <w:pStyle w:val="1072"/>
        <w:ind w:left="567"/>
        <w:spacing w:after="0" w:line="240" w:lineRule="auto"/>
        <w:shd w:val="clear" w:color="auto" w:fill="ffffff" w:themeFill="background1"/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4.7.4. </w:t>
      </w:r>
      <w:r>
        <w:rPr>
          <w:rFonts w:eastAsia="Helvetica Neue" w:cs="Times New Roman"/>
          <w:color w:val="auto"/>
          <w:sz w:val="20"/>
          <w:szCs w:val="20"/>
        </w:rPr>
        <w:t xml:space="preserve">В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ыплаченных Агентом Клиентам по их требованию в соответствии с ч. 2.10 ст. 7 </w:t>
      </w:r>
      <w:r>
        <w:rPr>
          <w:rFonts w:eastAsia="Helvetica Neue" w:cs="Times New Roman"/>
          <w:color w:val="auto"/>
          <w:sz w:val="20"/>
          <w:szCs w:val="20"/>
        </w:rPr>
        <w:t xml:space="preserve">Федерального закона «О потребительском кредите (займе)»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а именно: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r>
    </w:p>
    <w:p>
      <w:pPr>
        <w:pStyle w:val="1072"/>
        <w:ind w:left="567"/>
        <w:spacing w:after="0" w:line="240" w:lineRule="auto"/>
        <w:shd w:val="clear" w:color="auto" w:fill="ffffff" w:themeFill="background1"/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слу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чае обращения Клиента к Агенту за возвратом денежных средств, не выплаченных Принципалом в результате обращения Клиента за расторжением Договора об оказании информационных и сервисных услуг к Принципалу, Агент осуществляет возврат денежных средств Клиенту.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r>
    </w:p>
    <w:p>
      <w:pPr>
        <w:pStyle w:val="1072"/>
        <w:ind w:left="567"/>
        <w:spacing w:after="0" w:line="240" w:lineRule="auto"/>
        <w:shd w:val="clear" w:color="auto" w:fill="ffffff"/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таком случае Принципал обязан по письменному требованию Агента возмес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тить сумму денежных средств, возвращенных Агентом Клиенту. Письменное требование должно быть направлено Принципалу совместно с заявлением Клиента о расторжении Договора об оказании информационных и сервисных услуг на электронный адрес Принципала с доменом 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___________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 электронной почты Агента с доменом </w:t>
      </w:r>
      <w:r>
        <w:rPr>
          <w:rStyle w:val="1069"/>
          <w:color w:val="0070c0"/>
          <w:sz w:val="20"/>
          <w:szCs w:val="20"/>
        </w:rPr>
        <w:t xml:space="preserve">@psbank.ru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Денежные средства подлежат возврату не позднее 5 (Пяти) рабочих дней с даты направления Агентом письменного требования.</w:t>
      </w:r>
      <w:r>
        <w:rPr>
          <w:rFonts w:eastAsia="Helvetica Neue" w:cs="Times New Roman"/>
          <w:color w:val="auto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r>
    </w:p>
    <w:p>
      <w:pPr>
        <w:pStyle w:val="1080"/>
        <w:numPr>
          <w:ilvl w:val="0"/>
          <w:numId w:val="26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Стороны будут освобождены от ответственности за частичное или полное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неисполнение обязательств по настоящему Договору, если оно явилось следствием обстоятельств непреодолимой силы (любой форс-мажор, который нельзя было предусмотреть или предвидеть), если такие обстоятельства непосредственно повлияли на исполнение Договора.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6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Сторона, которая не может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исполнить свои обязательства по Договору вследствие действия обстоятельства непреодолимой силы, обязана известить другую Сторону об указанном обстоятельстве в течение 3 (Трех) рабочих дней с даты, когда Сторона узнала о возникновении такого обстоятельства.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ind w:left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При этом срок исполнения обязательств по Договору переносится соразмерно периоду, в течение которого действовали такие обстоятельства.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ind w:left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По требованию одной из Сторон другая Сторона обязана предоставить доказательства наличия обстоятельств непреодолимой силы, выданные компетентными органами и (или) организациями.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ind w:left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Стороны установили, что введение какой-либо юрисдикцией, государством, объединением государств, у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частниками какого-либо международного договора в отношении Российской Федерации, Стороны, участника Стороны, конечного бенефициара Стороны, аффилированного лица Стороны санкций и тому подобных мер не является обстоятельством непреодолимой силы по Договору.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6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Ни одна из Сторон не будет нести ответственность за частичное или полное неисполнение обязательств по Договору, если будет доказано, что такое неисполнение явилось следствием нарушения, допущенного другой Стороной.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6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Компания несет ответственность за соответствие оказываемых Клиентам информационных и сервисных услуг требованиям законодательства Российской Федерации, достоверность и актуальность информации и документов, предоставляемых Агенту в рамках Договора,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и обязуется в полном размере возместить документально подтвержденные убытки Агента, возникшие по причине предоставления несоответствующих требованиям законодательства Российской Федерации, неактуальных и (или) недостоверных информации и документов Агенту.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6"/>
        </w:numPr>
        <w:ind w:left="567" w:hanging="567"/>
        <w:shd w:val="clear" w:color="auto" w:fill="ffffff" w:themeFill="background1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Агент не несет ответственности за действия или бездействие Компании, ее работников и представителей, а также привлеченных Компанией к оказанию услуг третьих лиц.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ind w:left="567"/>
        <w:shd w:val="clear" w:color="auto" w:fill="ffffff"/>
        <w:rPr>
          <w:rFonts w:ascii="Times New Roman" w:hAnsi="Times New Roman" w:cs="Times New Roman"/>
          <w:color w:val="auto"/>
          <w:sz w:val="20"/>
          <w:szCs w:val="20"/>
        </w:rPr>
        <w:outlineLvl w:val="0"/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73"/>
        <w:numPr>
          <w:ilvl w:val="0"/>
          <w:numId w:val="8"/>
        </w:numPr>
        <w:jc w:val="center"/>
        <w:spacing w:after="0"/>
        <w:rPr>
          <w:rFonts w:cs="Times New Roman"/>
          <w:b/>
          <w:bCs/>
          <w:color w:val="auto"/>
          <w:sz w:val="20"/>
          <w:szCs w:val="20"/>
        </w:rPr>
        <w:outlineLvl w:val="0"/>
      </w:pPr>
      <w:r>
        <w:rPr>
          <w:rFonts w:cs="Times New Roman"/>
          <w:b/>
          <w:bCs/>
          <w:color w:val="auto"/>
          <w:sz w:val="20"/>
          <w:szCs w:val="20"/>
        </w:rPr>
        <w:t xml:space="preserve">СРОК ДЕЙСТВИЯ ДОГОВОРА</w:t>
      </w:r>
      <w:r>
        <w:rPr>
          <w:rFonts w:cs="Times New Roman"/>
          <w:b/>
          <w:bCs/>
          <w:color w:val="auto"/>
          <w:sz w:val="20"/>
          <w:szCs w:val="20"/>
        </w:rPr>
      </w:r>
    </w:p>
    <w:p>
      <w:pPr>
        <w:pStyle w:val="1080"/>
        <w:numPr>
          <w:ilvl w:val="1"/>
          <w:numId w:val="34"/>
        </w:numPr>
        <w:ind w:left="567" w:hanging="567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Договор вступает в силу с даты его подписания и действует по «__» _______ 202_ года (включительно).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1"/>
          <w:numId w:val="34"/>
        </w:numPr>
        <w:ind w:left="567" w:hanging="567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Каждая из Сторон имеет право в одностороннем внесудебном порядке отказаться от исполнения Договора, письменно уведомив об этом другую Сторону за 10 (Де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сять) рабочих дней до предполагаемой даты расторжения Договора. Договор считается расторгнутым по истечении 10 (Десяти) рабочих дней с даты получения Стороной уведомления об отказе от исполнения Договора, если иной срок не предусмотрен в самом уведомлении.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ind w:left="567" w:hanging="567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5.3.</w:t>
      </w:r>
      <w: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Договор досрочно прекращает действие в следующих случаях: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2"/>
          <w:numId w:val="35"/>
        </w:numPr>
        <w:ind w:left="567" w:firstLine="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По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соглашению Сторон;</w:t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</w:r>
    </w:p>
    <w:p>
      <w:pPr>
        <w:pStyle w:val="1080"/>
        <w:numPr>
          <w:ilvl w:val="2"/>
          <w:numId w:val="35"/>
        </w:numPr>
        <w:ind w:left="567" w:firstLin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 одностороннем внесудебном порядке по требованию одной из Сторон;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2"/>
          <w:numId w:val="35"/>
        </w:numPr>
        <w:ind w:left="567" w:firstLin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 других случаях, предусмотренных законодательством Российской Федерации.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1"/>
          <w:numId w:val="35"/>
        </w:numPr>
        <w:ind w:left="567" w:hanging="567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Расторжение (прекращение действия) Договора не освобождает Стороны от исполнения обязательств по нему, возникших до даты расторжения Договора.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80"/>
        <w:numPr>
          <w:ilvl w:val="1"/>
          <w:numId w:val="35"/>
        </w:numPr>
        <w:ind w:left="567" w:hanging="567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 случае расторжения (прекращения) Договора Стороны должны завершить взаиморасчеты не позднее 1 (Одного) месяца с даты расторжения (прекращения) Договора.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80"/>
        <w:ind w:firstLine="708"/>
        <w:tabs>
          <w:tab w:val="left" w:pos="720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ПРОЧИЕ УСЛОВИЯ ДОГОВОРА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80"/>
        <w:numPr>
          <w:ilvl w:val="1"/>
          <w:numId w:val="9"/>
        </w:numPr>
        <w:ind w:left="567" w:hanging="567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Внесение изменений в Договор оформляется дополнительными соглашениями, являющимися его неотъемлемыми частями.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1"/>
          <w:numId w:val="9"/>
        </w:numPr>
        <w:ind w:left="567" w:hanging="567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Договор составлен и подписан в 2 (Двух) экземплярах, обладающих равной юридической силой, по одному для каждой из Сторон.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1"/>
          <w:numId w:val="9"/>
        </w:numPr>
        <w:ind w:left="567" w:hanging="567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1077"/>
          <w:rFonts w:ascii="Times New Roman" w:hAnsi="Times New Roman" w:cs="Times New Roman"/>
          <w:color w:val="auto"/>
          <w:sz w:val="20"/>
          <w:szCs w:val="20"/>
        </w:rPr>
        <w:t xml:space="preserve">Права и обязанности по Договорам об оказании информационных и сервисных услуг, заключенным между Компанией и Клиентами при посредничестве Агента, возникают у Компании.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1"/>
          <w:numId w:val="9"/>
        </w:numPr>
        <w:ind w:left="567" w:hanging="567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Агент не несет ответственности перед Клиентом за качество предоставляемых Компанией услуг.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1"/>
          <w:numId w:val="9"/>
        </w:numPr>
        <w:ind w:left="567" w:hanging="567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Все сообщения, уведомления, иные юридически значимые обращения, направляемые Сторонами друг другу для целей исполнения Договора, подлежат направлению в письм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енной форме на согласованные Сторонами адреса электронной почты (приложение № 6 к Договору), а также по месту нахождения Сторон Договора заказными письмами с уведомлением о вручении либо посредством курьерской доставки, если иное не согласовано Сторонами.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79"/>
        <w:numPr>
          <w:ilvl w:val="1"/>
          <w:numId w:val="10"/>
        </w:numPr>
        <w:ind w:left="567" w:hanging="567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Настоящим Стороны признают легитимность электронной подписи, используемой Агентом и Компанией в ПК «</w:t>
      </w:r>
      <w:r>
        <w:rPr>
          <w:rFonts w:cs="Times New Roman"/>
          <w:color w:val="auto"/>
          <w:sz w:val="20"/>
          <w:szCs w:val="20"/>
          <w:lang w:val="en-US"/>
        </w:rPr>
        <w:t xml:space="preserve">File</w:t>
      </w:r>
      <w:r>
        <w:rPr>
          <w:rFonts w:cs="Times New Roman"/>
          <w:color w:val="auto"/>
          <w:sz w:val="20"/>
          <w:szCs w:val="20"/>
        </w:rPr>
        <w:t xml:space="preserve">-</w:t>
      </w:r>
      <w:r>
        <w:rPr>
          <w:rFonts w:cs="Times New Roman"/>
          <w:color w:val="auto"/>
          <w:sz w:val="20"/>
          <w:szCs w:val="20"/>
          <w:lang w:val="en-US"/>
        </w:rPr>
        <w:t xml:space="preserve">PRO</w:t>
      </w:r>
      <w:r>
        <w:rPr>
          <w:rFonts w:cs="Times New Roman"/>
          <w:color w:val="auto"/>
          <w:sz w:val="20"/>
          <w:szCs w:val="20"/>
        </w:rPr>
        <w:t xml:space="preserve">», а также легитимность электронной подписи, используемой Агентом и Компанией в Системе электронного документооборота. Информация, документы в электронной форме, подписанные электронной подписью с использованием ПК «</w:t>
      </w:r>
      <w:r>
        <w:rPr>
          <w:rFonts w:cs="Times New Roman"/>
          <w:color w:val="auto"/>
          <w:sz w:val="20"/>
          <w:szCs w:val="20"/>
          <w:lang w:val="en-US"/>
        </w:rPr>
        <w:t xml:space="preserve">File</w:t>
      </w:r>
      <w:r>
        <w:rPr>
          <w:rFonts w:cs="Times New Roman"/>
          <w:color w:val="auto"/>
          <w:sz w:val="20"/>
          <w:szCs w:val="20"/>
        </w:rPr>
        <w:t xml:space="preserve">-</w:t>
      </w:r>
      <w:r>
        <w:rPr>
          <w:rFonts w:cs="Times New Roman"/>
          <w:color w:val="auto"/>
          <w:sz w:val="20"/>
          <w:szCs w:val="20"/>
          <w:lang w:val="en-US"/>
        </w:rPr>
        <w:t xml:space="preserve">PRO</w:t>
      </w:r>
      <w:r>
        <w:rPr>
          <w:rFonts w:cs="Times New Roman"/>
          <w:color w:val="auto"/>
          <w:sz w:val="20"/>
          <w:szCs w:val="20"/>
        </w:rPr>
        <w:t xml:space="preserve">», а также электронной подписью используемой Агентом и Компанией в Системе электронного документооборота, приравниваются по юридической силе к документам на бумажном носителе, подписанным собственноручными подписями уполномоченных представителей Сторон.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9"/>
        <w:numPr>
          <w:ilvl w:val="1"/>
          <w:numId w:val="10"/>
        </w:numPr>
        <w:ind w:left="567" w:hanging="567"/>
        <w:rPr>
          <w:rFonts w:cs="Times New Roman"/>
          <w:color w:val="auto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 обращении Клиента с запросом на расторжение Договора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об оказании информационных и сервисных услуг</w:t>
      </w:r>
      <w:r>
        <w:rPr>
          <w:rFonts w:cs="Times New Roman"/>
          <w:sz w:val="20"/>
          <w:szCs w:val="20"/>
        </w:rPr>
        <w:t xml:space="preserve"> в период не позднее 14 (Четырнадцати) кален</w:t>
      </w:r>
      <w:r>
        <w:rPr>
          <w:rFonts w:cs="Times New Roman"/>
          <w:sz w:val="20"/>
          <w:szCs w:val="20"/>
        </w:rPr>
        <w:t xml:space="preserve">дарных дней (Договора об оказании информационных и сервисных услуг, оформленного при предоставлении потребительского кредита, - в период не позднее 30 (Тридцати) календарных дней) с даты заключения такого договора и отсутствия оказанных в указанный период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информационных и сервисных услуг</w:t>
      </w:r>
      <w:r>
        <w:rPr>
          <w:rFonts w:cs="Times New Roman"/>
          <w:sz w:val="20"/>
          <w:szCs w:val="20"/>
        </w:rPr>
        <w:t xml:space="preserve">, Компания осуществляет возврат Клиенту полной стоимости Сертификата. При этом вознаграждение Агента за такие Сертификаты не выплачивается. В случае, если вознаграждение Агента уже было выплачено по такому Договору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об оказании информационных и сервисных услуг</w:t>
      </w:r>
      <w:r>
        <w:rPr>
          <w:rFonts w:cs="Times New Roman"/>
          <w:sz w:val="20"/>
          <w:szCs w:val="20"/>
        </w:rPr>
        <w:t xml:space="preserve"> данное вознаграждение подлежит возврату в отчетный период, в котором стало известно о расторжении </w:t>
      </w:r>
      <w:r>
        <w:rPr>
          <w:rFonts w:cs="Times New Roman"/>
          <w:sz w:val="20"/>
          <w:szCs w:val="20"/>
        </w:rPr>
        <w:t xml:space="preserve">таких Договоров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об оказании информационных и сервисных услуг</w:t>
      </w:r>
      <w:r>
        <w:rPr>
          <w:rFonts w:cs="Times New Roman"/>
          <w:sz w:val="20"/>
          <w:szCs w:val="20"/>
        </w:rPr>
        <w:t xml:space="preserve">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9"/>
        <w:ind w:left="56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Договоры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об оказании информационных и сервисных услуг</w:t>
      </w:r>
      <w:r>
        <w:rPr>
          <w:rFonts w:cs="Times New Roman"/>
          <w:sz w:val="20"/>
          <w:szCs w:val="20"/>
        </w:rPr>
        <w:t xml:space="preserve">, расторгнутые в период не позднее 14 (Четырнадцати) календарных дней (Договоры об оказании информационных и сервисных услуг, оформленные при предоставлении потребительского кредита, – в период не позднее 30 (Тридцати) календарных дней) с даты з</w:t>
      </w:r>
      <w:r>
        <w:rPr>
          <w:rFonts w:cs="Times New Roman"/>
          <w:sz w:val="20"/>
          <w:szCs w:val="20"/>
        </w:rPr>
        <w:t xml:space="preserve">аключения такого договора, о которых Агенту стало известно после подписания Акта-Отчета за отчетный период, после возврата Компанией денежных средств Клиенту включаются в Акт-Отчет за отчетный период, в котором стало известно о расторжении таких Договоров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об оказании информационных и сервисных услуг</w:t>
      </w:r>
      <w:r>
        <w:rPr>
          <w:rFonts w:cs="Times New Roman"/>
          <w:sz w:val="20"/>
          <w:szCs w:val="20"/>
        </w:rPr>
        <w:t xml:space="preserve">.</w:t>
      </w:r>
      <w:r>
        <w:rPr>
          <w:rFonts w:cs="Times New Roman"/>
          <w:sz w:val="20"/>
          <w:szCs w:val="20"/>
        </w:rPr>
      </w:r>
    </w:p>
    <w:p>
      <w:pPr>
        <w:pStyle w:val="1079"/>
        <w:numPr>
          <w:ilvl w:val="1"/>
          <w:numId w:val="10"/>
        </w:numPr>
        <w:ind w:left="567" w:hanging="56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 обращении Клиента с запросом на расторжение Договора 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об оказании информационных и сервисных услуг</w:t>
      </w:r>
      <w:r>
        <w:rPr>
          <w:rFonts w:cs="Times New Roman"/>
          <w:sz w:val="20"/>
          <w:szCs w:val="20"/>
        </w:rPr>
        <w:t xml:space="preserve">, в рамках которого оформлен Сертификат, в период позднее 14</w:t>
      </w:r>
      <w:r>
        <w:rPr>
          <w:rFonts w:cs="Times New Roman"/>
          <w:sz w:val="20"/>
          <w:szCs w:val="20"/>
          <w:lang w:val="en-US"/>
        </w:rPr>
        <w:t xml:space="preserve"> </w:t>
      </w:r>
      <w:r>
        <w:rPr>
          <w:rFonts w:cs="Times New Roman"/>
          <w:sz w:val="20"/>
          <w:szCs w:val="20"/>
        </w:rPr>
        <w:t xml:space="preserve">(Четырнадцати) календарных</w:t>
      </w:r>
      <w:r>
        <w:rPr>
          <w:rFonts w:cs="Times New Roman"/>
          <w:sz w:val="20"/>
          <w:szCs w:val="20"/>
        </w:rPr>
        <w:t xml:space="preserve"> дней (Договора об оказании информационных и сервисных услуг, оформленного при предоставлении потребительского кредита, – в период позднее 30 (Тридцати) календарных дней) с даты заключения такого договора, Компанией осуществляется возврат денежных средств </w:t>
      </w:r>
      <w:r>
        <w:rPr>
          <w:rFonts w:cs="Times New Roman"/>
          <w:sz w:val="20"/>
          <w:szCs w:val="20"/>
        </w:rPr>
        <w:t xml:space="preserve">Клиенту за вычетом фактически понесенных Компанией расходов пропорционально сроку действия Сертификата. При этом вознаграждение Агента за такой Сертификат выплачивается в соответствии с условиями Договора, а выплаченное вознаграждение не подлежит возврату.</w:t>
      </w:r>
      <w:r>
        <w:rPr>
          <w:rFonts w:cs="Times New Roman"/>
          <w:sz w:val="20"/>
          <w:szCs w:val="20"/>
        </w:rPr>
      </w:r>
    </w:p>
    <w:p>
      <w:pPr>
        <w:ind w:left="851" w:hanging="851"/>
        <w:jc w:val="both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  <w:lang w:val="ru-RU"/>
        </w:rPr>
      </w:r>
      <w:r>
        <w:rPr>
          <w:rFonts w:eastAsia="Times New Roman"/>
          <w:sz w:val="20"/>
          <w:szCs w:val="20"/>
          <w:lang w:val="ru-RU"/>
        </w:rPr>
      </w:r>
    </w:p>
    <w:p>
      <w:pPr>
        <w:pStyle w:val="1085"/>
        <w:numPr>
          <w:ilvl w:val="0"/>
          <w:numId w:val="11"/>
        </w:numPr>
        <w:jc w:val="center"/>
        <w:spacing w:before="0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ГАРАНТИИ И ЗАВЕРЕНИЯ СТОРОН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85"/>
        <w:numPr>
          <w:ilvl w:val="1"/>
          <w:numId w:val="11"/>
        </w:numPr>
        <w:ind w:left="567" w:hanging="567"/>
        <w:spacing w:before="0"/>
        <w:tabs>
          <w:tab w:val="left" w:pos="567" w:leader="none"/>
          <w:tab w:val="clear" w:pos="709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Стороны подтверждают и гарантируют друг другу, что надлежащее исполнение ими Договора, как в целом, так и каждого его условия в отдельности, равно как и соблюдение условий других документов, имею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щих отношение к Договору, находится в строгом соответствии с официально разрешенной деятельностью Сторон, и что Договор, таким образом, не содержит в себе ни одного обязательства, которое могло бы быть признано невыполнимым или не имеющим юридической силы.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85"/>
        <w:numPr>
          <w:ilvl w:val="1"/>
          <w:numId w:val="11"/>
        </w:numPr>
        <w:ind w:left="567" w:hanging="567"/>
        <w:spacing w:before="0"/>
        <w:tabs>
          <w:tab w:val="left" w:pos="567" w:leader="none"/>
          <w:tab w:val="clear" w:pos="709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Стороны гарантируют, что заключение и исполнение ими Договора, как в цело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м, так и каждого его условия в отдельности, равно как и соблюдение условий других документов, имеющих отношение к Договору, не является и не будет являться в дальнейшем нарушением ни одного договора, соглашения или иным образом оформленного правоотношения.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85"/>
        <w:numPr>
          <w:ilvl w:val="1"/>
          <w:numId w:val="11"/>
        </w:numPr>
        <w:ind w:left="567" w:hanging="567"/>
        <w:spacing w:before="0"/>
        <w:tabs>
          <w:tab w:val="left" w:pos="567" w:leader="none"/>
          <w:tab w:val="clear" w:pos="709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Стороны гарантируют, что заключение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Договора производится в полном соответствии с корпоративными процедурами, установленными законодательством Российской Федерации и учредительными документами Сторон, и лица, заключающие Договор от имени Сторон, имеют все необходимые полномочия и разрешения.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85"/>
        <w:numPr>
          <w:ilvl w:val="1"/>
          <w:numId w:val="11"/>
        </w:numPr>
        <w:ind w:left="567" w:hanging="567"/>
        <w:spacing w:before="0"/>
        <w:tabs>
          <w:tab w:val="left" w:pos="567" w:leader="none"/>
          <w:tab w:val="clear" w:pos="709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Стороны предоставляют друг другу заверения о следующих обстоятельствах: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85"/>
        <w:numPr>
          <w:ilvl w:val="2"/>
          <w:numId w:val="11"/>
        </w:numPr>
        <w:ind w:left="567" w:firstLine="0"/>
        <w:spacing w:before="0"/>
        <w:tabs>
          <w:tab w:val="clear" w:pos="709" w:leader="none"/>
          <w:tab w:val="left" w:pos="1276" w:leader="none"/>
          <w:tab w:val="clear" w:pos="1418" w:leader="none"/>
          <w:tab w:val="clear" w:pos="2127" w:leader="none"/>
          <w:tab w:val="clear" w:pos="2836" w:leader="none"/>
          <w:tab w:val="clear" w:pos="3545" w:leader="none"/>
          <w:tab w:val="clear" w:pos="4254" w:leader="none"/>
          <w:tab w:val="clear" w:pos="4963" w:leader="none"/>
          <w:tab w:val="clear" w:pos="5672" w:leader="none"/>
          <w:tab w:val="clear" w:pos="6381" w:leader="none"/>
          <w:tab w:val="clear" w:pos="7090" w:leader="none"/>
          <w:tab w:val="clear" w:pos="7799" w:leader="none"/>
          <w:tab w:val="clear" w:pos="8508" w:leader="none"/>
          <w:tab w:val="clear" w:pos="9217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Вся информация, предоставленная Сторонами в связи с заключением и исполнением Договора, соотве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тствует действительности, является полной и точной во всех отношениях, и Стороны не скрывают никаких фактов, которые, если бы они были известны другой Стороне, могли бы оказать неблагоприятное влияние на решение Стороны о заключении и исполнении Договора;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85"/>
        <w:numPr>
          <w:ilvl w:val="2"/>
          <w:numId w:val="11"/>
        </w:numPr>
        <w:ind w:left="567" w:firstLine="0"/>
        <w:spacing w:before="0"/>
        <w:tabs>
          <w:tab w:val="left" w:pos="567" w:leader="none"/>
          <w:tab w:val="clear" w:pos="709" w:leader="none"/>
          <w:tab w:val="left" w:pos="993" w:leader="none"/>
          <w:tab w:val="left" w:pos="1276" w:leader="none"/>
          <w:tab w:val="clear" w:pos="1418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Стороны заверяют, что своими действиями по исполнению обязательств, предусмотренных Договором, не нарушают требования законодательства Российской Федерации и прав третьих лиц.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85"/>
        <w:numPr>
          <w:ilvl w:val="1"/>
          <w:numId w:val="11"/>
        </w:numPr>
        <w:ind w:left="567" w:hanging="567"/>
        <w:spacing w:before="0"/>
        <w:tabs>
          <w:tab w:val="left" w:pos="567" w:leader="none"/>
          <w:tab w:val="clear" w:pos="709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Стороны пол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агаются на предоставленные заверения, имеющие для них существенное значение, о чем им известно. Сторона, нарушавшая заверение обязана возместить другой Стороне в полном объеме убытки, причиненные несоблюдением или нарушением указанных в Договоре заверений.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85"/>
        <w:spacing w:before="0"/>
        <w:tabs>
          <w:tab w:val="left" w:pos="1276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85"/>
        <w:numPr>
          <w:ilvl w:val="0"/>
          <w:numId w:val="12"/>
        </w:numPr>
        <w:jc w:val="center"/>
        <w:spacing w:before="0" w:line="276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КОНФИДЕНЦИАЛЬНОСТЬ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85"/>
        <w:numPr>
          <w:ilvl w:val="1"/>
          <w:numId w:val="12"/>
        </w:numPr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 течение срока действия Договора и в течение 15 (Пятнадцати) лет после его прекращения (если больший срок не предусмо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трен законодательством Российской Федерации) Стороны обязуются обеспечивать конфиденциальность условий Договора, любой информации, в том числе документов, полученной(-ых) от другой Стороны либо предоставленной(-ых) другой Стороне при исполнении Договора (д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алее – конфиденциальная информация), не распространять ее (их), а также обрабатывать конфиденциальную информацию с той степенью заботливости и осмотрительности, которая применяется относительно ее информации, в том числе документов того же уровня важности.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5"/>
        <w:numPr>
          <w:ilvl w:val="1"/>
          <w:numId w:val="12"/>
        </w:numPr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Компания вправе предоставить конфиденциальную информацию третьему лицу только при совокупном соблюдении следующих условий: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79"/>
        <w:numPr>
          <w:ilvl w:val="0"/>
          <w:numId w:val="39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наличие письменного согласия Агента;</w:t>
      </w:r>
      <w:r>
        <w:rPr>
          <w:color w:val="auto"/>
          <w:sz w:val="20"/>
          <w:szCs w:val="20"/>
        </w:rPr>
      </w:r>
    </w:p>
    <w:p>
      <w:pPr>
        <w:pStyle w:val="1079"/>
        <w:numPr>
          <w:ilvl w:val="0"/>
          <w:numId w:val="39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заключение между Компанией и лицом, которому предоставляется конфиденциальная информация, соглашения об обеспечении конфиденциальности такой информации на условиях, аналогичных изложенным в настоящем разделе Договора.</w:t>
      </w:r>
      <w:r>
        <w:rPr>
          <w:color w:val="auto"/>
          <w:sz w:val="20"/>
          <w:szCs w:val="20"/>
        </w:rPr>
      </w:r>
    </w:p>
    <w:p>
      <w:pPr>
        <w:pStyle w:val="1085"/>
        <w:numPr>
          <w:ilvl w:val="1"/>
          <w:numId w:val="12"/>
        </w:numPr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Информация, полученная Компанией, не рассматривается как конфиденциальная и, соответственно, у Компании не возникает обязательств по сохранению конфиденциальности в отношении такой информации, если она удовлетворяет одной из следующих характеристик: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5"/>
        <w:numPr>
          <w:ilvl w:val="2"/>
          <w:numId w:val="30"/>
        </w:numPr>
        <w:ind w:left="567" w:firstLine="0"/>
        <w:spacing w:before="0"/>
        <w:tabs>
          <w:tab w:val="left" w:pos="1276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Информация во время ее раскрытия является публично известной;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5"/>
        <w:numPr>
          <w:ilvl w:val="2"/>
          <w:numId w:val="30"/>
        </w:numPr>
        <w:ind w:left="567" w:firstLine="0"/>
        <w:spacing w:before="0"/>
        <w:tabs>
          <w:tab w:val="left" w:pos="1276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Информация представлена Компании с письменным указанием на то, что она не является конфиденциальной;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5"/>
        <w:numPr>
          <w:ilvl w:val="2"/>
          <w:numId w:val="30"/>
        </w:numPr>
        <w:ind w:left="567" w:firstLine="0"/>
        <w:spacing w:before="0"/>
        <w:tabs>
          <w:tab w:val="left" w:pos="1276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Информация получена от любого третьего лица на законных основаниях.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5"/>
        <w:numPr>
          <w:ilvl w:val="1"/>
          <w:numId w:val="14"/>
        </w:numPr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Агент вправе предоставлять конфиденциальную информацию государственным органам, своим контрагентам, консультантам, аудиторам, адвокатам, страховщикам, аффилированным лицам, акционерам, лицам, входящим в ту же банковскую группу, что и Агент и иным лицам.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5"/>
        <w:ind w:left="567"/>
        <w:spacing w:before="0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pStyle w:val="1085"/>
        <w:numPr>
          <w:ilvl w:val="0"/>
          <w:numId w:val="15"/>
        </w:numPr>
        <w:jc w:val="center"/>
        <w:spacing w:before="0" w:line="276" w:lineRule="auto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АНТИКОРРУПЦИОННАЯ ОГОВОРКА</w:t>
      </w:r>
      <w:r>
        <w:rPr>
          <w:rFonts w:ascii="Times New Roman" w:hAnsi="Times New Roman" w:eastAsia="Times New Roman"/>
          <w:color w:val="auto"/>
          <w:sz w:val="20"/>
          <w:szCs w:val="20"/>
        </w:rPr>
      </w:r>
    </w:p>
    <w:p>
      <w:pPr>
        <w:pStyle w:val="1085"/>
        <w:numPr>
          <w:ilvl w:val="1"/>
          <w:numId w:val="36"/>
        </w:numPr>
        <w:ind w:left="567" w:hanging="567"/>
        <w:spacing w:before="0"/>
        <w:tabs>
          <w:tab w:val="left" w:pos="1134" w:leader="none"/>
        </w:tabs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 xml:space="preserve"> </w:t>
      </w:r>
      <w:r>
        <w:rPr>
          <w:rFonts w:eastAsia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Стороны настоящим заверяют и гарантируют, что соблюдают и обязуются соблюдать требования законодательства Российской Федерации о противодействии коррупции (далее – Антикоррупционные нормы).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85"/>
        <w:numPr>
          <w:ilvl w:val="1"/>
          <w:numId w:val="36"/>
        </w:numPr>
        <w:ind w:left="567" w:hanging="567"/>
        <w:spacing w:before="0"/>
        <w:tabs>
          <w:tab w:val="left" w:pos="1134" w:leader="none"/>
        </w:tabs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При исполнении своих обязательств по Договору Стороны не совершают действий, которые противоречат Антикоррупционным нормам (в том числе получение или дача взятки, коммерческий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подкуп, посредничество во взяточничестве или в коммерческом подкупе, злоупотребление полномочиями), и прилагают все необходимые и допустимые усилия для обеспечения соблюдения Антикоррупционных норм их дочерними, зависимыми и аффилированными организациями.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85"/>
        <w:numPr>
          <w:ilvl w:val="1"/>
          <w:numId w:val="36"/>
        </w:numPr>
        <w:ind w:left="567" w:hanging="567"/>
        <w:spacing w:before="0"/>
        <w:tabs>
          <w:tab w:val="left" w:pos="1134" w:leader="none"/>
        </w:tabs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Сторона, получившая сведения о совершенном или готовящемся нарушении Антикоррупционных норм при заключении и (или) исполнении Договора, обязана незамедлитель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но уведомить об этом другую Сторону в письменной форме в порядке, предусмотренном Договором. Уведомление должно включать описание совершенного или готовящегося нарушения Антикоррупционных норм, все имеющиеся у уведомляющей Стороны подтверждающие документы.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</w:r>
    </w:p>
    <w:p>
      <w:pPr>
        <w:pStyle w:val="1079"/>
        <w:numPr>
          <w:ilvl w:val="1"/>
          <w:numId w:val="15"/>
        </w:numPr>
        <w:contextualSpacing/>
        <w:ind w:left="567" w:hanging="567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Cs/>
          <w:color w:val="auto"/>
          <w:sz w:val="20"/>
          <w:szCs w:val="20"/>
        </w:rPr>
        <w:t xml:space="preserve">    За нарушение Антикоррупционных норм Стороны несут ответственность, установленную законодательством Российской Федерации.</w:t>
      </w:r>
      <w:r>
        <w:rPr>
          <w:rFonts w:cs="Times New Roman"/>
          <w:b/>
          <w:bCs/>
          <w:color w:val="auto"/>
          <w:sz w:val="20"/>
          <w:szCs w:val="20"/>
        </w:rPr>
      </w:r>
    </w:p>
    <w:p>
      <w:pPr>
        <w:pStyle w:val="1079"/>
        <w:contextualSpacing/>
        <w:ind w:left="567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  <w:rPr>
          <w:rFonts w:eastAsia="Times New Roman" w:cs="Times New Roman"/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0"/>
          <w:szCs w:val="20"/>
        </w:rPr>
      </w:r>
      <w:r>
        <w:rPr>
          <w:rFonts w:eastAsia="Times New Roman" w:cs="Times New Roman"/>
          <w:color w:val="auto"/>
          <w:sz w:val="20"/>
          <w:szCs w:val="20"/>
        </w:rPr>
      </w:r>
    </w:p>
    <w:p>
      <w:pPr>
        <w:pStyle w:val="1085"/>
        <w:numPr>
          <w:ilvl w:val="0"/>
          <w:numId w:val="15"/>
        </w:numPr>
        <w:jc w:val="center"/>
        <w:spacing w:before="0"/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</w:pPr>
      <w:r/>
      <w:bookmarkStart w:id="1" w:name="_Hlk167267371"/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ЗАКЛЮЧИТЕЛЬНЫЕ ПОЛОЖЕНИЯ</w:t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</w:r>
    </w:p>
    <w:p>
      <w:pPr>
        <w:pStyle w:val="1079"/>
        <w:numPr>
          <w:ilvl w:val="1"/>
          <w:numId w:val="15"/>
        </w:numPr>
        <w:contextualSpacing/>
        <w:ind w:left="567" w:hanging="567"/>
        <w:rPr>
          <w:rFonts w:eastAsia="Times New Roman"/>
          <w:sz w:val="20"/>
          <w:szCs w:val="20"/>
        </w:rPr>
      </w:pPr>
      <w:r/>
      <w:bookmarkStart w:id="2" w:name="_Hlk143514797"/>
      <w:r>
        <w:rPr>
          <w:sz w:val="20"/>
          <w:szCs w:val="20"/>
        </w:rPr>
        <w:t xml:space="preserve">Все </w:t>
      </w:r>
      <w:r>
        <w:rPr>
          <w:bCs/>
          <w:sz w:val="20"/>
          <w:szCs w:val="20"/>
        </w:rPr>
        <w:t xml:space="preserve">приложения</w:t>
      </w:r>
      <w:r>
        <w:rPr>
          <w:sz w:val="20"/>
          <w:szCs w:val="20"/>
        </w:rPr>
        <w:t xml:space="preserve"> к Договору являются его неотъемлемыми частями. К Договору прилагаются:</w:t>
      </w:r>
      <w:r>
        <w:rPr>
          <w:rFonts w:eastAsia="Times New Roman"/>
          <w:sz w:val="20"/>
          <w:szCs w:val="20"/>
        </w:rPr>
      </w:r>
    </w:p>
    <w:p>
      <w:pPr>
        <w:pStyle w:val="1080"/>
        <w:numPr>
          <w:ilvl w:val="0"/>
          <w:numId w:val="32"/>
        </w:numPr>
        <w:tabs>
          <w:tab w:val="left" w:pos="708" w:leader="none"/>
          <w:tab w:val="left" w:pos="1440" w:leader="none"/>
          <w:tab w:val="left" w:pos="1843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Arial Unicode MS" w:cs="Times New Roman"/>
          <w:color w:val="auto"/>
          <w:sz w:val="20"/>
          <w:szCs w:val="20"/>
        </w:rPr>
        <w:t xml:space="preserve">Приложение № 1. </w:t>
      </w:r>
      <w:r>
        <w:rPr>
          <w:rFonts w:ascii="Times New Roman" w:hAnsi="Times New Roman" w:cs="Times New Roman"/>
          <w:sz w:val="20"/>
          <w:szCs w:val="20"/>
        </w:rPr>
        <w:t xml:space="preserve">Правила пользования пакетом услуг «КомбоСервис»;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80"/>
        <w:numPr>
          <w:ilvl w:val="0"/>
          <w:numId w:val="32"/>
        </w:numPr>
        <w:tabs>
          <w:tab w:val="left" w:pos="720" w:leader="none"/>
          <w:tab w:val="left" w:pos="1440" w:leader="none"/>
          <w:tab w:val="left" w:pos="1843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eastAsia="Arial Unicode MS" w:cs="Times New Roman"/>
          <w:color w:val="auto"/>
          <w:sz w:val="20"/>
          <w:szCs w:val="20"/>
        </w:rPr>
      </w:pPr>
      <w:r>
        <w:rPr>
          <w:rFonts w:ascii="Times New Roman" w:hAnsi="Times New Roman" w:eastAsia="Arial Unicode MS" w:cs="Times New Roman"/>
          <w:color w:val="auto"/>
          <w:sz w:val="20"/>
          <w:szCs w:val="20"/>
        </w:rPr>
        <w:t xml:space="preserve">Приложение № 2. Тарифные планы;</w:t>
      </w:r>
      <w:r>
        <w:rPr>
          <w:rFonts w:ascii="Times New Roman" w:hAnsi="Times New Roman" w:eastAsia="Arial Unicode MS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32"/>
        </w:numPr>
        <w:tabs>
          <w:tab w:val="left" w:pos="708" w:leader="none"/>
          <w:tab w:val="left" w:pos="1440" w:leader="none"/>
          <w:tab w:val="left" w:pos="1843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Arial Unicode MS" w:cs="Times New Roman"/>
          <w:color w:val="auto"/>
          <w:sz w:val="20"/>
          <w:szCs w:val="20"/>
        </w:rPr>
        <w:t xml:space="preserve">Приложение № 3. </w:t>
      </w:r>
      <w:r>
        <w:rPr>
          <w:rFonts w:ascii="Times New Roman" w:hAnsi="Times New Roman" w:cs="Times New Roman"/>
          <w:sz w:val="20"/>
          <w:szCs w:val="20"/>
        </w:rPr>
        <w:t xml:space="preserve">Формы Сертификата;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80"/>
        <w:numPr>
          <w:ilvl w:val="0"/>
          <w:numId w:val="32"/>
        </w:numPr>
        <w:tabs>
          <w:tab w:val="left" w:pos="1701" w:leader="none"/>
          <w:tab w:val="left" w:pos="1985" w:leader="none"/>
        </w:tabs>
        <w:rPr>
          <w:rFonts w:ascii="Times New Roman" w:hAnsi="Times New Roman" w:eastAsia="Arial Unicode MS" w:cs="Times New Roman"/>
          <w:color w:val="auto"/>
          <w:sz w:val="20"/>
          <w:szCs w:val="20"/>
        </w:rPr>
      </w:pPr>
      <w:r>
        <w:rPr>
          <w:rFonts w:ascii="Times New Roman" w:hAnsi="Times New Roman" w:eastAsia="Arial Unicode MS" w:cs="Times New Roman"/>
          <w:color w:val="auto"/>
          <w:sz w:val="20"/>
          <w:szCs w:val="20"/>
        </w:rPr>
        <w:t xml:space="preserve">Приложение № 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Arial Unicode MS" w:cs="Times New Roman"/>
          <w:color w:val="auto"/>
          <w:sz w:val="20"/>
          <w:szCs w:val="20"/>
        </w:rPr>
        <w:t xml:space="preserve">Форма заявления на заключение абонентского договора об оказании информационных и сервисных услуг в рамках пакета услуг «КомбоСервис»;</w:t>
      </w:r>
      <w:r>
        <w:rPr>
          <w:rFonts w:ascii="Times New Roman" w:hAnsi="Times New Roman" w:eastAsia="Arial Unicode MS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32"/>
        </w:numPr>
        <w:tabs>
          <w:tab w:val="left" w:pos="1701" w:leader="none"/>
          <w:tab w:val="left" w:pos="1985" w:leader="none"/>
        </w:tabs>
        <w:rPr>
          <w:rFonts w:ascii="Times New Roman" w:hAnsi="Times New Roman" w:eastAsia="Arial Unicode MS" w:cs="Times New Roman"/>
          <w:color w:val="auto"/>
          <w:sz w:val="20"/>
          <w:szCs w:val="20"/>
        </w:rPr>
      </w:pPr>
      <w:r>
        <w:rPr>
          <w:rFonts w:ascii="Times New Roman" w:hAnsi="Times New Roman" w:eastAsia="Arial Unicode MS" w:cs="Times New Roman"/>
          <w:color w:val="auto"/>
          <w:sz w:val="20"/>
          <w:szCs w:val="20"/>
        </w:rPr>
        <w:t xml:space="preserve">Приложение № 4.1.</w:t>
      </w:r>
      <w:r>
        <w:rPr>
          <w:rFonts w:ascii="Times New Roman" w:hAnsi="Times New Roman" w:cs="Times New Roman"/>
          <w:sz w:val="20"/>
          <w:szCs w:val="20"/>
        </w:rPr>
        <w:t xml:space="preserve"> Форма </w:t>
      </w:r>
      <w:r>
        <w:rPr>
          <w:rFonts w:ascii="Times New Roman" w:hAnsi="Times New Roman" w:eastAsia="Arial Unicode MS" w:cs="Times New Roman"/>
          <w:color w:val="auto"/>
          <w:sz w:val="20"/>
          <w:szCs w:val="20"/>
        </w:rPr>
        <w:t xml:space="preserve">согласия на обработку персональных данных;</w:t>
      </w:r>
      <w:r>
        <w:rPr>
          <w:rFonts w:ascii="Times New Roman" w:hAnsi="Times New Roman" w:eastAsia="Arial Unicode MS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32"/>
        </w:numPr>
        <w:shd w:val="clear" w:color="auto" w:fill="ffffff"/>
        <w:rPr>
          <w:rFonts w:ascii="Times New Roman" w:hAnsi="Times New Roman" w:eastAsia="Arial Unicode MS" w:cs="Times New Roman"/>
          <w:color w:val="auto"/>
          <w:sz w:val="20"/>
          <w:szCs w:val="20"/>
        </w:rPr>
      </w:pPr>
      <w:r>
        <w:rPr>
          <w:rFonts w:ascii="Times New Roman" w:hAnsi="Times New Roman" w:eastAsia="Arial Unicode MS" w:cs="Times New Roman"/>
          <w:color w:val="auto"/>
          <w:sz w:val="20"/>
          <w:szCs w:val="20"/>
        </w:rPr>
        <w:t xml:space="preserve">Приложение № 5. Форма Акта-Отчета об оказанных услугах;</w:t>
      </w:r>
      <w:r>
        <w:rPr>
          <w:rFonts w:ascii="Times New Roman" w:hAnsi="Times New Roman" w:eastAsia="Arial Unicode MS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32"/>
        </w:numPr>
        <w:shd w:val="clear" w:color="auto" w:fill="ffffff"/>
        <w:rPr>
          <w:rFonts w:ascii="Times New Roman" w:hAnsi="Times New Roman" w:eastAsia="Arial Unicode MS" w:cs="Times New Roman"/>
          <w:color w:val="auto"/>
          <w:sz w:val="20"/>
          <w:szCs w:val="20"/>
        </w:rPr>
      </w:pPr>
      <w:r>
        <w:rPr>
          <w:rFonts w:ascii="Times New Roman" w:hAnsi="Times New Roman" w:eastAsia="Arial Unicode MS" w:cs="Times New Roman"/>
          <w:color w:val="auto"/>
          <w:sz w:val="20"/>
          <w:szCs w:val="20"/>
        </w:rPr>
        <w:t xml:space="preserve">Приложение № 6. Порядок взаимодействия Сторон</w:t>
      </w:r>
      <w:bookmarkEnd w:id="2"/>
      <w:r>
        <w:rPr>
          <w:rFonts w:ascii="Times New Roman" w:hAnsi="Times New Roman" w:eastAsia="Arial Unicode MS" w:cs="Times New Roman"/>
          <w:color w:val="auto"/>
          <w:sz w:val="20"/>
          <w:szCs w:val="20"/>
        </w:rPr>
        <w:t xml:space="preserve">.</w:t>
      </w:r>
      <w:r>
        <w:rPr>
          <w:rFonts w:ascii="Times New Roman" w:hAnsi="Times New Roman" w:eastAsia="Arial Unicode MS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32"/>
        </w:numPr>
        <w:shd w:val="clear" w:color="auto" w:fill="ffffff"/>
        <w:rPr>
          <w:rFonts w:ascii="Times New Roman" w:hAnsi="Times New Roman" w:eastAsia="Arial Unicode MS" w:cs="Times New Roman"/>
          <w:color w:val="auto"/>
          <w:sz w:val="20"/>
          <w:szCs w:val="20"/>
        </w:rPr>
      </w:pPr>
      <w:r>
        <w:rPr>
          <w:rFonts w:ascii="Times New Roman" w:hAnsi="Times New Roman" w:eastAsia="Arial Unicode MS" w:cs="Times New Roman"/>
          <w:color w:val="auto"/>
          <w:sz w:val="20"/>
          <w:szCs w:val="20"/>
        </w:rPr>
        <w:t xml:space="preserve">Приложение № 7. Поручение на обработку персональных данных.</w:t>
      </w:r>
      <w:bookmarkEnd w:id="1"/>
      <w:r/>
      <w:r>
        <w:rPr>
          <w:rFonts w:ascii="Times New Roman" w:hAnsi="Times New Roman" w:eastAsia="Arial Unicode MS" w:cs="Times New Roman"/>
          <w:color w:val="auto"/>
          <w:sz w:val="20"/>
          <w:szCs w:val="20"/>
        </w:rPr>
      </w:r>
    </w:p>
    <w:p>
      <w:pPr>
        <w:pStyle w:val="1080"/>
        <w:tabs>
          <w:tab w:val="left" w:pos="1843" w:leader="none"/>
        </w:tabs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</w:r>
    </w:p>
    <w:p>
      <w:pPr>
        <w:pStyle w:val="1073"/>
        <w:numPr>
          <w:ilvl w:val="0"/>
          <w:numId w:val="18"/>
        </w:numPr>
        <w:ind w:right="81"/>
        <w:jc w:val="center"/>
        <w:spacing w:after="0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АДРЕСА, ИНЫЕ РЕКВИЗИТЫ И ПОДПИСИ СТОРОН</w:t>
      </w:r>
      <w:r>
        <w:rPr>
          <w:rFonts w:cs="Times New Roman"/>
          <w:b/>
          <w:bCs/>
          <w:color w:val="auto"/>
          <w:sz w:val="20"/>
          <w:szCs w:val="20"/>
        </w:rPr>
      </w:r>
    </w:p>
    <w:tbl>
      <w:tblPr>
        <w:tblW w:w="10031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5"/>
        <w:gridCol w:w="5016"/>
      </w:tblGrid>
      <w:tr>
        <w:tblPrEx/>
        <w:trPr>
          <w:jc w:val="center"/>
          <w:trHeight w:val="3080"/>
        </w:trPr>
        <w:tc>
          <w:tcPr>
            <w:tcMar>
              <w:left w:w="136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jc w:val="left"/>
              <w:keepLines/>
              <w:keepNext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Агент: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Публичное акционерное общество «Банк ПСБ» 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Адрес: 150003, город Ярославль, ул. Республиканская, д. 16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ИНН 7744000912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КПП 997950001 – МИ ФНС России по крупнейшим налогоплательщикам № 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997950001 – ИФНС России № 9 по Ярославской области - 760601001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БИК 044525555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Корр. счет 30101810400000000555 ГУ Банка России по ЦФО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Mar>
              <w:left w:w="195" w:type="dxa"/>
              <w:top w:w="80" w:type="dxa"/>
              <w:right w:w="80" w:type="dxa"/>
              <w:bottom w:w="80" w:type="dxa"/>
            </w:tcMar>
            <w:tcW w:w="5016" w:type="dxa"/>
            <w:textDirection w:val="lrTb"/>
            <w:noWrap w:val="false"/>
          </w:tcPr>
          <w:p>
            <w:pPr>
              <w:pStyle w:val="108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Компания: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____________________________________________________________________________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_____________________________________________________________________________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КПП: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ОГРН: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/>
            <w:bookmarkStart w:id="3" w:name="_Hlk103959009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Р/с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К/с </w:t>
            </w:r>
            <w:bookmarkEnd w:id="3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_______________________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</w:r>
          </w:p>
        </w:tc>
      </w:tr>
      <w:tr>
        <w:tblPrEx/>
        <w:trPr>
          <w:jc w:val="center"/>
          <w:trHeight w:val="834"/>
        </w:trPr>
        <w:tc>
          <w:tcPr>
            <w:tcMar>
              <w:left w:w="117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ПАО «Банк ПСБ»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Mar>
              <w:left w:w="117" w:type="dxa"/>
              <w:top w:w="80" w:type="dxa"/>
              <w:right w:w="80" w:type="dxa"/>
              <w:bottom w:w="80" w:type="dxa"/>
            </w:tcMar>
            <w:tcW w:w="5016" w:type="dxa"/>
            <w:textDirection w:val="lrTb"/>
            <w:noWrap w:val="false"/>
          </w:tcPr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257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1080"/>
        <w:jc w:val="right"/>
        <w:pageBreakBefore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Приложение № 1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jc w:val="right"/>
        <w:shd w:val="clear" w:color="auto" w:fill="ffffff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к Агентскому договору о содействии в реализации услуг</w:t>
      </w:r>
      <w:r>
        <w:rPr>
          <w:rFonts w:ascii="Times New Roman" w:hAnsi="Times New Roman" w:cs="Times New Roman"/>
          <w:color w:val="auto"/>
          <w:sz w:val="20"/>
          <w:szCs w:val="20"/>
        </w:rPr>
        <w:br/>
        <w:t xml:space="preserve">от «__» ______ 20__ года № ____________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72"/>
        <w:jc w:val="center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color w:val="auto"/>
          <w:sz w:val="20"/>
          <w:szCs w:val="20"/>
          <w:shd w:val="clear" w:color="auto" w:fill="ffffff"/>
        </w:rPr>
      </w:pPr>
      <w:r>
        <w:rPr>
          <w:rFonts w:cs="Times New Roman"/>
          <w:color w:val="auto"/>
          <w:sz w:val="20"/>
          <w:szCs w:val="20"/>
          <w:shd w:val="clear" w:color="auto" w:fill="ffffff"/>
        </w:rPr>
      </w:r>
      <w:r>
        <w:rPr>
          <w:rFonts w:cs="Times New Roman"/>
          <w:color w:val="auto"/>
          <w:sz w:val="20"/>
          <w:szCs w:val="20"/>
          <w:shd w:val="clear" w:color="auto" w:fill="ffffff"/>
        </w:rPr>
      </w:r>
    </w:p>
    <w:p>
      <w:pPr>
        <w:jc w:val="center"/>
        <w:tabs>
          <w:tab w:val="left" w:pos="388" w:leader="none"/>
          <w:tab w:val="left" w:pos="3193" w:leader="none"/>
          <w:tab w:val="center" w:pos="4886" w:leader="none"/>
        </w:tabs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</w:r>
      <w:r>
        <w:rPr>
          <w:b/>
          <w:bCs/>
          <w:sz w:val="20"/>
          <w:szCs w:val="20"/>
          <w:lang w:val="ru-RU"/>
        </w:rPr>
      </w:r>
    </w:p>
    <w:p>
      <w:pPr>
        <w:jc w:val="center"/>
        <w:tabs>
          <w:tab w:val="left" w:pos="388" w:leader="none"/>
          <w:tab w:val="left" w:pos="3193" w:leader="none"/>
          <w:tab w:val="center" w:pos="4886" w:leader="none"/>
        </w:tabs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Правила пользования пакетом услуг «КомбоСервис»</w:t>
      </w:r>
      <w:r>
        <w:rPr>
          <w:b/>
          <w:bCs/>
          <w:sz w:val="20"/>
          <w:szCs w:val="20"/>
          <w:lang w:val="ru-RU"/>
        </w:rPr>
      </w:r>
    </w:p>
    <w:p>
      <w:pPr>
        <w:pStyle w:val="1080"/>
        <w:spacing w:line="23" w:lineRule="atLeast"/>
        <w:shd w:val="clear" w:color="auto" w:fill="ffffff"/>
        <w:rPr>
          <w:rFonts w:eastAsia="Arial Unicode MS"/>
          <w:sz w:val="20"/>
          <w:szCs w:val="20"/>
          <w:shd w:val="clear" w:color="auto" w:fill="ffffff"/>
        </w:rPr>
      </w:pPr>
      <w:r>
        <w:rPr>
          <w:rFonts w:eastAsia="Arial Unicode MS"/>
          <w:sz w:val="20"/>
          <w:szCs w:val="20"/>
          <w:shd w:val="clear" w:color="auto" w:fill="ffffff"/>
        </w:rPr>
      </w:r>
      <w:r>
        <w:rPr>
          <w:rFonts w:eastAsia="Arial Unicode MS"/>
          <w:sz w:val="20"/>
          <w:szCs w:val="20"/>
          <w:shd w:val="clear" w:color="auto" w:fill="ffffff"/>
        </w:rPr>
      </w:r>
    </w:p>
    <w:p>
      <w:pPr>
        <w:pStyle w:val="1080"/>
        <w:jc w:val="right"/>
        <w:pageBreakBefore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Приложение № 2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72"/>
        <w:jc w:val="right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  <w:shd w:val="clear" w:color="auto" w:fill="ffffff"/>
        </w:rPr>
      </w:pP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к Агентскому договору </w:t>
      </w:r>
      <w:r>
        <w:rPr>
          <w:rFonts w:cs="Times New Roman"/>
          <w:color w:val="auto"/>
          <w:sz w:val="20"/>
          <w:szCs w:val="20"/>
        </w:rPr>
        <w:t xml:space="preserve">о содействии в реализации услуг</w:t>
      </w:r>
      <w:r>
        <w:rPr>
          <w:rFonts w:cs="Times New Roman"/>
          <w:color w:val="auto"/>
          <w:sz w:val="20"/>
          <w:szCs w:val="20"/>
          <w:shd w:val="clear" w:color="auto" w:fill="ffffff"/>
        </w:rPr>
        <w:br/>
        <w:t xml:space="preserve">от «__» ______ 20__ года № ____________</w:t>
      </w:r>
      <w:r>
        <w:rPr>
          <w:rFonts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ТАРИФНЫЕ ПЛАНЫ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r>
    </w:p>
    <w:p>
      <w:pPr>
        <w:pStyle w:val="1080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r>
    </w:p>
    <w:p>
      <w:pPr>
        <w:pStyle w:val="1080"/>
        <w:spacing w:line="276" w:lineRule="auto"/>
        <w:shd w:val="clear" w:color="auto" w:fill="ffffff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соответствии с настоящим приложением Клиент, пользующийся Тарифным планом «Комфорт», 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fr-FR"/>
        </w:rPr>
        <w:t xml:space="preserve">«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Максимум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it-IT"/>
        </w:rPr>
        <w:t xml:space="preserve">»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it-IT"/>
        </w:rPr>
        <w:t xml:space="preserve">«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Премиум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it-IT"/>
        </w:rPr>
        <w:t xml:space="preserve">»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имеет право на получение услуг, перечень, период предоставления и количество которых указаны в таблице ниже: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</w:r>
    </w:p>
    <w:tbl>
      <w:tblPr>
        <w:tblW w:w="5078" w:type="pct"/>
        <w:tblLook w:val="04A0" w:firstRow="1" w:lastRow="0" w:firstColumn="1" w:lastColumn="0" w:noHBand="0" w:noVBand="1"/>
      </w:tblPr>
      <w:tblGrid>
        <w:gridCol w:w="2031"/>
        <w:gridCol w:w="3497"/>
        <w:gridCol w:w="1414"/>
        <w:gridCol w:w="1559"/>
        <w:gridCol w:w="1559"/>
      </w:tblGrid>
      <w:tr>
        <w:tblPrEx/>
        <w:trPr>
          <w:trHeight w:val="315"/>
        </w:trPr>
        <w:tc>
          <w:tcPr>
            <w:shd w:val="clear" w:color="auto" w:fill="ffc0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Блок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Наименование услуг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Комфорт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Максимум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Премиум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shd w:val="clear" w:color="auto" w:fill="ffc0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Раздел 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Юридическая поддержка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19F9F" w:sz="4" w:space="0"/>
              <w:left w:val="single" w:color="A19F9F" w:sz="4" w:space="0"/>
              <w:bottom w:val="single" w:color="A19F9F" w:sz="4" w:space="0"/>
              <w:right w:val="single" w:color="A19F9F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Устные юридические консультации по всем областям права, кроме предпринимательской деятельности и уголовного права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19F9F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10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19F9F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19F9F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19F9F" w:sz="4" w:space="0"/>
              <w:bottom w:val="single" w:color="A19F9F" w:sz="4" w:space="0"/>
              <w:right w:val="single" w:color="A19F9F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Устные юридические консультации по действиям сотрудников ГИБДД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10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19F9F" w:sz="4" w:space="0"/>
              <w:bottom w:val="single" w:color="A19F9F" w:sz="4" w:space="0"/>
              <w:right w:val="single" w:color="A19F9F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Устные юридические консультации по 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автотематике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10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19F9F" w:sz="4" w:space="0"/>
              <w:bottom w:val="single" w:color="A19F9F" w:sz="4" w:space="0"/>
              <w:right w:val="single" w:color="A19F9F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Письменная юридическая консультация, заключение, составление документа (подготовка жалобы, искового заявления, досудебной претензии и т. д.) по всем отраслям права, кроме предпринимательской деятельности и уголовного права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3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6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12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19F9F" w:sz="4" w:space="0"/>
              <w:bottom w:val="single" w:color="A19F9F" w:sz="4" w:space="0"/>
              <w:right w:val="single" w:color="A19F9F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Подбор юридических компаний для представительства в суде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19F9F" w:sz="4" w:space="0"/>
              <w:bottom w:val="single" w:color="A19F9F" w:sz="4" w:space="0"/>
              <w:right w:val="single" w:color="A19F9F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Подбор юридических компаний для проведения независимой экспертизы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189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19F9F" w:sz="4" w:space="0"/>
              <w:bottom w:val="single" w:color="A19F9F" w:sz="4" w:space="0"/>
              <w:right w:val="single" w:color="A19F9F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Представительство в суде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 заседание по вопросам владения и распоряжения автомобилем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 заседание по вопросам владения и распоряжения движимым и недвижимым имуществом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19F9F" w:sz="4" w:space="0"/>
              <w:bottom w:val="single" w:color="A19F9F" w:sz="4" w:space="0"/>
              <w:right w:val="single" w:color="A19F9F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Предоставление типовых договоров и бланков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19F9F" w:sz="4" w:space="0"/>
              <w:bottom w:val="single" w:color="A19F9F" w:sz="4" w:space="0"/>
              <w:right w:val="single" w:color="A19F9F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Обзор изменений законодательства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3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6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12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19F9F" w:sz="4" w:space="0"/>
              <w:bottom w:val="single" w:color="A19F9F" w:sz="4" w:space="0"/>
              <w:right w:val="single" w:color="A19F9F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Юридические консультации по вопросам утилизации автомобиля при конструктивной гибели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19F9F" w:sz="4" w:space="0"/>
              <w:right w:val="single" w:color="A19F9F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Налоговый вычет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Устная консультация по налоговым вопросам, в том числе по налоговому вычету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Составление документов от имени клиента (декларация 3-НДФЛ) по имущественному, инвестиционному и социальному вычету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 раз за 1 налоговый период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 раз за 3 налоговых периода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Отправка документов в ФНС посредством ЭДО или письмом с уведомлением и описью вложения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Включено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Включено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Устная правовая поддержка при камеральной проверке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Включено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Включено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1489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Финансовые консультации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Устные консультации по финансовым вопросам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Управление личным бюджетом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Рекомендации по созданию накоплений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Составление личного финансового плана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Помощь для эффективного расчета средств собственного бюджета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3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6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12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Письменная консультация по финансовым вопросам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2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4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Предоставление базовых рекомендаций по инвестированию в различные финансовые инструменты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2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4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10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Предоставление базовых рекомендаций по улучшению кредитной истории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ЗОЖ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Разработка индивидуального плана питания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2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5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Составление индивидуальной программы тренировок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3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Рекомендации по улучшению качества сна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2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5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252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Психолог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Устные консультации психолога (для взрослых):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Работа с эмоциональным и профессиональным выгоранием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Дисгармония в отношениях: межличностные, супружеские семейные, детско-родительские, деловые, рабочие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Работа с запросами: тревога, страхи, фобии, панические атаки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Обиды, вина, стыд и другие негативные переживания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Стресс, депрессия, апатия, кризис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Личностный рост, поиск себя, самопознание, самореализация и т. д.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3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6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12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22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Устные консультации детского психолога: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Профориентация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Буллинг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 в школе, колледже, вузе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Как отучить ребенка от вредных привычек / предотвратить их возникновение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Вопросы привязанности ребенка к гаджетам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Дефицит внимания и 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гиперактивность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Рекомендации по половому воспитанию подростков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3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6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HR-поддержка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Устная консультация HR-специалиста по составлению резюме, прохождению собеседований и карьерному 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коучингу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2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4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Письменная консультация (составление резюме)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2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4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Помощь на дому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Мастер онлайн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br/>
              <w:t xml:space="preserve">Удаленная диагностика по видеосвязи. Оценка ситуации в режиме онлайн, инструктаж по порядку действий для самостоятельного устранения неисправности в работе сантехнических узлов или устранения 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других мелких неполадок в квартире/доме.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3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7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Образовательный сервис (для ребёнка)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Устная консультация тьютора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6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8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Консультации по вопросам поступления в учебные заведения любого уровня: дошкольные учреждения, школы, лицеи, вузы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3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6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Подбор репетиторов, логопедов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Помощь в выборе образовательных программ, в том числе подбор онлайн-школ и курсов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Телемедицина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Медицинский навигатор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3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7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Безлимитно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98"/>
        </w:trPr>
        <w:tc>
          <w:tcPr>
            <w:gridSpan w:val="2"/>
            <w:shd w:val="clear" w:color="auto" w:fill="ffc0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7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Общая стоимость по Разделу 1 для Клиента (руб.), в том числе НДС 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18 000,00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36 000,00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72 000,00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291"/>
        </w:trPr>
        <w:tc>
          <w:tcPr>
            <w:gridSpan w:val="5"/>
            <w:shd w:val="clear" w:color="auto" w:fill="ffc000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Раздел 2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Телемедицина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Устные консультации терапевта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3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7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12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Устные консультации педиатра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3 раза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7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12 раз в год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44"/>
        </w:trPr>
        <w:tc>
          <w:tcPr>
            <w:gridSpan w:val="2"/>
            <w:shd w:val="clear" w:color="auto" w:fill="ffc0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7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Общая стоимость по Разделу 2 для Клиента (руб.), без НДС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2 000,00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4 000,00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8 000,00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Семейный доступ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Все услуги может получать как сам клиент, так и его родственники (супруг (-а), родители, дети)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нет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до 3-х ближайших родственников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до 5-ти ближайших родственников</w:t>
            </w:r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shd w:val="clear" w:color="auto" w:fill="ffc0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7" w:type="pct"/>
            <w:vAlign w:val="center"/>
            <w:textDirection w:val="lrTb"/>
            <w:noWrap/>
          </w:tcPr>
          <w:p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Общая стоимость по Сертификату для Клиента (руб.)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3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20 000,00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5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40 000,00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ffc0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80 000,00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r>
          </w:p>
        </w:tc>
      </w:tr>
    </w:tbl>
    <w:p>
      <w:pPr>
        <w:pStyle w:val="1079"/>
        <w:numPr>
          <w:ilvl w:val="0"/>
          <w:numId w:val="29"/>
        </w:numPr>
        <w:ind w:left="567" w:hanging="614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  <w:shd w:val="clear" w:color="auto" w:fill="ffffff"/>
        </w:rPr>
        <w:t xml:space="preserve">Дистанционные услуги</w:t>
      </w:r>
      <w:r>
        <w:rPr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  <w:shd w:val="clear" w:color="auto" w:fill="ffffff"/>
        </w:rPr>
        <w:t xml:space="preserve">оказываются Клиентам на всей территории Российской Федерации.</w:t>
      </w:r>
      <w:r>
        <w:rPr>
          <w:rFonts w:cs="Times New Roman"/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0"/>
          <w:szCs w:val="20"/>
          <w:lang w:val="ru-RU"/>
        </w:rPr>
      </w:pPr>
      <w:r>
        <w:rPr>
          <w:color w:val="000000" w:themeColor="text1"/>
          <w:sz w:val="20"/>
          <w:szCs w:val="20"/>
          <w:lang w:val="ru-RU"/>
        </w:rPr>
      </w:r>
      <w:r>
        <w:rPr>
          <w:color w:val="000000" w:themeColor="text1"/>
          <w:sz w:val="20"/>
          <w:szCs w:val="20"/>
          <w:lang w:val="ru-RU"/>
        </w:rPr>
      </w:r>
    </w:p>
    <w:p>
      <w:pPr>
        <w:pStyle w:val="1079"/>
        <w:numPr>
          <w:ilvl w:val="0"/>
          <w:numId w:val="29"/>
        </w:numPr>
        <w:ind w:left="567" w:hanging="61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Выездные услуги оказываются в соответствии со списком городов и территорий обслуживания, за исключением Донецкой Народной Республики, Луганской Народной Республики, Херсонской области и Запорожской области.</w:t>
      </w:r>
      <w:r>
        <w:rPr>
          <w:color w:val="000000" w:themeColor="text1"/>
          <w:sz w:val="20"/>
          <w:szCs w:val="20"/>
        </w:rPr>
      </w:r>
    </w:p>
    <w:p>
      <w:pPr>
        <w:pStyle w:val="1079"/>
        <w:ind w:left="567"/>
        <w:tabs>
          <w:tab w:val="left" w:pos="1136" w:leader="none"/>
        </w:tabs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9"/>
        </w:numPr>
        <w:ind w:left="567" w:hanging="61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К вопросам, не урегулированным настоящим Тарифным планом, применяются положения Оферты, размещенной на сайте 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_____________________________________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tabs>
          <w:tab w:val="left" w:pos="1136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0"/>
          <w:numId w:val="29"/>
        </w:numPr>
        <w:ind w:left="567" w:hanging="61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Настоящие Тарифные планы являются неотъемлемой частью Договора.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tabs>
          <w:tab w:val="left" w:pos="1136" w:leader="none"/>
        </w:tabs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US"/>
        </w:rPr>
      </w:r>
      <w:r>
        <w:rPr>
          <w:rFonts w:ascii="Times New Roman" w:hAnsi="Times New Roman" w:cs="Times New Roman"/>
          <w:color w:val="auto"/>
          <w:sz w:val="20"/>
          <w:szCs w:val="20"/>
          <w:lang w:val="en-US"/>
        </w:rPr>
      </w:r>
    </w:p>
    <w:tbl>
      <w:tblPr>
        <w:tblW w:w="9639" w:type="dxa"/>
        <w:tblInd w:w="132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5"/>
        <w:gridCol w:w="4624"/>
      </w:tblGrid>
      <w:tr>
        <w:tblPrEx/>
        <w:trPr>
          <w:trHeight w:val="663"/>
        </w:trPr>
        <w:tc>
          <w:tcPr>
            <w:tcMar>
              <w:left w:w="136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keepLines/>
              <w:keepNext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Агент: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Mar>
              <w:left w:w="195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Компания: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351"/>
        </w:trPr>
        <w:tc>
          <w:tcPr>
            <w:tcMar>
              <w:left w:w="117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ind w:left="115" w:hanging="23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ПАО «Банк ПСБ»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Mar>
              <w:left w:w="117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ind w:left="37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257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1080"/>
        <w:ind w:firstLine="709"/>
        <w:jc w:val="right"/>
        <w:pageBreakBefore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Приложение № 3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jc w:val="right"/>
        <w:shd w:val="clear" w:color="auto" w:fill="ffffff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к Агентскому договору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о содействии в реализации услуг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br/>
        <w:t xml:space="preserve">от «__» ______ 20__ года № ____________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jc w:val="left"/>
        <w:shd w:val="clear" w:color="auto" w:fill="ffffff"/>
        <w:tabs>
          <w:tab w:val="left" w:pos="3706" w:leader="none"/>
          <w:tab w:val="center" w:pos="4957" w:leader="none"/>
        </w:tabs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</w:r>
    </w:p>
    <w:p>
      <w:pPr>
        <w:pStyle w:val="1080"/>
        <w:jc w:val="left"/>
        <w:shd w:val="clear" w:color="auto" w:fill="ffffff"/>
        <w:tabs>
          <w:tab w:val="left" w:pos="3706" w:leader="none"/>
          <w:tab w:val="center" w:pos="4957" w:leader="none"/>
        </w:tabs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  <w:tab/>
        <w:t xml:space="preserve">Формы сертификатов</w:t>
      </w:r>
      <w:r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</w:r>
    </w:p>
    <w:p>
      <w:pPr>
        <w:pStyle w:val="1072"/>
        <w:jc w:val="left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jc w:val="center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72"/>
        <w:jc w:val="center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b/>
          <w:bCs/>
          <w:i/>
          <w:iCs/>
          <w:color w:val="auto"/>
          <w:sz w:val="20"/>
          <w:szCs w:val="20"/>
        </w:rPr>
      </w:pPr>
      <w:r>
        <w:rPr>
          <w:rFonts w:cs="Times New Roman"/>
          <w:b/>
          <w:bCs/>
          <w:i/>
          <w:iCs/>
          <w:color w:val="auto"/>
          <w:sz w:val="20"/>
          <w:szCs w:val="20"/>
        </w:rPr>
        <w:t xml:space="preserve">Формы согласованы Сторонами:</w:t>
      </w:r>
      <w:r>
        <w:rPr>
          <w:rFonts w:cs="Times New Roman"/>
          <w:b/>
          <w:bCs/>
          <w:i/>
          <w:iCs/>
          <w:color w:val="auto"/>
          <w:sz w:val="20"/>
          <w:szCs w:val="20"/>
        </w:rPr>
      </w:r>
    </w:p>
    <w:tbl>
      <w:tblPr>
        <w:tblW w:w="9639" w:type="dxa"/>
        <w:tblInd w:w="132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5"/>
        <w:gridCol w:w="4624"/>
      </w:tblGrid>
      <w:tr>
        <w:tblPrEx/>
        <w:trPr>
          <w:trHeight w:val="289"/>
        </w:trPr>
        <w:tc>
          <w:tcPr>
            <w:tcMar>
              <w:left w:w="136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keepLines/>
              <w:keepNext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Агент: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Mar>
              <w:left w:w="195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Компания: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Mar>
              <w:left w:w="117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ind w:left="115" w:hanging="23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ПАО «Банк ПСБ»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Mar>
              <w:left w:w="117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ind w:left="37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</w:t>
            </w:r>
            <w:r>
              <w:rPr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</w:t>
            </w:r>
            <w:r>
              <w:rPr>
                <w:sz w:val="20"/>
                <w:szCs w:val="20"/>
              </w:rPr>
            </w:r>
          </w:p>
          <w:p>
            <w:pPr>
              <w:pStyle w:val="1080"/>
              <w:ind w:left="257" w:hanging="142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sz w:val="20"/>
                <w:szCs w:val="20"/>
              </w:rPr>
            </w:r>
          </w:p>
          <w:p>
            <w:pPr>
              <w:pStyle w:val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1080"/>
        <w:ind w:firstLine="709"/>
        <w:jc w:val="right"/>
        <w:pageBreakBefore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Приложение № 4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jc w:val="right"/>
        <w:shd w:val="clear" w:color="auto" w:fill="ffffff"/>
        <w:rPr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к Агентскому договору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о содействии в реализации услуг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br/>
        <w:t xml:space="preserve">от «__» ______ 20__ года № ____________</w:t>
      </w:r>
      <w:r>
        <w:rPr>
          <w:shd w:val="clear" w:color="auto" w:fill="ffffff"/>
        </w:rPr>
      </w:r>
    </w:p>
    <w:p>
      <w:pPr>
        <w:pStyle w:val="1072"/>
        <w:jc w:val="right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  <w:shd w:val="clear" w:color="auto" w:fill="ffffff"/>
        </w:rPr>
      </w:r>
      <w:r>
        <w:rPr>
          <w:rFonts w:cs="Times New Roman"/>
          <w:sz w:val="20"/>
          <w:szCs w:val="20"/>
          <w:shd w:val="clear" w:color="auto" w:fill="ffffff"/>
        </w:rPr>
      </w:r>
    </w:p>
    <w:p>
      <w:pPr>
        <w:pStyle w:val="1072"/>
        <w:jc w:val="center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sz w:val="20"/>
          <w:szCs w:val="20"/>
          <w:shd w:val="clear" w:color="auto" w:fill="ffffff"/>
        </w:rPr>
      </w:pPr>
      <w:r/>
      <w:bookmarkStart w:id="4" w:name="_Hlk192607691"/>
      <w:r>
        <w:rPr>
          <w:rFonts w:cs="Times New Roman"/>
          <w:spacing w:val="-2"/>
          <w:sz w:val="20"/>
          <w:szCs w:val="20"/>
        </w:rPr>
        <w:t xml:space="preserve">ЗАЯВЛЕНИЕ от ___ ___ 202_ года № ___________</w:t>
      </w:r>
      <w:r>
        <w:rPr>
          <w:rFonts w:cs="Times New Roman"/>
          <w:sz w:val="20"/>
          <w:szCs w:val="20"/>
          <w:shd w:val="clear" w:color="auto" w:fill="ffffff"/>
        </w:rPr>
      </w:r>
    </w:p>
    <w:p>
      <w:pPr>
        <w:pStyle w:val="1132"/>
        <w:spacing w:line="232" w:lineRule="auto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на заключение абонентского договора</w:t>
      </w:r>
      <w:r>
        <w:rPr>
          <w:rFonts w:ascii="Times New Roman" w:hAnsi="Times New Roman" w:cs="Times New Roman"/>
          <w:spacing w:val="-2"/>
          <w:sz w:val="20"/>
          <w:szCs w:val="20"/>
        </w:rPr>
      </w:r>
    </w:p>
    <w:p>
      <w:pPr>
        <w:jc w:val="center"/>
        <w:rPr>
          <w:spacing w:val="-2"/>
          <w:sz w:val="20"/>
          <w:szCs w:val="20"/>
          <w:lang w:val="ru-RU"/>
        </w:rPr>
      </w:pPr>
      <w:r>
        <w:rPr>
          <w:spacing w:val="-2"/>
          <w:sz w:val="20"/>
          <w:szCs w:val="20"/>
          <w:lang w:val="ru-RU"/>
        </w:rPr>
        <w:t xml:space="preserve">об оказании информационных и сервисных услуг в рамках пакета услуг «КомбоСервис»</w:t>
      </w:r>
      <w:r>
        <w:rPr>
          <w:spacing w:val="-2"/>
          <w:sz w:val="20"/>
          <w:szCs w:val="20"/>
          <w:lang w:val="ru-RU"/>
        </w:rPr>
      </w:r>
    </w:p>
    <w:tbl>
      <w:tblPr>
        <w:tblW w:w="10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1"/>
        <w:gridCol w:w="7424"/>
        <w:gridCol w:w="266"/>
      </w:tblGrid>
      <w:tr>
        <w:tblPrEx/>
        <w:trPr>
          <w:cantSplit/>
          <w:trHeight w:val="346" w:hRule="exact"/>
        </w:trPr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1133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ФАМИЛИЯ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7424" w:type="dxa"/>
            <w:vAlign w:val="center"/>
            <w:textDirection w:val="lrTb"/>
            <w:noWrap w:val="false"/>
          </w:tcPr>
          <w:p>
            <w:pPr>
              <w:pStyle w:val="1134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696969" w:sz="6" w:space="0"/>
              <w:bottom w:val="none" w:color="000000" w:sz="4" w:space="0"/>
              <w:right w:val="none" w:color="000000" w:sz="4" w:space="0"/>
            </w:tcBorders>
            <w:tcW w:w="26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46" w:hRule="exact"/>
        </w:trPr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1135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ИМЯ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7424" w:type="dxa"/>
            <w:vAlign w:val="center"/>
            <w:textDirection w:val="lrTb"/>
            <w:noWrap w:val="false"/>
          </w:tcPr>
          <w:p>
            <w:pPr>
              <w:pStyle w:val="1136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696969" w:sz="6" w:space="0"/>
              <w:bottom w:val="none" w:color="000000" w:sz="4" w:space="0"/>
              <w:right w:val="none" w:color="000000" w:sz="4" w:space="0"/>
            </w:tcBorders>
            <w:tcW w:w="26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31" w:hRule="exact"/>
        </w:trPr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1137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ОТЧЕСТВО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7424" w:type="dxa"/>
            <w:vAlign w:val="center"/>
            <w:textDirection w:val="lrTb"/>
            <w:noWrap w:val="false"/>
          </w:tcPr>
          <w:p>
            <w:pPr>
              <w:pStyle w:val="1138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696969" w:sz="6" w:space="0"/>
              <w:bottom w:val="none" w:color="000000" w:sz="4" w:space="0"/>
              <w:right w:val="none" w:color="000000" w:sz="4" w:space="0"/>
            </w:tcBorders>
            <w:tcW w:w="26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46" w:hRule="exact"/>
        </w:trPr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1139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Паспортные данные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7424" w:type="dxa"/>
            <w:vAlign w:val="center"/>
            <w:textDirection w:val="lrTb"/>
            <w:noWrap w:val="false"/>
          </w:tcPr>
          <w:p>
            <w:pPr>
              <w:pStyle w:val="1140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696969" w:sz="6" w:space="0"/>
              <w:bottom w:val="none" w:color="000000" w:sz="4" w:space="0"/>
              <w:right w:val="none" w:color="000000" w:sz="4" w:space="0"/>
            </w:tcBorders>
            <w:tcW w:w="26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cantSplit/>
          <w:trHeight w:val="331" w:hRule="exact"/>
        </w:trPr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1141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Адрес регистрации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7424" w:type="dxa"/>
            <w:vAlign w:val="center"/>
            <w:textDirection w:val="lrTb"/>
            <w:noWrap w:val="false"/>
          </w:tcPr>
          <w:p>
            <w:pPr>
              <w:pStyle w:val="1142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696969" w:sz="6" w:space="0"/>
              <w:bottom w:val="none" w:color="000000" w:sz="4" w:space="0"/>
              <w:right w:val="none" w:color="000000" w:sz="4" w:space="0"/>
            </w:tcBorders>
            <w:tcW w:w="26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cantSplit/>
          <w:trHeight w:val="346" w:hRule="exact"/>
        </w:trPr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1143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7424" w:type="dxa"/>
            <w:vAlign w:val="center"/>
            <w:textDirection w:val="lrTb"/>
            <w:noWrap w:val="false"/>
          </w:tcPr>
          <w:p>
            <w:pPr>
              <w:pStyle w:val="1144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696969" w:sz="6" w:space="0"/>
              <w:bottom w:val="none" w:color="000000" w:sz="4" w:space="0"/>
              <w:right w:val="none" w:color="000000" w:sz="4" w:space="0"/>
            </w:tcBorders>
            <w:tcW w:w="26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46" w:hRule="exact"/>
        </w:trPr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1145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Телефон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7424" w:type="dxa"/>
            <w:vAlign w:val="center"/>
            <w:textDirection w:val="lrTb"/>
            <w:noWrap w:val="false"/>
          </w:tcPr>
          <w:p>
            <w:pPr>
              <w:pStyle w:val="1146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696969" w:sz="6" w:space="0"/>
              <w:bottom w:val="none" w:color="000000" w:sz="4" w:space="0"/>
              <w:right w:val="none" w:color="000000" w:sz="4" w:space="0"/>
            </w:tcBorders>
            <w:tcW w:w="26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46" w:hRule="exact"/>
        </w:trPr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1145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E-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mail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7424" w:type="dxa"/>
            <w:vAlign w:val="center"/>
            <w:textDirection w:val="lrTb"/>
            <w:noWrap w:val="false"/>
          </w:tcPr>
          <w:p>
            <w:pPr>
              <w:pStyle w:val="1146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696969" w:sz="6" w:space="0"/>
              <w:bottom w:val="none" w:color="000000" w:sz="4" w:space="0"/>
              <w:right w:val="none" w:color="000000" w:sz="4" w:space="0"/>
            </w:tcBorders>
            <w:tcW w:w="26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46" w:hRule="exact"/>
        </w:trPr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1149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Стоимость Тарифного плана</w:t>
            </w:r>
            <w:bookmarkEnd w:id="4"/>
            <w:r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tcW w:w="7424" w:type="dxa"/>
            <w:vAlign w:val="center"/>
            <w:textDirection w:val="lrTb"/>
            <w:noWrap w:val="false"/>
          </w:tcPr>
          <w:p>
            <w:pPr>
              <w:pStyle w:val="1150"/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696969" w:sz="6" w:space="0"/>
              <w:bottom w:val="none" w:color="000000" w:sz="4" w:space="0"/>
              <w:right w:val="none" w:color="000000" w:sz="4" w:space="0"/>
            </w:tcBorders>
            <w:tcW w:w="26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/>
          <w:bCs/>
          <w:sz w:val="20"/>
          <w:szCs w:val="20"/>
          <w:lang w:val="ru-RU" w:eastAsia="ru-RU"/>
        </w:rPr>
      </w:pPr>
      <w:r>
        <w:rPr>
          <w:b/>
          <w:bCs/>
          <w:sz w:val="20"/>
          <w:szCs w:val="20"/>
          <w:lang w:val="ru-RU" w:eastAsia="ru-RU"/>
        </w:rPr>
        <w:t xml:space="preserve">Настоящим подтверждаю: </w:t>
      </w:r>
      <w:r>
        <w:rPr>
          <w:b/>
          <w:bCs/>
          <w:sz w:val="20"/>
          <w:szCs w:val="20"/>
          <w:lang w:val="ru-RU" w:eastAsia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rFonts w:ascii="Cambria Math" w:hAnsi="Cambria Math" w:cs="Cambria Math"/>
          <w:sz w:val="20"/>
          <w:szCs w:val="20"/>
          <w:lang w:val="ru-RU" w:eastAsia="ru-RU"/>
        </w:rPr>
        <w:t xml:space="preserve">⦁</w:t>
      </w:r>
      <w:r>
        <w:rPr>
          <w:sz w:val="20"/>
          <w:szCs w:val="20"/>
          <w:lang w:val="ru-RU" w:eastAsia="ru-RU"/>
        </w:rPr>
        <w:t xml:space="preserve"> Мне предоставлена исчерпывающая информация о предоставляемых </w:t>
      </w:r>
      <w:r>
        <w:rPr>
          <w:sz w:val="20"/>
          <w:szCs w:val="20"/>
          <w:lang w:val="ru-RU" w:eastAsia="ru-RU"/>
        </w:rPr>
        <w:t xml:space="preserve">___________________________</w:t>
      </w:r>
      <w:r>
        <w:rPr>
          <w:sz w:val="20"/>
          <w:szCs w:val="20"/>
          <w:lang w:val="ru-RU" w:eastAsia="ru-RU"/>
        </w:rPr>
        <w:t xml:space="preserve"> услугах и условиях их получения; </w:t>
      </w:r>
      <w:r>
        <w:rPr>
          <w:sz w:val="20"/>
          <w:szCs w:val="20"/>
          <w:lang w:val="ru-RU" w:eastAsia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</w:r>
      <w:r>
        <w:rPr>
          <w:sz w:val="20"/>
          <w:szCs w:val="20"/>
          <w:lang w:val="ru-RU" w:eastAsia="ru-RU"/>
        </w:rPr>
      </w:r>
    </w:p>
    <w:p>
      <w:pPr>
        <w:jc w:val="both"/>
        <w:rPr>
          <w:sz w:val="20"/>
          <w:szCs w:val="20"/>
          <w:shd w:val="clear" w:color="auto" w:fill="ffffff"/>
          <w:lang w:val="ru-RU"/>
        </w:rPr>
      </w:pPr>
      <w:r>
        <w:rPr>
          <w:rFonts w:ascii="Cambria Math" w:hAnsi="Cambria Math" w:cs="Cambria Math"/>
          <w:sz w:val="20"/>
          <w:szCs w:val="20"/>
          <w:lang w:val="ru-RU" w:eastAsia="ru-RU"/>
        </w:rPr>
        <w:t xml:space="preserve">⦁</w:t>
      </w:r>
      <w:r>
        <w:rPr>
          <w:sz w:val="20"/>
          <w:szCs w:val="20"/>
          <w:lang w:val="ru-RU" w:eastAsia="ru-RU"/>
        </w:rPr>
        <w:t xml:space="preserve"> Безоговорочно присоединяюсь с даты заключения абонентского договора об оказании информационных и сервисных услуг в рамках пакета услуг </w:t>
      </w:r>
      <w:r>
        <w:rPr>
          <w:sz w:val="20"/>
          <w:szCs w:val="20"/>
          <w:lang w:val="ru-RU"/>
        </w:rPr>
        <w:t xml:space="preserve">«КомбоСервис»</w:t>
      </w:r>
      <w:r>
        <w:rPr>
          <w:sz w:val="20"/>
          <w:szCs w:val="20"/>
          <w:lang w:val="ru-RU" w:eastAsia="ru-RU"/>
        </w:rPr>
        <w:t xml:space="preserve"> с </w:t>
      </w:r>
      <w:r>
        <w:rPr>
          <w:sz w:val="20"/>
          <w:szCs w:val="20"/>
          <w:lang w:val="ru-RU" w:eastAsia="ru-RU"/>
        </w:rPr>
        <w:t xml:space="preserve">________________________________</w:t>
      </w:r>
      <w:r>
        <w:rPr>
          <w:sz w:val="20"/>
          <w:szCs w:val="20"/>
          <w:lang w:val="ru-RU" w:eastAsia="ru-RU"/>
        </w:rPr>
        <w:t xml:space="preserve">  к действующей редакции Правил пользования пакетом услуг «</w:t>
      </w:r>
      <w:r>
        <w:rPr>
          <w:sz w:val="20"/>
          <w:szCs w:val="20"/>
          <w:lang w:val="ru-RU"/>
        </w:rPr>
        <w:t xml:space="preserve">КомбоСервис</w:t>
      </w:r>
      <w:r>
        <w:rPr>
          <w:sz w:val="20"/>
          <w:szCs w:val="20"/>
          <w:lang w:val="ru-RU" w:eastAsia="ru-RU"/>
        </w:rPr>
        <w:t xml:space="preserve">», размещенных на официальном сайте </w:t>
      </w:r>
      <w:r>
        <w:rPr>
          <w:sz w:val="20"/>
          <w:szCs w:val="20"/>
          <w:lang w:val="ru-RU" w:eastAsia="ru-RU"/>
        </w:rPr>
        <w:t xml:space="preserve">___________________________________________</w:t>
      </w:r>
      <w:r>
        <w:rPr>
          <w:sz w:val="20"/>
          <w:szCs w:val="20"/>
          <w:lang w:val="ru-RU" w:eastAsia="ru-RU"/>
        </w:rPr>
        <w:t xml:space="preserve">  в сети Интернет </w:t>
      </w:r>
      <w:r>
        <w:rPr>
          <w:lang w:val="ru-RU"/>
        </w:rPr>
        <w:t xml:space="preserve">_________________________</w:t>
      </w:r>
      <w:r>
        <w:rPr>
          <w:sz w:val="20"/>
          <w:szCs w:val="20"/>
          <w:shd w:val="clear" w:color="auto" w:fill="ffffff"/>
          <w:lang w:val="ru-RU"/>
        </w:rPr>
        <w:t xml:space="preserve">.</w:t>
      </w:r>
      <w:r>
        <w:rPr>
          <w:sz w:val="20"/>
          <w:szCs w:val="20"/>
          <w:shd w:val="clear" w:color="auto" w:fill="ffffff"/>
          <w:lang w:val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</w:r>
      <w:r>
        <w:rPr>
          <w:sz w:val="20"/>
          <w:szCs w:val="20"/>
          <w:lang w:val="ru-RU" w:eastAsia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rFonts w:ascii="Cambria Math" w:hAnsi="Cambria Math" w:cs="Cambria Math"/>
          <w:sz w:val="20"/>
          <w:szCs w:val="20"/>
          <w:lang w:val="ru-RU" w:eastAsia="ru-RU"/>
        </w:rPr>
        <w:t xml:space="preserve">⦁</w:t>
      </w:r>
      <w:r>
        <w:rPr>
          <w:sz w:val="20"/>
          <w:szCs w:val="20"/>
          <w:lang w:val="ru-RU" w:eastAsia="ru-RU"/>
        </w:rPr>
        <w:t xml:space="preserve"> Положения Правил пользования пакетом услуг «</w:t>
      </w:r>
      <w:r>
        <w:rPr>
          <w:sz w:val="20"/>
          <w:szCs w:val="20"/>
          <w:lang w:val="ru-RU"/>
        </w:rPr>
        <w:t xml:space="preserve">КомбоСервис</w:t>
      </w:r>
      <w:r>
        <w:rPr>
          <w:sz w:val="20"/>
          <w:szCs w:val="20"/>
          <w:lang w:val="ru-RU" w:eastAsia="ru-RU"/>
        </w:rPr>
        <w:t xml:space="preserve">», мне известны и разъяснены в полном объеме; </w:t>
      </w:r>
      <w:r>
        <w:rPr>
          <w:sz w:val="20"/>
          <w:szCs w:val="20"/>
          <w:lang w:val="ru-RU" w:eastAsia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</w:r>
      <w:r>
        <w:rPr>
          <w:sz w:val="20"/>
          <w:szCs w:val="20"/>
          <w:lang w:val="ru-RU" w:eastAsia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rFonts w:ascii="Cambria Math" w:hAnsi="Cambria Math" w:cs="Cambria Math"/>
          <w:sz w:val="20"/>
          <w:szCs w:val="20"/>
          <w:lang w:val="ru-RU" w:eastAsia="ru-RU"/>
        </w:rPr>
        <w:t xml:space="preserve">⦁</w:t>
      </w:r>
      <w:r>
        <w:rPr>
          <w:sz w:val="20"/>
          <w:szCs w:val="20"/>
          <w:lang w:val="ru-RU" w:eastAsia="ru-RU"/>
        </w:rPr>
        <w:t xml:space="preserve"> Мне предоставлена информация о том, что абонентский договор </w:t>
      </w:r>
      <w:r>
        <w:rPr>
          <w:color w:val="000000"/>
          <w:spacing w:val="-2"/>
          <w:sz w:val="20"/>
          <w:szCs w:val="20"/>
          <w:lang w:val="ru-RU"/>
        </w:rPr>
        <w:t xml:space="preserve">об оказании </w:t>
      </w:r>
      <w:r>
        <w:rPr>
          <w:spacing w:val="-2"/>
          <w:sz w:val="20"/>
          <w:szCs w:val="20"/>
          <w:lang w:val="ru-RU"/>
        </w:rPr>
        <w:t xml:space="preserve">информационных и сервисных </w:t>
      </w:r>
      <w:r>
        <w:rPr>
          <w:color w:val="000000"/>
          <w:spacing w:val="-2"/>
          <w:sz w:val="20"/>
          <w:szCs w:val="20"/>
          <w:lang w:val="ru-RU"/>
        </w:rPr>
        <w:t xml:space="preserve">услуг в рамках </w:t>
      </w:r>
      <w:r>
        <w:rPr>
          <w:spacing w:val="-2"/>
          <w:sz w:val="20"/>
          <w:szCs w:val="20"/>
          <w:lang w:val="ru-RU"/>
        </w:rPr>
        <w:t xml:space="preserve">пакета услуг </w:t>
      </w:r>
      <w:r>
        <w:rPr>
          <w:sz w:val="20"/>
          <w:szCs w:val="20"/>
          <w:lang w:val="ru-RU"/>
        </w:rPr>
        <w:t xml:space="preserve">«КомбоСервис»</w:t>
      </w:r>
      <w:r>
        <w:rPr>
          <w:sz w:val="20"/>
          <w:szCs w:val="20"/>
          <w:lang w:val="ru-RU" w:eastAsia="ru-RU"/>
        </w:rPr>
        <w:t xml:space="preserve">, считается заключенным с даты оплаты полной стоимости сертификата; </w:t>
      </w:r>
      <w:r>
        <w:rPr>
          <w:sz w:val="20"/>
          <w:szCs w:val="20"/>
          <w:lang w:val="ru-RU" w:eastAsia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</w:r>
      <w:r>
        <w:rPr>
          <w:sz w:val="20"/>
          <w:szCs w:val="20"/>
          <w:lang w:val="ru-RU" w:eastAsia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rFonts w:ascii="Cambria Math" w:hAnsi="Cambria Math" w:cs="Cambria Math"/>
          <w:sz w:val="20"/>
          <w:szCs w:val="20"/>
          <w:lang w:val="ru-RU" w:eastAsia="ru-RU"/>
        </w:rPr>
        <w:t xml:space="preserve">⦁</w:t>
      </w:r>
      <w:r>
        <w:rPr>
          <w:sz w:val="20"/>
          <w:szCs w:val="20"/>
          <w:lang w:val="ru-RU" w:eastAsia="ru-RU"/>
        </w:rPr>
        <w:t xml:space="preserve"> С тарифным планом </w:t>
      </w:r>
      <w:r>
        <w:rPr>
          <w:sz w:val="20"/>
          <w:szCs w:val="20"/>
          <w:lang w:val="ru-RU" w:eastAsia="ru-RU"/>
        </w:rPr>
        <w:t xml:space="preserve">________________________</w:t>
      </w:r>
      <w:r>
        <w:rPr>
          <w:sz w:val="20"/>
          <w:szCs w:val="20"/>
          <w:lang w:val="ru-RU" w:eastAsia="ru-RU"/>
        </w:rPr>
        <w:t xml:space="preserve"> ознакомлен и согласен.</w:t>
      </w:r>
      <w:r>
        <w:rPr>
          <w:sz w:val="20"/>
          <w:szCs w:val="20"/>
          <w:lang w:val="ru-RU" w:eastAsia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</w:r>
      <w:r>
        <w:rPr>
          <w:sz w:val="20"/>
          <w:szCs w:val="20"/>
          <w:lang w:val="ru-RU" w:eastAsia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</w:r>
      <w:r>
        <w:rPr>
          <w:sz w:val="20"/>
          <w:szCs w:val="20"/>
          <w:lang w:val="ru-RU" w:eastAsia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b/>
          <w:bCs/>
          <w:sz w:val="20"/>
          <w:szCs w:val="20"/>
          <w:lang w:val="ru-RU" w:eastAsia="ru-RU"/>
        </w:rPr>
        <w:t xml:space="preserve">Настоящим уполномочиваю </w:t>
      </w:r>
      <w:r>
        <w:rPr>
          <w:sz w:val="20"/>
          <w:szCs w:val="20"/>
          <w:lang w:val="ru-RU" w:eastAsia="ru-RU"/>
        </w:rPr>
        <w:t xml:space="preserve">ПАО «</w:t>
      </w:r>
      <w:r>
        <w:rPr>
          <w:sz w:val="20"/>
          <w:szCs w:val="20"/>
          <w:lang w:val="ru-RU"/>
        </w:rPr>
        <w:t xml:space="preserve">Банк ПСБ</w:t>
      </w:r>
      <w:r>
        <w:rPr>
          <w:sz w:val="20"/>
          <w:szCs w:val="20"/>
          <w:lang w:val="ru-RU" w:eastAsia="ru-RU"/>
        </w:rPr>
        <w:t xml:space="preserve">» принять настоящее Заявление в адрес </w:t>
      </w:r>
      <w:r>
        <w:rPr>
          <w:sz w:val="20"/>
          <w:szCs w:val="20"/>
          <w:lang w:val="ru-RU" w:eastAsia="ru-RU"/>
        </w:rPr>
        <w:br/>
      </w:r>
      <w:r>
        <w:rPr>
          <w:sz w:val="20"/>
          <w:szCs w:val="20"/>
          <w:lang w:val="ru-RU" w:eastAsia="ru-RU"/>
        </w:rPr>
        <w:t xml:space="preserve">______________________________________________</w:t>
      </w:r>
      <w:r>
        <w:rPr>
          <w:sz w:val="20"/>
          <w:szCs w:val="20"/>
          <w:lang w:val="ru-RU" w:eastAsia="ru-RU"/>
        </w:rPr>
        <w:t xml:space="preserve">.</w:t>
      </w:r>
      <w:r>
        <w:rPr>
          <w:sz w:val="20"/>
          <w:szCs w:val="20"/>
          <w:lang w:val="ru-RU" w:eastAsia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</w:r>
      <w:r>
        <w:rPr>
          <w:sz w:val="20"/>
          <w:szCs w:val="20"/>
          <w:lang w:val="ru-RU" w:eastAsia="ru-RU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________________________________________ _________________ «___» ____________ 20___ года</w:t>
      </w:r>
      <w:r>
        <w:rPr>
          <w:rFonts w:cs="Times New Roman"/>
          <w:b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b/>
          <w:bCs/>
          <w:i/>
          <w:iCs/>
          <w:color w:val="auto"/>
          <w:sz w:val="20"/>
          <w:szCs w:val="20"/>
        </w:rPr>
      </w:pPr>
      <w:r>
        <w:rPr>
          <w:rFonts w:cs="Times New Roman"/>
          <w:b/>
          <w:bCs/>
          <w:i/>
          <w:iCs/>
          <w:color w:val="auto"/>
          <w:sz w:val="20"/>
          <w:szCs w:val="20"/>
        </w:rPr>
      </w:r>
      <w:r>
        <w:rPr>
          <w:rFonts w:cs="Times New Roman"/>
          <w:b/>
          <w:bCs/>
          <w:i/>
          <w:iCs/>
          <w:color w:val="auto"/>
          <w:sz w:val="20"/>
          <w:szCs w:val="20"/>
        </w:rPr>
      </w:r>
    </w:p>
    <w:p>
      <w:pPr>
        <w:pStyle w:val="1072"/>
        <w:jc w:val="center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b/>
          <w:bCs/>
          <w:i/>
          <w:iCs/>
          <w:color w:val="auto"/>
          <w:sz w:val="20"/>
          <w:szCs w:val="20"/>
        </w:rPr>
      </w:pPr>
      <w:r>
        <w:rPr>
          <w:rFonts w:cs="Times New Roman"/>
          <w:b/>
          <w:bCs/>
          <w:i/>
          <w:iCs/>
          <w:color w:val="auto"/>
          <w:sz w:val="20"/>
          <w:szCs w:val="20"/>
        </w:rPr>
      </w:r>
      <w:r>
        <w:rPr>
          <w:rFonts w:cs="Times New Roman"/>
          <w:b/>
          <w:bCs/>
          <w:i/>
          <w:iCs/>
          <w:color w:val="auto"/>
          <w:sz w:val="20"/>
          <w:szCs w:val="20"/>
        </w:rPr>
      </w:r>
    </w:p>
    <w:p>
      <w:pPr>
        <w:pStyle w:val="1072"/>
        <w:jc w:val="center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b/>
          <w:bCs/>
          <w:i/>
          <w:iCs/>
          <w:color w:val="auto"/>
          <w:sz w:val="20"/>
          <w:szCs w:val="20"/>
        </w:rPr>
      </w:pPr>
      <w:r>
        <w:rPr>
          <w:rFonts w:cs="Times New Roman"/>
          <w:b/>
          <w:bCs/>
          <w:i/>
          <w:iCs/>
          <w:color w:val="auto"/>
          <w:sz w:val="20"/>
          <w:szCs w:val="20"/>
        </w:rPr>
        <w:t xml:space="preserve">Форма согласована Сторонами:</w:t>
      </w:r>
      <w:r>
        <w:rPr>
          <w:rFonts w:cs="Times New Roman"/>
          <w:b/>
          <w:bCs/>
          <w:i/>
          <w:iCs/>
          <w:color w:val="auto"/>
          <w:sz w:val="20"/>
          <w:szCs w:val="20"/>
        </w:rPr>
      </w:r>
    </w:p>
    <w:tbl>
      <w:tblPr>
        <w:tblW w:w="9639" w:type="dxa"/>
        <w:tblInd w:w="132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5"/>
        <w:gridCol w:w="4624"/>
      </w:tblGrid>
      <w:tr>
        <w:tblPrEx/>
        <w:trPr>
          <w:trHeight w:val="56"/>
        </w:trPr>
        <w:tc>
          <w:tcPr>
            <w:tcMar>
              <w:left w:w="136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ind w:left="56"/>
              <w:keepLines/>
              <w:keepNext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Агент: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Mar>
              <w:left w:w="195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Компания: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1014"/>
        </w:trPr>
        <w:tc>
          <w:tcPr>
            <w:tcMar>
              <w:left w:w="117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ind w:left="115" w:hanging="23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ПАО «Банк ПСБ»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Mar>
              <w:left w:w="117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ind w:left="37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257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rPr>
          <w:rFonts w:eastAsia="Helvetica Neue"/>
          <w:b/>
          <w:sz w:val="20"/>
          <w:szCs w:val="20"/>
          <w:shd w:val="clear" w:color="auto" w:fill="ffffff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Helvetica Neue"/>
          <w:b/>
          <w:sz w:val="20"/>
          <w:szCs w:val="20"/>
          <w:shd w:val="clear" w:color="auto" w:fill="ffffff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</w:r>
      <w:r>
        <w:rPr>
          <w:rFonts w:eastAsia="Helvetica Neue"/>
          <w:b/>
          <w:sz w:val="20"/>
          <w:szCs w:val="20"/>
          <w:shd w:val="clear" w:color="auto" w:fill="ffffff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i/>
          <w:iCs/>
          <w:color w:val="auto"/>
          <w:sz w:val="20"/>
          <w:szCs w:val="20"/>
        </w:rPr>
      </w:pPr>
      <w:r>
        <w:rPr>
          <w:rFonts w:cs="Times New Roman"/>
          <w:i/>
          <w:iCs/>
          <w:color w:val="auto"/>
          <w:sz w:val="20"/>
          <w:szCs w:val="20"/>
        </w:rPr>
      </w:r>
      <w:r>
        <w:rPr>
          <w:rFonts w:cs="Times New Roman"/>
          <w:i/>
          <w:iCs/>
          <w:color w:val="auto"/>
          <w:sz w:val="20"/>
          <w:szCs w:val="20"/>
        </w:rPr>
      </w:r>
    </w:p>
    <w:p>
      <w:pPr>
        <w:pStyle w:val="1080"/>
        <w:ind w:firstLine="708"/>
        <w:jc w:val="right"/>
        <w:rPr>
          <w:rFonts w:ascii="Times New Roman" w:hAnsi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ind w:firstLine="709"/>
        <w:jc w:val="right"/>
        <w:pageBreakBefore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Приложение № 4.1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jc w:val="right"/>
        <w:shd w:val="clear" w:color="auto" w:fill="ffffff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к Агентскому договору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о содействии в реализации услуг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br/>
        <w:t xml:space="preserve">от «__» ______ 20__ года № ____________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  <w:shd w:val="clear" w:color="auto" w:fill="ffffff"/>
        </w:rPr>
      </w:r>
      <w:r>
        <w:rPr>
          <w:rFonts w:cs="Times New Roman"/>
          <w:sz w:val="20"/>
          <w:szCs w:val="20"/>
          <w:shd w:val="clear" w:color="auto" w:fill="ffffff"/>
        </w:rPr>
      </w:r>
    </w:p>
    <w:p>
      <w:pPr>
        <w:jc w:val="center"/>
        <w:rPr>
          <w:b/>
          <w:bCs/>
          <w:lang w:val="ru-RU"/>
        </w:rPr>
      </w:pPr>
      <w:r>
        <w:rPr>
          <w:b/>
          <w:bCs/>
          <w:spacing w:val="-2"/>
          <w:sz w:val="20"/>
          <w:szCs w:val="20"/>
          <w:lang w:val="ru-RU"/>
        </w:rPr>
        <w:t xml:space="preserve">СОГЛАСИЕ</w:t>
      </w:r>
      <w:r>
        <w:rPr>
          <w:b/>
          <w:bCs/>
          <w:lang w:val="ru-RU"/>
        </w:rPr>
      </w:r>
    </w:p>
    <w:p>
      <w:pPr>
        <w:jc w:val="center"/>
        <w:rPr>
          <w:spacing w:val="-2"/>
          <w:sz w:val="20"/>
          <w:szCs w:val="20"/>
          <w:lang w:val="ru-RU"/>
        </w:rPr>
      </w:pPr>
      <w:r>
        <w:rPr>
          <w:b/>
          <w:bCs/>
          <w:spacing w:val="-2"/>
          <w:sz w:val="20"/>
          <w:szCs w:val="20"/>
          <w:lang w:val="ru-RU"/>
        </w:rPr>
        <w:t xml:space="preserve">на обработку персональных данных</w:t>
      </w:r>
      <w:r>
        <w:rPr>
          <w:spacing w:val="-2"/>
          <w:sz w:val="20"/>
          <w:szCs w:val="20"/>
          <w:lang w:val="ru-RU"/>
        </w:rPr>
      </w:r>
    </w:p>
    <w:p>
      <w:pPr>
        <w:rPr>
          <w:spacing w:val="-2"/>
          <w:sz w:val="20"/>
          <w:szCs w:val="20"/>
          <w:highlight w:val="yellow"/>
          <w:lang w:val="ru-RU"/>
        </w:rPr>
      </w:pPr>
      <w:r>
        <w:rPr>
          <w:spacing w:val="-2"/>
          <w:sz w:val="20"/>
          <w:szCs w:val="20"/>
          <w:highlight w:val="yellow"/>
          <w:lang w:val="ru-RU"/>
        </w:rPr>
      </w:r>
      <w:r>
        <w:rPr>
          <w:spacing w:val="-2"/>
          <w:sz w:val="20"/>
          <w:szCs w:val="20"/>
          <w:highlight w:val="yellow"/>
          <w:lang w:val="ru-RU"/>
        </w:rPr>
      </w:r>
    </w:p>
    <w:p>
      <w:pPr>
        <w:ind w:right="-566"/>
        <w:jc w:val="both"/>
        <w:rPr>
          <w:rFonts w:eastAsia="Times New Roman"/>
          <w:lang w:val="ru-RU"/>
        </w:rPr>
      </w:pPr>
      <w:r>
        <w:rPr>
          <w:rFonts w:ascii="Tinos" w:hAnsi="Tinos" w:eastAsia="Tinos" w:cs="Tinos"/>
          <w:sz w:val="21"/>
          <w:szCs w:val="21"/>
          <w:lang w:val="ru-RU"/>
        </w:rPr>
        <w:t xml:space="preserve">Я, </w:t>
      </w:r>
      <w:r>
        <w:rPr>
          <w:rFonts w:ascii="Tinos" w:hAnsi="Tinos" w:eastAsia="Tinos" w:cs="Tinos"/>
          <w:sz w:val="21"/>
          <w:szCs w:val="21"/>
          <w:u w:val="single"/>
          <w:lang w:val="ru-RU"/>
        </w:rPr>
        <w:t xml:space="preserve"> </w:t>
      </w:r>
      <w:r>
        <w:rPr>
          <w:rFonts w:ascii="Tinos" w:hAnsi="Tinos" w:eastAsia="Tinos" w:cs="Tinos"/>
          <w:u w:val="single"/>
          <w:lang w:val="ru-RU"/>
        </w:rPr>
        <w:t xml:space="preserve"> </w:t>
      </w:r>
      <w:r>
        <w:rPr>
          <w:rFonts w:ascii="Tinos" w:hAnsi="Tinos" w:eastAsia="Tinos" w:cs="Tinos"/>
          <w:u w:val="single"/>
          <w:lang w:val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u w:val="single"/>
        </w:rPr>
        <w:t xml:space="preserve"> </w:t>
      </w:r>
      <w:r>
        <w:rPr>
          <w:rFonts w:eastAsia="Times New Roman"/>
          <w:lang w:val="ru-RU"/>
        </w:rPr>
        <w:t xml:space="preserve">,</w:t>
      </w:r>
      <w:r>
        <w:rPr>
          <w:rFonts w:eastAsia="Times New Roman"/>
          <w:lang w:val="ru-RU"/>
        </w:rPr>
      </w:r>
    </w:p>
    <w:p>
      <w:pPr>
        <w:jc w:val="center"/>
        <w:spacing w:before="40" w:line="120" w:lineRule="auto"/>
        <w:rPr>
          <w:rFonts w:ascii="Tinos" w:hAnsi="Tinos" w:cs="Tinos"/>
          <w:sz w:val="10"/>
          <w:szCs w:val="10"/>
          <w:lang w:val="ru-RU"/>
        </w:rPr>
      </w:pPr>
      <w:r>
        <w:rPr>
          <w:rFonts w:ascii="Tinos" w:hAnsi="Tinos" w:cs="Tinos"/>
          <w:sz w:val="10"/>
          <w:szCs w:val="10"/>
          <w:lang w:val="ru-RU"/>
        </w:rPr>
      </w:r>
      <w:r>
        <w:rPr>
          <w:rFonts w:ascii="Tinos" w:hAnsi="Tinos" w:cs="Tinos"/>
          <w:sz w:val="10"/>
          <w:szCs w:val="10"/>
          <w:lang w:val="ru-RU"/>
        </w:rPr>
      </w:r>
    </w:p>
    <w:p>
      <w:pPr>
        <w:jc w:val="center"/>
        <w:spacing w:before="40" w:line="120" w:lineRule="auto"/>
        <w:rPr>
          <w:rFonts w:ascii="Tinos" w:hAnsi="Tinos" w:eastAsia="Tinos" w:cs="Tinos"/>
          <w:sz w:val="18"/>
          <w:szCs w:val="18"/>
          <w:vertAlign w:val="superscript"/>
          <w:lang w:val="ru-RU"/>
        </w:rPr>
      </w:pPr>
      <w:r>
        <w:rPr>
          <w:rFonts w:ascii="Tinos" w:hAnsi="Tinos" w:eastAsia="Tinos" w:cs="Tinos"/>
          <w:sz w:val="18"/>
          <w:szCs w:val="18"/>
          <w:vertAlign w:val="superscript"/>
          <w:lang w:val="ru-RU"/>
        </w:rPr>
        <w:t xml:space="preserve">(полное фамилия, имя, отчество (при наличии))</w:t>
      </w:r>
      <w:r>
        <w:rPr>
          <w:rFonts w:ascii="Tinos" w:hAnsi="Tinos" w:eastAsia="Tinos" w:cs="Tinos"/>
          <w:sz w:val="18"/>
          <w:szCs w:val="18"/>
          <w:vertAlign w:val="superscript"/>
          <w:lang w:val="ru-RU"/>
        </w:rPr>
      </w:r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2126"/>
        <w:gridCol w:w="3793"/>
      </w:tblGrid>
      <w:tr>
        <w:tblPrEx/>
        <w:trPr>
          <w:trHeight w:val="5"/>
        </w:trPr>
        <w:tc>
          <w:tcPr>
            <w:gridSpan w:val="4"/>
            <w:shd w:val="clear" w:color="f2f2f2" w:themeColor="background1" w:themeShade="F2" w:fill="f2f2f2" w:themeFill="background1" w:themeFillShade="F2"/>
            <w:tcW w:w="1003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1"/>
                <w:szCs w:val="21"/>
                <w:lang w:val="ru-RU" w:eastAsia="ru-RU"/>
              </w:rPr>
            </w:pPr>
            <w:r>
              <w:rPr>
                <w:rFonts w:ascii="Tinos" w:hAnsi="Tinos" w:eastAsia="Tinos" w:cs="Tinos"/>
                <w:i/>
                <w:color w:val="000000" w:themeColor="text1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nos" w:hAnsi="Tinos" w:eastAsia="Tinos" w:cs="Tinos"/>
                <w:i/>
                <w:color w:val="000000" w:themeColor="text1"/>
                <w:sz w:val="22"/>
                <w:szCs w:val="22"/>
                <w:u w:val="single"/>
              </w:rPr>
              <w:instrText xml:space="preserve"> CONTROL Forms.TextBox.1 \s </w:instrText>
            </w:r>
            <w:r>
              <w:rPr>
                <w:rFonts w:ascii="Tinos" w:hAnsi="Tinos" w:eastAsia="Tinos" w:cs="Tinos"/>
                <w:i/>
                <w:color w:val="000000" w:themeColor="text1"/>
                <w:sz w:val="22"/>
                <w:szCs w:val="22"/>
                <w:u w:val="single"/>
              </w:rPr>
              <w:fldChar w:fldCharType="end"/>
            </w:r>
            <w:r>
              <w:rPr>
                <w:sz w:val="20"/>
                <w:szCs w:val="20"/>
                <w:lang w:val="ru-RU" w:eastAsia="ru-RU"/>
              </w:rPr>
              <w:t xml:space="preserve">Данные документа, удостоверяющего личность:</w:t>
            </w:r>
            <w:r>
              <w:rPr>
                <w:color w:val="000000" w:themeColor="text1"/>
                <w:sz w:val="21"/>
                <w:szCs w:val="21"/>
                <w:lang w:val="ru-RU" w:eastAsia="ru-RU"/>
              </w:rPr>
            </w:r>
          </w:p>
        </w:tc>
      </w:tr>
      <w:tr>
        <w:tblPrEx/>
        <w:trPr>
          <w:trHeight w:val="448"/>
        </w:trPr>
        <w:tc>
          <w:tcPr>
            <w:shd w:val="clear" w:color="f2f2f2" w:themeColor="background1" w:themeShade="F2" w:fill="f2f2f2" w:themeFill="background1" w:themeFillShade="F2"/>
            <w:tcW w:w="1134" w:type="dxa"/>
            <w:vAlign w:val="center"/>
            <w:textDirection w:val="lrTb"/>
            <w:noWrap w:val="false"/>
          </w:tcPr>
          <w:p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Номер:</w:t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tab/>
            </w:r>
            <w:r>
              <w:rPr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(указать серию и номер паспорта в формате ХХ </w:t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ХХ</w:t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 ХХХХХХ )</w:t>
            </w:r>
            <w:r>
              <w:rPr>
                <w:color w:val="000000" w:themeColor="text1"/>
                <w:sz w:val="20"/>
                <w:szCs w:val="20"/>
                <w:lang w:val="ru-RU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W w:w="2126" w:type="dxa"/>
            <w:vAlign w:val="center"/>
            <w:textDirection w:val="lrTb"/>
            <w:noWrap w:val="false"/>
          </w:tcPr>
          <w:p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Дата выдачи:</w:t>
            </w:r>
            <w:r>
              <w:rPr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fldChar w:fldCharType="begin"/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fldChar w:fldCharType="separate"/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(число, месяц, год в формате хх______хххх)</w:t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fldChar w:fldCharType="end"/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67"/>
        </w:trPr>
        <w:tc>
          <w:tcPr>
            <w:gridSpan w:val="2"/>
            <w:shd w:val="clear" w:color="f2f2f2" w:themeColor="background1" w:themeShade="F2" w:fill="f2f2f2" w:themeFill="background1" w:themeFillShade="F2"/>
            <w:tcW w:w="4111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Наименование органа, выдавшего документ: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591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gridSpan w:val="2"/>
            <w:shd w:val="clear" w:color="f2f2f2" w:themeColor="background1" w:themeShade="F2" w:fill="f2f2f2" w:themeFill="background1" w:themeFillShade="F2"/>
            <w:tcW w:w="4111" w:type="dxa"/>
            <w:vAlign w:val="center"/>
            <w:textDirection w:val="lrTb"/>
            <w:noWrap w:val="false"/>
          </w:tcPr>
          <w:p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Адрес регистрации: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5919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fldChar w:fldCharType="begin"/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fldChar w:fldCharType="separate"/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(если нет регистрации по месту жительства, указывается адрес места пребывания и дата регистрации)</w:t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fldChar w:fldCharType="end"/>
            </w:r>
            <w:r>
              <w:rPr>
                <w:bCs/>
                <w:i/>
                <w:iCs/>
                <w:sz w:val="18"/>
                <w:szCs w:val="18"/>
                <w:lang w:val="ru-RU"/>
              </w:rPr>
            </w:r>
          </w:p>
        </w:tc>
      </w:tr>
    </w:tbl>
    <w:p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настоящим свободно, своей волей и в своем интересе даю согласие </w:t>
      </w:r>
      <w:r>
        <w:rPr>
          <w:sz w:val="20"/>
          <w:szCs w:val="20"/>
          <w:lang w:val="ru-RU" w:eastAsia="ru-RU"/>
        </w:rPr>
        <w:t xml:space="preserve">_________________________________________</w:t>
      </w:r>
      <w:r>
        <w:rPr>
          <w:sz w:val="20"/>
          <w:szCs w:val="20"/>
          <w:lang w:val="ru-RU" w:eastAsia="ru-RU"/>
        </w:rPr>
        <w:t xml:space="preserve"> (место нахождения: </w:t>
      </w:r>
      <w:r>
        <w:rPr>
          <w:sz w:val="20"/>
          <w:szCs w:val="20"/>
          <w:lang w:val="ru-RU" w:eastAsia="ru-RU"/>
        </w:rPr>
        <w:t xml:space="preserve">______________________________________________________________</w:t>
      </w:r>
      <w:r>
        <w:rPr>
          <w:sz w:val="20"/>
          <w:szCs w:val="20"/>
          <w:lang w:val="ru-RU"/>
        </w:rPr>
        <w:t xml:space="preserve">) (далее - Компания) на обработку моих персональных данных на ниже следующих условиях.</w:t>
      </w:r>
      <w:r>
        <w:rPr>
          <w:sz w:val="20"/>
          <w:szCs w:val="20"/>
          <w:lang w:val="ru-RU"/>
        </w:rPr>
      </w:r>
    </w:p>
    <w:p>
      <w:pPr>
        <w:rPr>
          <w:spacing w:val="-2"/>
          <w:sz w:val="20"/>
          <w:szCs w:val="20"/>
          <w:lang w:val="ru-RU"/>
        </w:rPr>
      </w:pPr>
      <w:r>
        <w:rPr>
          <w:spacing w:val="-2"/>
          <w:sz w:val="20"/>
          <w:szCs w:val="20"/>
          <w:lang w:val="ru-RU"/>
        </w:rPr>
      </w:r>
      <w:r>
        <w:rPr>
          <w:spacing w:val="-2"/>
          <w:sz w:val="20"/>
          <w:szCs w:val="20"/>
          <w:lang w:val="ru-RU"/>
        </w:rPr>
      </w:r>
    </w:p>
    <w:p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Цель обработки персональных данных: возникновение, сопровождение, прекращение гражданско-правовых отношений, в части:</w:t>
      </w:r>
      <w:r>
        <w:rPr>
          <w:sz w:val="20"/>
          <w:szCs w:val="20"/>
          <w:lang w:val="ru-RU"/>
        </w:rPr>
      </w:r>
    </w:p>
    <w:p>
      <w:pPr>
        <w:numPr>
          <w:ilvl w:val="0"/>
          <w:numId w:val="70"/>
        </w:numPr>
        <w:ind w:left="850" w:hanging="283"/>
        <w:jc w:val="both"/>
        <w:rPr>
          <w:sz w:val="20"/>
          <w:szCs w:val="20"/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оказания информационных и сервисных услуг в рамках услуг по приобретенным мной сертификатам Компании.</w:t>
      </w:r>
      <w:r>
        <w:rPr>
          <w:sz w:val="20"/>
          <w:szCs w:val="20"/>
          <w:lang w:val="ru-RU" w:eastAsia="ru-RU"/>
        </w:rPr>
      </w:r>
    </w:p>
    <w:p>
      <w:pPr>
        <w:ind w:left="567"/>
        <w:jc w:val="both"/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ind w:firstLine="567"/>
        <w:jc w:val="both"/>
        <w:rPr>
          <w:lang w:val="ru-RU"/>
        </w:rPr>
      </w:pPr>
      <w:r>
        <w:rPr>
          <w:sz w:val="20"/>
          <w:szCs w:val="20"/>
          <w:lang w:val="ru-RU"/>
        </w:rPr>
        <w:t xml:space="preserve">Перечень персональных данных, на обработку которых дается согласие:</w:t>
      </w:r>
      <w:r>
        <w:rPr>
          <w:lang w:val="ru-RU"/>
        </w:rPr>
      </w:r>
    </w:p>
    <w:p>
      <w:pPr>
        <w:numPr>
          <w:ilvl w:val="0"/>
          <w:numId w:val="70"/>
        </w:numPr>
        <w:ind w:left="850" w:hanging="283"/>
        <w:jc w:val="both"/>
        <w:rPr>
          <w:sz w:val="20"/>
          <w:szCs w:val="20"/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фамилия, имя, отчество;</w:t>
      </w:r>
      <w:r>
        <w:rPr>
          <w:sz w:val="20"/>
          <w:szCs w:val="20"/>
          <w:lang w:val="ru-RU" w:eastAsia="ru-RU"/>
        </w:rPr>
      </w:r>
    </w:p>
    <w:p>
      <w:pPr>
        <w:numPr>
          <w:ilvl w:val="0"/>
          <w:numId w:val="70"/>
        </w:numPr>
        <w:ind w:left="850" w:hanging="283"/>
        <w:jc w:val="both"/>
        <w:rPr>
          <w:sz w:val="20"/>
          <w:szCs w:val="20"/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номер телефона;</w:t>
      </w:r>
      <w:r>
        <w:rPr>
          <w:sz w:val="20"/>
          <w:szCs w:val="20"/>
          <w:lang w:val="ru-RU" w:eastAsia="ru-RU"/>
        </w:rPr>
      </w:r>
    </w:p>
    <w:p>
      <w:pPr>
        <w:numPr>
          <w:ilvl w:val="0"/>
          <w:numId w:val="70"/>
        </w:numPr>
        <w:ind w:left="850" w:hanging="283"/>
        <w:jc w:val="both"/>
        <w:rPr>
          <w:sz w:val="20"/>
          <w:szCs w:val="20"/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адрес электронной почты.</w:t>
      </w:r>
      <w:r>
        <w:rPr>
          <w:sz w:val="20"/>
          <w:szCs w:val="20"/>
          <w:lang w:val="ru-RU" w:eastAsia="ru-RU"/>
        </w:rPr>
      </w:r>
    </w:p>
    <w:p>
      <w:pPr>
        <w:rPr>
          <w:spacing w:val="-2"/>
          <w:sz w:val="20"/>
          <w:szCs w:val="20"/>
          <w:lang w:val="ru-RU"/>
        </w:rPr>
      </w:pPr>
      <w:r>
        <w:rPr>
          <w:spacing w:val="-2"/>
          <w:sz w:val="20"/>
          <w:szCs w:val="20"/>
          <w:lang w:val="ru-RU"/>
        </w:rPr>
      </w:r>
      <w:r>
        <w:rPr>
          <w:spacing w:val="-2"/>
          <w:sz w:val="20"/>
          <w:szCs w:val="20"/>
          <w:lang w:val="ru-RU"/>
        </w:rPr>
      </w:r>
    </w:p>
    <w:p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Для достижения вышеуказанных целей допускается поручение на обработку персональных данных ПАО «Банк ПС</w:t>
      </w:r>
      <w:r>
        <w:rPr>
          <w:sz w:val="20"/>
          <w:szCs w:val="20"/>
          <w:lang w:val="ru-RU"/>
        </w:rPr>
        <w:t xml:space="preserve">Б» (ИНН 7744000912, место нахождения: 150003, город Ярославль, ул. Республиканская, д. 16) в составе: фамилия, имя, отчество, номер телефона, адрес электронной почты; с целью возникновения, сопровождения, прекращения гражданско-правовых отношений, в части </w:t>
      </w:r>
      <w:r>
        <w:rPr>
          <w:sz w:val="20"/>
          <w:szCs w:val="20"/>
          <w:shd w:val="clear" w:color="auto" w:fill="ffffff"/>
          <w:lang w:val="ru-RU" w:eastAsia="ru-RU"/>
        </w:rPr>
        <w:t xml:space="preserve">оказания информационных и сервисных услуг по приобретенным мной сертификатам Компании</w:t>
      </w:r>
      <w:r>
        <w:rPr>
          <w:sz w:val="20"/>
          <w:szCs w:val="20"/>
          <w:lang w:val="ru-RU"/>
        </w:rPr>
        <w:t xml:space="preserve">.</w:t>
      </w:r>
      <w:r>
        <w:rPr>
          <w:sz w:val="20"/>
          <w:szCs w:val="20"/>
          <w:lang w:val="ru-RU"/>
        </w:rPr>
      </w:r>
    </w:p>
    <w:p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Перечень действий с персональными данными, на выполнение кото</w:t>
      </w:r>
      <w:r>
        <w:rPr>
          <w:sz w:val="20"/>
          <w:szCs w:val="20"/>
          <w:lang w:val="ru-RU"/>
        </w:rPr>
        <w:t xml:space="preserve">рых предоставляется согласие, общее описание способов обработки персональных данных: любые действия (операции) или совокупность действий (операций), включая сбор, запись, систематизацию, накопление, хранение, уточнение, извлечение, использование, передачу </w:t>
      </w:r>
      <w:r>
        <w:rPr>
          <w:rFonts w:eastAsia="Helvetica Neue"/>
          <w:sz w:val="20"/>
          <w:szCs w:val="20"/>
          <w:shd w:val="clear" w:color="auto" w:fill="ffffff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(предоставление, доступ)</w:t>
      </w:r>
      <w:r>
        <w:rPr>
          <w:sz w:val="20"/>
          <w:szCs w:val="20"/>
          <w:lang w:val="ru-RU"/>
        </w:rPr>
        <w:t xml:space="preserve">, обезличивание, блокирование, удаление, уничтожение персональных данных, совершаемые как с использованием средств автоматизации, так и без использования таких средств. </w:t>
      </w:r>
      <w:r>
        <w:rPr>
          <w:sz w:val="20"/>
          <w:szCs w:val="20"/>
          <w:lang w:val="ru-RU"/>
        </w:rPr>
      </w:r>
    </w:p>
    <w:p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Срок действия настоящего согласия: в течение 5 (пяти) лет с момента предоставления согласия либо до прекращения гражданско-правовых отношений, в части </w:t>
      </w:r>
      <w:r>
        <w:rPr>
          <w:sz w:val="20"/>
          <w:szCs w:val="20"/>
          <w:shd w:val="clear" w:color="auto" w:fill="ffffff"/>
          <w:lang w:val="ru-RU" w:eastAsia="ru-RU"/>
        </w:rPr>
        <w:t xml:space="preserve">оказания информационных и сервисных услуг в рамках услуг по приобретенным мной сертификатам Компании </w:t>
      </w:r>
      <w:r>
        <w:rPr>
          <w:sz w:val="20"/>
          <w:szCs w:val="20"/>
          <w:lang w:val="ru-RU"/>
        </w:rPr>
        <w:t xml:space="preserve">или с момента подписания настоящего согласия в случае, если такие договорные отношения отсутствуют и не возникнут в период действия настоящего согласия.</w:t>
      </w:r>
      <w:r>
        <w:rPr>
          <w:sz w:val="20"/>
          <w:szCs w:val="20"/>
          <w:lang w:val="ru-RU"/>
        </w:rPr>
      </w:r>
    </w:p>
    <w:p>
      <w:pPr>
        <w:rPr>
          <w:spacing w:val="-2"/>
          <w:sz w:val="20"/>
          <w:szCs w:val="20"/>
          <w:highlight w:val="yellow"/>
          <w:lang w:val="ru-RU"/>
        </w:rPr>
      </w:pPr>
      <w:r>
        <w:rPr>
          <w:spacing w:val="-2"/>
          <w:sz w:val="20"/>
          <w:szCs w:val="20"/>
          <w:highlight w:val="yellow"/>
          <w:lang w:val="ru-RU"/>
        </w:rPr>
      </w:r>
      <w:r>
        <w:rPr>
          <w:spacing w:val="-2"/>
          <w:sz w:val="20"/>
          <w:szCs w:val="20"/>
          <w:highlight w:val="yellow"/>
          <w:lang w:val="ru-RU"/>
        </w:rPr>
      </w:r>
    </w:p>
    <w:p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Способ отзыва согласия: Настоящее согласие на обработку персональных данных может быть отозвано мной в любой момент путем предоставления в адрес Компании соответствующего требованиям законодательства Российской Федерации письменного документа. </w:t>
      </w:r>
      <w:r>
        <w:rPr>
          <w:sz w:val="20"/>
          <w:szCs w:val="20"/>
          <w:lang w:val="ru-RU"/>
        </w:rPr>
      </w:r>
    </w:p>
    <w:p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Информация о порядке обработки моих персональных данных мне понятна, согласие на обработку персональных данных дано мной осознанно.</w:t>
      </w:r>
      <w:r>
        <w:rPr>
          <w:sz w:val="20"/>
          <w:szCs w:val="20"/>
          <w:lang w:val="ru-RU"/>
        </w:rPr>
      </w:r>
    </w:p>
    <w:p>
      <w:pPr>
        <w:rPr>
          <w:spacing w:val="-2"/>
          <w:sz w:val="20"/>
          <w:szCs w:val="20"/>
          <w:lang w:val="ru-RU"/>
        </w:rPr>
      </w:pPr>
      <w:r>
        <w:rPr>
          <w:spacing w:val="-2"/>
          <w:sz w:val="20"/>
          <w:szCs w:val="20"/>
          <w:lang w:val="ru-RU"/>
        </w:rPr>
      </w:r>
      <w:r>
        <w:rPr>
          <w:spacing w:val="-2"/>
          <w:sz w:val="20"/>
          <w:szCs w:val="20"/>
          <w:lang w:val="ru-RU"/>
        </w:rPr>
      </w:r>
    </w:p>
    <w:p>
      <w:pPr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</w:r>
      <w:r>
        <w:rPr>
          <w:sz w:val="20"/>
          <w:szCs w:val="20"/>
          <w:lang w:val="ru-RU" w:eastAsia="ru-RU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____________________________________________________ _________________ «___» ____________ 20___ года</w:t>
      </w:r>
      <w:r>
        <w:rPr>
          <w:rFonts w:cs="Times New Roman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  <w:t xml:space="preserve">(</w:t>
      </w:r>
      <w:r>
        <w:rPr>
          <w:rFonts w:cs="Times New Roman"/>
          <w:i/>
          <w:iCs/>
          <w:sz w:val="20"/>
          <w:szCs w:val="20"/>
        </w:rPr>
        <w:t xml:space="preserve">ФИО)  </w:t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  <w:t xml:space="preserve">(подпись)</w:t>
      </w:r>
      <w:r>
        <w:rPr>
          <w:rFonts w:cs="Times New Roman"/>
          <w:i/>
          <w:iCs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</w:r>
      <w:r>
        <w:rPr>
          <w:rFonts w:cs="Times New Roman"/>
          <w:i/>
          <w:iCs/>
          <w:sz w:val="20"/>
          <w:szCs w:val="20"/>
        </w:rPr>
      </w:r>
    </w:p>
    <w:p>
      <w:pPr>
        <w:pStyle w:val="1072"/>
        <w:jc w:val="center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b/>
          <w:bCs/>
          <w:i/>
          <w:iCs/>
          <w:color w:val="auto"/>
          <w:sz w:val="20"/>
          <w:szCs w:val="20"/>
        </w:rPr>
      </w:pPr>
      <w:r>
        <w:rPr>
          <w:rFonts w:cs="Times New Roman"/>
          <w:b/>
          <w:bCs/>
          <w:i/>
          <w:iCs/>
          <w:color w:val="auto"/>
          <w:sz w:val="20"/>
          <w:szCs w:val="20"/>
        </w:rPr>
        <w:t xml:space="preserve">Форма согласована Сторонами:</w:t>
      </w:r>
      <w:r>
        <w:rPr>
          <w:rFonts w:cs="Times New Roman"/>
          <w:b/>
          <w:bCs/>
          <w:i/>
          <w:iCs/>
          <w:color w:val="auto"/>
          <w:sz w:val="20"/>
          <w:szCs w:val="20"/>
        </w:rPr>
      </w:r>
    </w:p>
    <w:tbl>
      <w:tblPr>
        <w:tblW w:w="9639" w:type="dxa"/>
        <w:tblInd w:w="132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5"/>
        <w:gridCol w:w="4624"/>
      </w:tblGrid>
      <w:tr>
        <w:tblPrEx/>
        <w:trPr>
          <w:trHeight w:val="56"/>
        </w:trPr>
        <w:tc>
          <w:tcPr>
            <w:tcMar>
              <w:left w:w="136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ind w:left="56"/>
              <w:keepLines/>
              <w:keepNext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Агент: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Mar>
              <w:left w:w="195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Компания: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1014"/>
        </w:trPr>
        <w:tc>
          <w:tcPr>
            <w:tcMar>
              <w:left w:w="117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ind w:left="115" w:hanging="23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ПАО «Банк ПСБ»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Mar>
              <w:left w:w="117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ind w:left="37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257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1080"/>
        <w:jc w:val="right"/>
        <w:pageBreakBefore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Приложение № 5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72"/>
        <w:jc w:val="right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к Агентскому договору </w:t>
      </w:r>
      <w:r>
        <w:rPr>
          <w:rFonts w:cs="Times New Roman"/>
          <w:color w:val="auto"/>
          <w:sz w:val="20"/>
          <w:szCs w:val="20"/>
        </w:rPr>
        <w:t xml:space="preserve">о содействии в реализации услуг</w:t>
      </w:r>
      <w:r>
        <w:rPr>
          <w:rFonts w:cs="Times New Roman"/>
          <w:color w:val="auto"/>
          <w:sz w:val="20"/>
          <w:szCs w:val="20"/>
          <w:shd w:val="clear" w:color="auto" w:fill="ffffff"/>
        </w:rPr>
        <w:br/>
        <w:t xml:space="preserve">от «__» ______ 20__ года № ____________</w:t>
      </w:r>
      <w:r>
        <w:rPr>
          <w:rFonts w:cs="Times New Roman"/>
          <w:color w:val="auto"/>
          <w:sz w:val="20"/>
          <w:szCs w:val="20"/>
        </w:rPr>
      </w:r>
    </w:p>
    <w:p>
      <w:pPr>
        <w:pStyle w:val="108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Форма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8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8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Акт-Отчет № ________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fr-FR"/>
        </w:rPr>
        <w:t xml:space="preserve">от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fr-FR"/>
        </w:rPr>
        <w:t xml:space="preserve"> «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___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it-IT"/>
        </w:rPr>
        <w:t xml:space="preserve">»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__________ 20__ года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об оказанных услугах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8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к Агентскому договору о содействии в реализации услуг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fr-FR"/>
        </w:rPr>
        <w:t xml:space="preserve">от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fr-FR"/>
        </w:rPr>
        <w:t xml:space="preserve"> «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__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it-IT"/>
        </w:rPr>
        <w:t xml:space="preserve">»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________ 20___ года </w:t>
      </w:r>
      <w:r>
        <w:rPr>
          <w:rStyle w:val="1077"/>
          <w:rFonts w:ascii="Times New Roman" w:hAnsi="Times New Roman" w:cs="Times New Roman"/>
          <w:color w:val="auto"/>
          <w:sz w:val="20"/>
          <w:szCs w:val="20"/>
        </w:rPr>
        <w:t xml:space="preserve">№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________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8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за период c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fr-FR"/>
        </w:rPr>
        <w:t xml:space="preserve">«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____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it-IT"/>
        </w:rPr>
        <w:t xml:space="preserve">»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______ 202_ года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fr-FR"/>
        </w:rPr>
        <w:t xml:space="preserve">по «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____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it-IT"/>
        </w:rPr>
        <w:t xml:space="preserve">»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______ 202_ года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8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1072"/>
        <w:ind w:firstLine="567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____________, именуемое в дальнейшем «Агент», в лице ___________________, действующего на основании ____________, с одной стороны и 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firstLine="708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_____________, именуемое в дальнейшем «Компания», в лице _________, действующего на основании _____, с другой стороны, 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firstLine="708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совместно именуемые «Стороны», а по отдельности – «Сторона», составили настоящий Акт-Отчет о нижеследующем: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firstLine="708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3"/>
        </w:numPr>
        <w:ind w:left="284" w:hanging="284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Агентом выполнены, Компанией приняты услуги согласно п. 1.1 Агентского договора №_________________ от «__» _____20__ года за период с «__» _____ 20__года по «__» _____ 20__года в полном объеме.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3"/>
        </w:numPr>
        <w:ind w:left="284" w:hanging="284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Количество Клиентов, заключивших Договоры об оказании информационных и сервисных услуг,</w:t>
      </w:r>
      <w:r>
        <w:rPr>
          <w:rFonts w:cs="Times New Roman"/>
          <w:bCs/>
          <w:color w:val="auto"/>
          <w:sz w:val="20"/>
          <w:szCs w:val="20"/>
          <w:shd w:val="clear" w:color="auto" w:fill="ffffff"/>
        </w:rPr>
        <w:t xml:space="preserve"> и оплативших услуги Компании</w:t>
      </w:r>
      <w:r>
        <w:rPr>
          <w:rFonts w:cs="Times New Roman"/>
          <w:color w:val="auto"/>
          <w:sz w:val="20"/>
          <w:szCs w:val="20"/>
        </w:rPr>
        <w:t xml:space="preserve"> за период с «__» _____ 20__года по «__» _____ 20__года: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left="284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tbl>
      <w:tblPr>
        <w:tblW w:w="500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5"/>
        <w:gridCol w:w="2128"/>
        <w:gridCol w:w="2128"/>
        <w:gridCol w:w="2126"/>
        <w:gridCol w:w="1828"/>
      </w:tblGrid>
      <w:tr>
        <w:tblPrEx/>
        <w:trPr>
          <w:jc w:val="center"/>
          <w:trHeight w:val="1457"/>
        </w:trPr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56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Количество заключенных при посредничестве Агента  </w:t>
            </w:r>
            <w:r>
              <w:rPr>
                <w:rFonts w:cs="Times New Roman"/>
                <w:sz w:val="20"/>
                <w:szCs w:val="20"/>
              </w:rPr>
              <w:t xml:space="preserve">д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оговоров об оказании информационных и сервисных услуг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, в шт.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74" w:type="pct"/>
            <w:vAlign w:val="center"/>
            <w:textDirection w:val="lrTb"/>
            <w:noWrap w:val="false"/>
          </w:tcPr>
          <w:p>
            <w:pPr>
              <w:pStyle w:val="108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Всего реализовано услуг по Разделу 1 Тарифного плана (под реализацией понимается получение Компанией оплаты от Клиента при посредничестве Агента) на общую сумму, в рублях, в том числе НДС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Всего реализовано услуг по Разделу 2 Тарифного плана (под реализацией понимается получение Компанией оплаты от Клиента при посредничестве Агента) на общую сумму, в рублях, без НДС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Всего реализовано услуг (под реализацией понимается получение Компанией оплаты от Клиента при посредничестве Агента) на общую сумму, в рублях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24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Размер вознаграждения Агента, в рублях в том числе НДС 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  <w:trHeight w:val="5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56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ХХХХХХХХХ шт.</w:t>
            </w:r>
            <w:r>
              <w:rPr>
                <w:rFonts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74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ХХХХХХХХ,ХХ</w:t>
            </w:r>
            <w:r>
              <w:rPr>
                <w:rFonts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ХХХХХХХХ,ХХ</w:t>
            </w:r>
            <w:r>
              <w:rPr>
                <w:rFonts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ХХХХХХХХ,ХХ</w:t>
            </w:r>
            <w:r>
              <w:rPr>
                <w:rFonts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24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ХХХХХХХХ,ХХ</w:t>
            </w:r>
            <w:r>
              <w:rPr>
                <w:rFonts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1072"/>
        <w:jc w:val="center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3"/>
        </w:numPr>
        <w:ind w:left="284" w:hanging="284"/>
        <w:spacing w:after="0" w:line="240" w:lineRule="auto"/>
        <w:shd w:val="clear" w:color="auto" w:fill="ffffff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Перечень Клиентов, </w:t>
      </w:r>
      <w:r>
        <w:rPr>
          <w:rFonts w:cs="Times New Roman"/>
          <w:color w:val="000000" w:themeColor="text1"/>
          <w:sz w:val="20"/>
          <w:szCs w:val="20"/>
        </w:rPr>
        <w:t xml:space="preserve">заключивших Договоры об оказании информационных и сервисных услуг:</w:t>
      </w:r>
      <w:r>
        <w:rPr>
          <w:rFonts w:cs="Times New Roman"/>
          <w:color w:val="000000" w:themeColor="text1"/>
          <w:sz w:val="20"/>
          <w:szCs w:val="20"/>
        </w:rPr>
      </w:r>
    </w:p>
    <w:p>
      <w:pPr>
        <w:pStyle w:val="1072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tbl>
      <w:tblPr>
        <w:tblW w:w="5000" w:type="pct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6"/>
        <w:gridCol w:w="2060"/>
        <w:gridCol w:w="2060"/>
        <w:gridCol w:w="3302"/>
        <w:gridCol w:w="1747"/>
      </w:tblGrid>
      <w:tr>
        <w:tblPrEx/>
        <w:trPr>
          <w:trHeight w:val="446"/>
        </w:trPr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71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№ п/п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40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Дата оплаты Сертификата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40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ФИО Клиента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67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Номер телефона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83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e-mail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30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71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4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4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6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72"/>
        <w:ind w:left="432" w:hanging="432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3"/>
        </w:numPr>
        <w:ind w:left="284" w:hanging="284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 Количество Клиентов, расторгнувших Договоры об оказании информационных и сервисных услуг</w:t>
      </w:r>
      <w:r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auto"/>
          <w:sz w:val="20"/>
          <w:szCs w:val="20"/>
        </w:rPr>
        <w:t xml:space="preserve">за период с «__» _____ 20__года по «__» _____ 20__года (заполняется Компанией):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left="284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tbl>
      <w:tblPr>
        <w:tblW w:w="500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7"/>
        <w:gridCol w:w="2159"/>
        <w:gridCol w:w="2159"/>
        <w:gridCol w:w="2062"/>
        <w:gridCol w:w="1688"/>
      </w:tblGrid>
      <w:tr>
        <w:tblPrEx/>
        <w:trPr>
          <w:jc w:val="center"/>
          <w:trHeight w:val="1626"/>
        </w:trPr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27" w:type="pct"/>
            <w:vAlign w:val="center"/>
            <w:textDirection w:val="lrTb"/>
            <w:noWrap w:val="false"/>
          </w:tcPr>
          <w:p>
            <w:pPr>
              <w:pStyle w:val="108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Количество расторгнутых Договоров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об оказании информационных и сервисных услуг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, в шт.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0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Всего расторгнуто Договоров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об оказании информационных и сервисных услуг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на общую сумму по Разделу 1 Тарифного плана , в рублях, в том числе НДС 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0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Всего расторгнуто Договоров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об оказании информационных и сервисных услуг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на общую сумму по Разделу 2 Тарифного плана, в рублях, без НДС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41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Всего расторгнуто Договоров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об оказании информационных и сервисных услуг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на общую сумму, в рублях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52" w:type="pct"/>
            <w:vAlign w:val="center"/>
            <w:textDirection w:val="lrTb"/>
            <w:noWrap w:val="false"/>
          </w:tcPr>
          <w:p>
            <w:pPr>
              <w:pStyle w:val="108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Размер вознаграждения Агента, выплаченного по расторгнутым Договорам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об оказании информационных и сервисных услуг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в рублях, в том числе НДС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27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ХХХХХХХХХ шт.</w:t>
            </w:r>
            <w:r>
              <w:rPr>
                <w:rFonts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0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ХХХХХХХХ,ХХ</w:t>
            </w:r>
            <w:r>
              <w:rPr>
                <w:rFonts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0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ХХХХХХХХ,ХХ</w:t>
            </w:r>
            <w:r>
              <w:rPr>
                <w:rFonts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41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ХХХХХХХХ,ХХ</w:t>
            </w:r>
            <w:r>
              <w:rPr>
                <w:rFonts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52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ХХХХХХХХ,ХХ</w:t>
            </w:r>
            <w:r>
              <w:rPr>
                <w:rFonts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1072"/>
        <w:ind w:left="786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3"/>
        </w:numPr>
        <w:ind w:left="284" w:hanging="284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Перечень расторгнутых </w:t>
      </w:r>
      <w:r>
        <w:rPr>
          <w:rFonts w:cs="Times New Roman"/>
          <w:sz w:val="20"/>
          <w:szCs w:val="20"/>
        </w:rPr>
        <w:t xml:space="preserve">Договоров </w:t>
      </w:r>
      <w:r>
        <w:rPr>
          <w:rFonts w:cs="Times New Roman"/>
          <w:color w:val="auto"/>
          <w:sz w:val="20"/>
          <w:szCs w:val="20"/>
        </w:rPr>
        <w:t xml:space="preserve">об оказании информационных и сервисных услуг:</w:t>
      </w:r>
      <w:r>
        <w:rPr>
          <w:rFonts w:cs="Times New Roman"/>
          <w:color w:val="auto"/>
          <w:sz w:val="20"/>
          <w:szCs w:val="20"/>
        </w:rPr>
      </w:r>
    </w:p>
    <w:tbl>
      <w:tblPr>
        <w:tblW w:w="5000" w:type="pct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73"/>
        <w:gridCol w:w="2625"/>
        <w:gridCol w:w="1418"/>
        <w:gridCol w:w="2157"/>
        <w:gridCol w:w="1466"/>
        <w:gridCol w:w="1466"/>
      </w:tblGrid>
      <w:tr>
        <w:tblPrEx/>
        <w:trPr>
          <w:trHeight w:val="608"/>
        </w:trPr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0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№ п/п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25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Дата оплаты Сертификата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6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ФИО Клиента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9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Номер телефона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40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e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-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mail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40" w:type="pct"/>
            <w:vAlign w:val="center"/>
            <w:textDirection w:val="lrTb"/>
            <w:noWrap w:val="false"/>
          </w:tcPr>
          <w:p>
            <w:pPr>
              <w:pStyle w:val="1072"/>
              <w:jc w:val="center"/>
              <w:spacing w:after="0" w:line="240" w:lineRule="auto"/>
              <w:widowControl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Дата расторжения 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Договора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об оказании информационных и сервисных услуг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30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0" w:type="pc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325" w:type="pc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16" w:type="pc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89" w:type="pc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40" w:type="pc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40" w:type="pc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</w:tbl>
    <w:p>
      <w:pPr>
        <w:pStyle w:val="1072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3"/>
        </w:numPr>
        <w:ind w:left="284" w:hanging="284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Компания не имеет никаких претензий к качеству оказанных Агентом услуг.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3"/>
        </w:numPr>
        <w:ind w:left="284" w:hanging="284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Итого размер вознаграждения Агента, за вычетом ранее выплаченного по расторгнутым Договорам об оказании информационных и сервисных услуг, за период с «__» _____ 20__года по «__» _____ 20__года составляет ХХХХ, ХХ (прописью) рублей 00 копеек, в т. ч. НДС </w:t>
      </w:r>
      <w:r>
        <w:rPr>
          <w:rFonts w:cs="Times New Roman"/>
          <w:color w:val="auto"/>
          <w:sz w:val="20"/>
          <w:szCs w:val="20"/>
        </w:rPr>
        <w:t xml:space="preserve">ХХХХХ,ХХ</w:t>
      </w:r>
      <w:r>
        <w:rPr>
          <w:rFonts w:cs="Times New Roman"/>
          <w:color w:val="auto"/>
          <w:sz w:val="20"/>
          <w:szCs w:val="20"/>
        </w:rPr>
        <w:t xml:space="preserve"> (прописью) рублей 00 копеек. 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numPr>
          <w:ilvl w:val="0"/>
          <w:numId w:val="23"/>
        </w:numPr>
        <w:ind w:left="284" w:hanging="284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Настоящий Акт составлен в двух экземплярах, имеющих одинаковую юридическую силу, по одному для каждой из Сторон.</w:t>
      </w:r>
      <w:r>
        <w:rPr>
          <w:rFonts w:cs="Times New Roman"/>
          <w:color w:val="auto"/>
          <w:sz w:val="20"/>
          <w:szCs w:val="20"/>
        </w:rPr>
      </w:r>
    </w:p>
    <w:p>
      <w:pPr>
        <w:pStyle w:val="1072"/>
        <w:ind w:left="283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  <w:r>
        <w:rPr>
          <w:rFonts w:cs="Times New Roman"/>
          <w:color w:val="auto"/>
          <w:sz w:val="20"/>
          <w:szCs w:val="20"/>
        </w:rPr>
      </w:r>
    </w:p>
    <w:tbl>
      <w:tblPr>
        <w:tblW w:w="9487" w:type="dxa"/>
        <w:tblInd w:w="216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43"/>
        <w:gridCol w:w="4744"/>
      </w:tblGrid>
      <w:tr>
        <w:tblPrEx/>
        <w:trPr>
          <w:trHeight w:val="791"/>
        </w:trPr>
        <w:tc>
          <w:tcPr>
            <w:tcMar>
              <w:left w:w="136" w:type="dxa"/>
              <w:top w:w="80" w:type="dxa"/>
              <w:right w:w="80" w:type="dxa"/>
              <w:bottom w:w="80" w:type="dxa"/>
            </w:tcMar>
            <w:tcW w:w="4743" w:type="dxa"/>
            <w:textDirection w:val="lrTb"/>
            <w:noWrap w:val="false"/>
          </w:tcPr>
          <w:p>
            <w:pPr>
              <w:pStyle w:val="1080"/>
              <w:ind w:left="56"/>
              <w:keepLines/>
              <w:keepNext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Агент: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Mar>
              <w:left w:w="195" w:type="dxa"/>
              <w:top w:w="80" w:type="dxa"/>
              <w:right w:w="80" w:type="dxa"/>
              <w:bottom w:w="80" w:type="dxa"/>
            </w:tcMar>
            <w:tcW w:w="4744" w:type="dxa"/>
            <w:textDirection w:val="lrTb"/>
            <w:noWrap w:val="false"/>
          </w:tcPr>
          <w:p>
            <w:pPr>
              <w:pStyle w:val="1080"/>
              <w:ind w:left="11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Компания: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11"/>
        </w:trPr>
        <w:tc>
          <w:tcPr>
            <w:tcMar>
              <w:left w:w="117" w:type="dxa"/>
              <w:top w:w="80" w:type="dxa"/>
              <w:right w:w="80" w:type="dxa"/>
              <w:bottom w:w="80" w:type="dxa"/>
            </w:tcMar>
            <w:tcW w:w="4743" w:type="dxa"/>
            <w:textDirection w:val="lrTb"/>
            <w:noWrap w:val="false"/>
          </w:tcPr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____________________/_______________/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117" w:type="dxa"/>
              <w:top w:w="80" w:type="dxa"/>
              <w:right w:w="80" w:type="dxa"/>
              <w:bottom w:w="80" w:type="dxa"/>
            </w:tcMar>
            <w:tcW w:w="4744" w:type="dxa"/>
            <w:textDirection w:val="lrTb"/>
            <w:noWrap w:val="false"/>
          </w:tcPr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____________________/________________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r>
          </w:p>
          <w:p>
            <w:pPr>
              <w:pStyle w:val="1080"/>
              <w:ind w:left="257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257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1072"/>
        <w:jc w:val="center"/>
        <w:spacing w:after="0" w:line="240" w:lineRule="auto"/>
        <w:shd w:val="clear" w:color="auto" w:fill="ffffff"/>
        <w:tabs>
          <w:tab w:val="left" w:pos="851" w:leader="none"/>
        </w:tabs>
        <w:rPr>
          <w:rFonts w:cs="Times New Roman"/>
          <w:b/>
          <w:bCs/>
          <w:i/>
          <w:iCs/>
          <w:color w:val="auto"/>
          <w:sz w:val="20"/>
          <w:szCs w:val="20"/>
        </w:rPr>
      </w:pPr>
      <w:r>
        <w:rPr>
          <w:rFonts w:cs="Times New Roman"/>
          <w:b/>
          <w:bCs/>
          <w:i/>
          <w:iCs/>
          <w:color w:val="auto"/>
          <w:sz w:val="20"/>
          <w:szCs w:val="20"/>
        </w:rPr>
        <w:t xml:space="preserve">Форма согласована Сторонами:</w:t>
      </w:r>
      <w:r>
        <w:rPr>
          <w:rFonts w:cs="Times New Roman"/>
          <w:b/>
          <w:bCs/>
          <w:i/>
          <w:iCs/>
          <w:color w:val="auto"/>
          <w:sz w:val="20"/>
          <w:szCs w:val="20"/>
        </w:rPr>
      </w:r>
    </w:p>
    <w:tbl>
      <w:tblPr>
        <w:tblW w:w="9639" w:type="dxa"/>
        <w:tblInd w:w="13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5"/>
        <w:gridCol w:w="4624"/>
      </w:tblGrid>
      <w:tr>
        <w:tblPrEx/>
        <w:trPr>
          <w:trHeight w:val="663"/>
        </w:trPr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36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ind w:left="56"/>
              <w:keepLines/>
              <w:keepNext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Агент: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95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Компания: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5"/>
        </w:trPr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17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ind w:left="115" w:hanging="23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ПАО «Банк ПСБ»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17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ind w:left="37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257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rPr>
          <w:rFonts w:eastAsia="Helvetica Neue"/>
          <w:sz w:val="20"/>
          <w:szCs w:val="20"/>
          <w:shd w:val="clear" w:color="auto" w:fill="ffffff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Helvetica Neue"/>
          <w:sz w:val="20"/>
          <w:szCs w:val="20"/>
          <w:shd w:val="clear" w:color="auto" w:fill="ffffff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</w:r>
      <w:r>
        <w:rPr>
          <w:rFonts w:eastAsia="Helvetica Neue"/>
          <w:sz w:val="20"/>
          <w:szCs w:val="20"/>
          <w:shd w:val="clear" w:color="auto" w:fill="ffffff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</w:r>
    </w:p>
    <w:p>
      <w:pPr>
        <w:pStyle w:val="1080"/>
        <w:ind w:firstLine="567"/>
        <w:shd w:val="clear" w:color="auto" w:fill="ffffff"/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r>
    </w:p>
    <w:p>
      <w:pPr>
        <w:rPr>
          <w:rFonts w:eastAsia="Helvetica Neue"/>
          <w:b/>
          <w:bCs/>
          <w:sz w:val="20"/>
          <w:szCs w:val="20"/>
          <w:shd w:val="clear" w:color="auto" w:fill="ffffff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sz w:val="20"/>
          <w:szCs w:val="20"/>
          <w:shd w:val="clear" w:color="auto" w:fill="ffffff"/>
          <w:lang w:val="ru-RU"/>
        </w:rPr>
        <w:br w:type="page" w:clear="all"/>
      </w:r>
      <w:r>
        <w:rPr>
          <w:rFonts w:eastAsia="Helvetica Neue"/>
          <w:b/>
          <w:bCs/>
          <w:sz w:val="20"/>
          <w:szCs w:val="20"/>
          <w:shd w:val="clear" w:color="auto" w:fill="ffffff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</w:r>
    </w:p>
    <w:p>
      <w:pPr>
        <w:pStyle w:val="1080"/>
        <w:jc w:val="right"/>
        <w:pageBreakBefore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Приложение № 6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72"/>
        <w:jc w:val="right"/>
        <w:spacing w:after="0" w:line="240" w:lineRule="auto"/>
        <w:shd w:val="clear" w:color="auto" w:fill="ffffff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к Агентскому договору </w:t>
      </w:r>
      <w:r>
        <w:rPr>
          <w:rFonts w:cs="Times New Roman"/>
          <w:color w:val="auto"/>
          <w:sz w:val="20"/>
          <w:szCs w:val="20"/>
        </w:rPr>
        <w:t xml:space="preserve">о содействии в реализации услуг</w:t>
      </w:r>
      <w:r>
        <w:rPr>
          <w:rFonts w:cs="Times New Roman"/>
          <w:color w:val="auto"/>
          <w:sz w:val="20"/>
          <w:szCs w:val="20"/>
          <w:shd w:val="clear" w:color="auto" w:fill="ffffff"/>
        </w:rPr>
        <w:br/>
        <w:t xml:space="preserve">от «__» ______ 20__ года № ____________</w:t>
      </w:r>
      <w:r>
        <w:rPr>
          <w:rFonts w:cs="Times New Roman"/>
          <w:color w:val="auto"/>
          <w:sz w:val="20"/>
          <w:szCs w:val="20"/>
        </w:rPr>
      </w:r>
    </w:p>
    <w:p>
      <w:pPr>
        <w:pStyle w:val="1080"/>
        <w:ind w:firstLine="567"/>
        <w:jc w:val="center"/>
        <w:shd w:val="clear" w:color="auto" w:fill="ffffff"/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r>
    </w:p>
    <w:p>
      <w:pPr>
        <w:pStyle w:val="1080"/>
        <w:ind w:firstLine="567"/>
        <w:jc w:val="center"/>
        <w:shd w:val="clear" w:color="auto" w:fill="ffffff"/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 xml:space="preserve">Порядок взаимодействия Сторон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r>
    </w:p>
    <w:p>
      <w:pPr>
        <w:pStyle w:val="1080"/>
        <w:ind w:firstLine="567"/>
        <w:jc w:val="center"/>
        <w:shd w:val="clear" w:color="auto" w:fill="ffffff"/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r>
    </w:p>
    <w:p>
      <w:pPr>
        <w:pStyle w:val="1080"/>
        <w:numPr>
          <w:ilvl w:val="1"/>
          <w:numId w:val="61"/>
        </w:numPr>
        <w:ind w:left="0"/>
        <w:shd w:val="clear" w:color="auto" w:fill="ffffff"/>
        <w:tabs>
          <w:tab w:val="num" w:pos="284" w:leader="none"/>
          <w:tab w:val="clear" w:pos="1136" w:leader="none"/>
        </w:tabs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Для получения услуг, оказываемых Компанией, Клиенту необходимо обратиться по номеру 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_________________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или через Личный кабинет на сайте 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_______________________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ind w:left="567"/>
        <w:shd w:val="clear" w:color="auto" w:fill="ffffff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numPr>
          <w:ilvl w:val="1"/>
          <w:numId w:val="20"/>
        </w:numPr>
        <w:ind w:left="0"/>
        <w:shd w:val="clear" w:color="auto" w:fill="ffffff"/>
        <w:tabs>
          <w:tab w:val="num" w:pos="284" w:leader="none"/>
          <w:tab w:val="clear" w:pos="1136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Лица, ответственные за разрешение текущих вопросов, со стороны Агента: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3"/>
        <w:ind w:left="0" w:firstLine="567"/>
        <w:spacing w:after="0" w:line="240" w:lineRule="auto"/>
        <w:shd w:val="clear" w:color="auto" w:fill="ffffff"/>
        <w:tabs>
          <w:tab w:val="left" w:pos="1136" w:leader="none"/>
        </w:tabs>
        <w:rPr>
          <w:rFonts w:ascii="Times New Roman" w:hAnsi="Times New Roman" w:eastAsia="Times New Roman" w:cs="Times New Roman"/>
          <w:color w:val="auto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hd w:val="clear" w:color="auto" w:fill="ffffff"/>
        </w:rPr>
      </w:r>
    </w:p>
    <w:tbl>
      <w:tblPr>
        <w:tblW w:w="5000" w:type="pct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9"/>
        <w:gridCol w:w="3231"/>
        <w:gridCol w:w="3435"/>
      </w:tblGrid>
      <w:tr>
        <w:tblPrEx/>
        <w:trPr>
          <w:trHeight w:val="367"/>
        </w:trPr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35" w:type="pct"/>
            <w:vAlign w:val="center"/>
            <w:textDirection w:val="lrTb"/>
            <w:noWrap w:val="false"/>
          </w:tcPr>
          <w:p>
            <w:pPr>
              <w:pStyle w:val="108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3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ФИО</w:t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3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e-mail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35" w:type="pct"/>
            <w:textDirection w:val="lrTb"/>
            <w:noWrap w:val="false"/>
          </w:tcPr>
          <w:p>
            <w:pPr>
              <w:pStyle w:val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Все вопросы по Договору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31" w:type="pc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34" w:type="pct"/>
            <w:textDirection w:val="lrTb"/>
            <w:noWrap w:val="false"/>
          </w:tcPr>
          <w:p>
            <w:pPr>
              <w:rPr>
                <w:color w:val="0070c0"/>
                <w:sz w:val="20"/>
                <w:szCs w:val="20"/>
                <w:lang w:val="ru-RU"/>
              </w:rPr>
            </w:pPr>
            <w:r>
              <w:rPr>
                <w:color w:val="0070c0"/>
                <w:sz w:val="20"/>
                <w:szCs w:val="20"/>
                <w:lang w:val="ru-RU"/>
              </w:rPr>
            </w:r>
            <w:r>
              <w:rPr>
                <w:color w:val="0070c0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35" w:type="pct"/>
            <w:textDirection w:val="lrTb"/>
            <w:noWrap w:val="false"/>
          </w:tcPr>
          <w:p>
            <w:pPr>
              <w:pStyle w:val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Все вопросы по Договору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31" w:type="pc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34" w:type="pct"/>
            <w:textDirection w:val="lrTb"/>
            <w:noWrap w:val="false"/>
          </w:tcPr>
          <w:p>
            <w:pPr>
              <w:rPr>
                <w:color w:val="0070c0"/>
                <w:sz w:val="20"/>
                <w:szCs w:val="20"/>
                <w:lang w:val="ru-RU"/>
              </w:rPr>
            </w:pPr>
            <w:r>
              <w:rPr>
                <w:color w:val="0070c0"/>
                <w:sz w:val="20"/>
                <w:szCs w:val="20"/>
                <w:lang w:val="ru-RU"/>
              </w:rPr>
            </w:r>
            <w:r>
              <w:rPr>
                <w:color w:val="0070c0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35" w:type="pct"/>
            <w:textDirection w:val="lrTb"/>
            <w:noWrap w:val="false"/>
          </w:tcPr>
          <w:p>
            <w:pPr>
              <w:pStyle w:val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Взаиморасчеты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31" w:type="pc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34" w:type="pct"/>
            <w:textDirection w:val="lrTb"/>
            <w:noWrap w:val="false"/>
          </w:tcPr>
          <w:p>
            <w:pPr>
              <w:rPr>
                <w:color w:val="0070c0"/>
                <w:sz w:val="20"/>
                <w:szCs w:val="20"/>
                <w:lang w:val="ru-RU"/>
              </w:rPr>
            </w:pPr>
            <w:r>
              <w:rPr>
                <w:color w:val="0070c0"/>
                <w:sz w:val="20"/>
                <w:szCs w:val="20"/>
                <w:lang w:val="ru-RU"/>
              </w:rPr>
            </w:r>
            <w:r>
              <w:rPr>
                <w:color w:val="0070c0"/>
                <w:sz w:val="20"/>
                <w:szCs w:val="20"/>
                <w:lang w:val="ru-RU"/>
              </w:rPr>
            </w:r>
          </w:p>
        </w:tc>
      </w:tr>
    </w:tbl>
    <w:p>
      <w:pPr>
        <w:pStyle w:val="1080"/>
        <w:ind w:firstLine="567"/>
        <w:shd w:val="clear" w:color="auto" w:fill="ffffff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numPr>
          <w:ilvl w:val="1"/>
          <w:numId w:val="20"/>
        </w:numPr>
        <w:ind w:left="0"/>
        <w:shd w:val="clear" w:color="auto" w:fill="ffffff"/>
        <w:tabs>
          <w:tab w:val="num" w:pos="284" w:leader="none"/>
          <w:tab w:val="clear" w:pos="1136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Лица, ответственные за разрешение текущих вопросов, со стороны Компании: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ind w:firstLine="567"/>
        <w:shd w:val="clear" w:color="auto" w:fill="ffffff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tbl>
      <w:tblPr>
        <w:tblW w:w="5000" w:type="pct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ook w:val="04A0" w:firstRow="1" w:lastRow="0" w:firstColumn="1" w:lastColumn="0" w:noHBand="0" w:noVBand="1"/>
      </w:tblPr>
      <w:tblGrid>
        <w:gridCol w:w="3177"/>
        <w:gridCol w:w="3176"/>
        <w:gridCol w:w="3552"/>
      </w:tblGrid>
      <w:tr>
        <w:tblPrEx/>
        <w:trPr>
          <w:trHeight w:val="330"/>
        </w:trPr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0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ФИО</w:t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fabf8f" w:themeFill="accent6" w:themeFillTint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9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e-mail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pc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Все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вопросы</w:t>
            </w:r>
            <w:r>
              <w:rPr>
                <w:sz w:val="20"/>
                <w:szCs w:val="20"/>
                <w:shd w:val="clear" w:color="auto" w:fill="ffffff"/>
              </w:rPr>
              <w:t xml:space="preserve"> по </w:t>
            </w:r>
            <w:r>
              <w:rPr>
                <w:sz w:val="20"/>
                <w:szCs w:val="20"/>
                <w:shd w:val="clear" w:color="auto" w:fill="ffffff"/>
              </w:rPr>
              <w:t xml:space="preserve">Договору</w:t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03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93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pc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Все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вопросы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03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93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pct"/>
            <w:textDirection w:val="lrTb"/>
            <w:noWrap w:val="false"/>
          </w:tcPr>
          <w:p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Взаиморасчеты</w:t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603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793" w:type="pct"/>
            <w:textDirection w:val="lrTb"/>
            <w:noWrap w:val="false"/>
          </w:tcPr>
          <w:p>
            <w:r/>
            <w:r/>
          </w:p>
        </w:tc>
      </w:tr>
    </w:tbl>
    <w:p>
      <w:pPr>
        <w:pStyle w:val="1080"/>
        <w:ind w:left="1013" w:hanging="1013"/>
        <w:shd w:val="clear" w:color="auto" w:fill="ffffff"/>
        <w:widowControl w:val="off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tbl>
      <w:tblPr>
        <w:tblW w:w="9639" w:type="dxa"/>
        <w:tblInd w:w="13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5"/>
        <w:gridCol w:w="4624"/>
      </w:tblGrid>
      <w:tr>
        <w:tblPrEx/>
        <w:trPr>
          <w:trHeight w:val="663"/>
        </w:trPr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36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ind w:left="56"/>
              <w:keepLines/>
              <w:keepNext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Агент: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95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Компания: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5"/>
        </w:trPr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17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ind w:left="115" w:hanging="23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ПАО «Банк ПСБ»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17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ind w:left="37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 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257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1080"/>
        <w:ind w:firstLine="708"/>
        <w:jc w:val="right"/>
        <w:rPr>
          <w:rFonts w:ascii="Times New Roman" w:hAnsi="Times New Roman" w:eastAsia="Arial Unicode MS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eastAsia="Arial Unicode MS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eastAsia="Arial Unicode MS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jc w:val="right"/>
        <w:widowControl w:val="off"/>
        <w:rPr>
          <w:rFonts w:ascii="Times New Roman" w:hAnsi="Times New Roman" w:eastAsia="Arial Unicode MS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eastAsia="Arial Unicode MS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eastAsia="Arial Unicode MS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ind w:left="279" w:hanging="279"/>
        <w:jc w:val="right"/>
        <w:widowControl w:val="off"/>
        <w:rPr>
          <w:rFonts w:ascii="Times New Roman" w:hAnsi="Times New Roman" w:eastAsia="Arial Unicode MS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eastAsia="Arial Unicode MS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eastAsia="Arial Unicode MS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ind w:firstLine="708"/>
        <w:jc w:val="right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widowControl w:val="off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pStyle w:val="1080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80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</w:p>
    <w:p>
      <w:pPr>
        <w:pStyle w:val="1080"/>
        <w:jc w:val="right"/>
        <w:pageBreakBefore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Приложение № 7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r>
    </w:p>
    <w:p>
      <w:pPr>
        <w:pStyle w:val="1072"/>
        <w:jc w:val="right"/>
        <w:spacing w:after="0" w:line="240" w:lineRule="auto"/>
        <w:shd w:val="clear" w:color="auto" w:fill="ffffff"/>
        <w:rPr>
          <w:sz w:val="20"/>
          <w:szCs w:val="20"/>
        </w:rPr>
      </w:pP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к Агентскому договору </w:t>
      </w:r>
      <w:r>
        <w:rPr>
          <w:rFonts w:cs="Times New Roman"/>
          <w:color w:val="auto"/>
          <w:sz w:val="20"/>
          <w:szCs w:val="20"/>
        </w:rPr>
        <w:t xml:space="preserve">о содействии в реализации услуг</w:t>
      </w:r>
      <w:r>
        <w:rPr>
          <w:rFonts w:cs="Times New Roman"/>
          <w:color w:val="auto"/>
          <w:sz w:val="20"/>
          <w:szCs w:val="20"/>
          <w:shd w:val="clear" w:color="auto" w:fill="ffffff"/>
        </w:rPr>
        <w:br/>
        <w:t xml:space="preserve">от «__» ______ 20__ года № ____________</w:t>
      </w:r>
      <w:r>
        <w:rPr>
          <w:sz w:val="20"/>
          <w:szCs w:val="20"/>
        </w:rPr>
      </w:r>
    </w:p>
    <w:p>
      <w:pPr>
        <w:pStyle w:val="1080"/>
        <w:ind w:firstLine="567"/>
        <w:jc w:val="center"/>
        <w:shd w:val="clear" w:color="auto" w:fill="ffffff"/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</w:r>
    </w:p>
    <w:p>
      <w:pPr>
        <w:pStyle w:val="1080"/>
        <w:ind w:firstLine="567"/>
        <w:jc w:val="center"/>
        <w:shd w:val="clear" w:color="auto" w:fill="ffffff"/>
        <w:rPr>
          <w:rFonts w:ascii="Times New Roman" w:hAnsi="Times New Roman" w:cs="Times New Roman"/>
          <w:b/>
          <w:bCs/>
          <w:color w:val="auto"/>
          <w:spacing w:val="-5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 xml:space="preserve">Поручение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br/>
        <w:t xml:space="preserve">на обработку персональных данных </w:t>
      </w:r>
      <w:r>
        <w:rPr>
          <w:rFonts w:ascii="Times New Roman" w:hAnsi="Times New Roman" w:cs="Times New Roman"/>
          <w:b/>
          <w:bCs/>
          <w:color w:val="auto"/>
          <w:spacing w:val="-5"/>
          <w:sz w:val="20"/>
          <w:szCs w:val="20"/>
        </w:rPr>
      </w:r>
    </w:p>
    <w:p>
      <w:pPr>
        <w:pStyle w:val="1080"/>
        <w:ind w:firstLine="567"/>
        <w:jc w:val="center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numPr>
          <w:ilvl w:val="0"/>
          <w:numId w:val="104"/>
        </w:numPr>
        <w:ind w:left="283" w:hanging="283"/>
        <w:jc w:val="both"/>
        <w:rPr>
          <w:spacing w:val="-5"/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 xml:space="preserve">Агент обязуется по поручению Компании осуществлять обработку персональных данных Клиентов.</w:t>
      </w:r>
      <w:r>
        <w:rPr>
          <w:spacing w:val="-5"/>
          <w:lang w:val="ru-RU"/>
        </w:rPr>
      </w:r>
    </w:p>
    <w:p>
      <w:pPr>
        <w:numPr>
          <w:ilvl w:val="0"/>
          <w:numId w:val="104"/>
        </w:numPr>
        <w:ind w:left="283" w:hanging="283"/>
        <w:jc w:val="both"/>
        <w:rPr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 xml:space="preserve">Под обработкой понимаются следующие действия с персональными данными Клиентов (с использованием и без использования средств автоматиз</w:t>
      </w:r>
      <w:r>
        <w:rPr>
          <w:sz w:val="20"/>
          <w:szCs w:val="20"/>
          <w:shd w:val="clear" w:color="auto" w:fill="ffffff"/>
          <w:lang w:val="ru-RU"/>
        </w:rPr>
        <w:t xml:space="preserve">ации): сбор, запись, систематизация, накопление, хранение, уточнение (обновление, изменение), извлечение, использование, обезличивание, блокирование, передача (предоставление, доступ), обезличивание; блокирование; удаление; уничтожение персональных данных.</w:t>
      </w:r>
      <w:r>
        <w:rPr>
          <w:lang w:val="ru-RU"/>
        </w:rPr>
      </w:r>
    </w:p>
    <w:p>
      <w:pPr>
        <w:numPr>
          <w:ilvl w:val="0"/>
          <w:numId w:val="104"/>
        </w:numPr>
        <w:ind w:left="283" w:hanging="283"/>
        <w:rPr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 xml:space="preserve">Состав персональных данных Клиентов, подлежащих обработке в рамках Поручения на обработку персональных данных (далее – Поручение):</w:t>
      </w:r>
      <w:r>
        <w:rPr>
          <w:lang w:val="ru-RU"/>
        </w:rPr>
      </w:r>
    </w:p>
    <w:p>
      <w:pPr>
        <w:numPr>
          <w:ilvl w:val="0"/>
          <w:numId w:val="72"/>
        </w:num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фамилия</w:t>
      </w:r>
      <w:r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имя</w:t>
      </w:r>
      <w:r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отчество</w:t>
      </w:r>
      <w:r>
        <w:rPr>
          <w:sz w:val="20"/>
          <w:szCs w:val="20"/>
          <w:shd w:val="clear" w:color="auto" w:fill="ffffff"/>
        </w:rPr>
        <w:t xml:space="preserve">;</w:t>
      </w:r>
      <w:r>
        <w:rPr>
          <w:sz w:val="20"/>
          <w:szCs w:val="20"/>
        </w:rPr>
      </w:r>
    </w:p>
    <w:p>
      <w:pPr>
        <w:numPr>
          <w:ilvl w:val="0"/>
          <w:numId w:val="70"/>
        </w:num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номер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телефона</w:t>
      </w:r>
      <w:r>
        <w:rPr>
          <w:sz w:val="20"/>
          <w:szCs w:val="20"/>
          <w:shd w:val="clear" w:color="auto" w:fill="ffffff"/>
        </w:rPr>
        <w:t xml:space="preserve">;</w:t>
      </w:r>
      <w:r>
        <w:rPr>
          <w:sz w:val="20"/>
          <w:szCs w:val="20"/>
        </w:rPr>
      </w:r>
    </w:p>
    <w:p>
      <w:pPr>
        <w:numPr>
          <w:ilvl w:val="0"/>
          <w:numId w:val="70"/>
        </w:num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адрес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электронной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почты</w:t>
      </w:r>
      <w:r>
        <w:rPr>
          <w:sz w:val="20"/>
          <w:szCs w:val="20"/>
          <w:shd w:val="clear" w:color="auto" w:fill="ffffff"/>
        </w:rPr>
        <w:t xml:space="preserve">.</w:t>
      </w:r>
      <w:r>
        <w:rPr>
          <w:sz w:val="20"/>
          <w:szCs w:val="20"/>
        </w:rPr>
      </w:r>
    </w:p>
    <w:p>
      <w:pPr>
        <w:pStyle w:val="1080"/>
        <w:numPr>
          <w:ilvl w:val="1"/>
          <w:numId w:val="68"/>
        </w:numPr>
        <w:ind w:left="0"/>
        <w:shd w:val="clear" w:color="auto" w:fill="ffffff"/>
        <w:tabs>
          <w:tab w:val="num" w:pos="284" w:leader="none"/>
          <w:tab w:val="clear" w:pos="1136" w:leader="none"/>
        </w:tabs>
        <w:rPr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Обработка персональных данных осуществляется Агентом в целях заключения с Клиентами договоров об оказании информационных и сервисных услуг Компании.</w:t>
      </w:r>
      <w:r>
        <w:rPr>
          <w:sz w:val="20"/>
          <w:szCs w:val="20"/>
        </w:rPr>
      </w:r>
    </w:p>
    <w:p>
      <w:pPr>
        <w:pStyle w:val="1080"/>
        <w:numPr>
          <w:ilvl w:val="1"/>
          <w:numId w:val="68"/>
        </w:numPr>
        <w:ind w:left="0"/>
        <w:shd w:val="clear" w:color="auto" w:fill="ffffff"/>
        <w:tabs>
          <w:tab w:val="num" w:pos="284" w:leader="none"/>
          <w:tab w:val="clear" w:pos="1136" w:leader="none"/>
        </w:tabs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Стороны гарантируют отсутствие трансграничной передачи персональных данных Клиентов.</w:t>
      </w:r>
      <w:r>
        <w:rPr>
          <w:rFonts w:ascii="Times New Roman" w:hAnsi="Times New Roman" w:cs="Times New Roman"/>
          <w:spacing w:val="-5"/>
        </w:rPr>
      </w:r>
    </w:p>
    <w:p>
      <w:pPr>
        <w:pStyle w:val="1080"/>
        <w:numPr>
          <w:ilvl w:val="1"/>
          <w:numId w:val="68"/>
        </w:numPr>
        <w:ind w:left="0"/>
        <w:shd w:val="clear" w:color="auto" w:fill="ffffff"/>
        <w:tabs>
          <w:tab w:val="num" w:pos="284" w:leader="none"/>
          <w:tab w:val="clear" w:pos="1136" w:leader="none"/>
        </w:tabs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 xml:space="preserve">Обязанности сторон</w:t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1080"/>
        <w:numPr>
          <w:ilvl w:val="2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Компания обязана: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3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Обеспечить наличие правовых оснований для обработки персональных данных Агентом.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3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Направлять Агенту указания о необходимости уточнения, блокирования и (или) уничтожения персональных данных Клиентов.</w:t>
      </w:r>
      <w:r>
        <w:rPr>
          <w:rFonts w:ascii="Times New Roman" w:hAnsi="Times New Roman" w:cs="Times New Roman"/>
          <w:spacing w:val="-5"/>
        </w:rPr>
      </w:r>
    </w:p>
    <w:p>
      <w:pPr>
        <w:pStyle w:val="1080"/>
        <w:numPr>
          <w:ilvl w:val="2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color w:val="auto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Агент обязан:</w:t>
      </w:r>
      <w:r>
        <w:rPr>
          <w:rFonts w:ascii="Times New Roman" w:hAnsi="Times New Roman" w:cs="Times New Roman"/>
          <w:color w:val="auto"/>
          <w:spacing w:val="-5"/>
          <w:sz w:val="24"/>
          <w:szCs w:val="24"/>
        </w:rPr>
      </w:r>
    </w:p>
    <w:p>
      <w:pPr>
        <w:pStyle w:val="1080"/>
        <w:numPr>
          <w:ilvl w:val="3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Осуществлять сбор согласий с Клиентов на обработку и передачу их персональных данных по форме в приложении № 4.1 к Договору.</w:t>
      </w:r>
      <w:r>
        <w:rPr>
          <w:rFonts w:ascii="Times New Roman" w:hAnsi="Times New Roman" w:cs="Times New Roman"/>
          <w:spacing w:val="-5"/>
        </w:rPr>
      </w:r>
    </w:p>
    <w:p>
      <w:pPr>
        <w:pStyle w:val="1080"/>
        <w:numPr>
          <w:ilvl w:val="3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По письменному указанию Компании обеспечи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ть уничтожение полученных им персональных данных в срок, не превышающий 20 (Двадцати) дней с момента получения такого указания, а в случае невозможности их уничтожения – блокировать их использование на срок не более 5 (Пяти) месяцев, после чего уничтожить.</w:t>
      </w:r>
      <w:r>
        <w:rPr>
          <w:rFonts w:ascii="Times New Roman" w:hAnsi="Times New Roman" w:cs="Times New Roman"/>
          <w:spacing w:val="-5"/>
        </w:rPr>
      </w:r>
    </w:p>
    <w:p>
      <w:pPr>
        <w:pStyle w:val="1080"/>
        <w:numPr>
          <w:ilvl w:val="3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Соблюдать принципы и правила обработки персональных данных, предусмотренные Федеральным законом от 27.07.2006 г. № 152-ФЗ «О персональных данных» (далее – Закон № 152-ФЗ), в частности, требования, предусмотренные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n-US"/>
        </w:rPr>
        <w:t xml:space="preserve"> </w:t>
      </w:r>
      <w:hyperlink r:id="rId11" w:tooltip="https://www.consultant.ru/document/cons_doc_LAW_499769/cbf4e15b7c330f9372e876cdf2bc928bad7950ef/#dst14" w:anchor="dst14" w:history="1">
        <w:r>
          <w:rPr>
            <w:rStyle w:val="1069"/>
            <w:rFonts w:ascii="Times New Roman" w:hAnsi="Times New Roman" w:cs="Times New Roman"/>
            <w:sz w:val="20"/>
            <w:szCs w:val="20"/>
            <w:shd w:val="clear" w:color="auto" w:fill="ffffff"/>
          </w:rPr>
          <w:t xml:space="preserve">частью </w:t>
        </w:r>
        <w:r>
          <w:rPr>
            <w:rStyle w:val="1069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 xml:space="preserve">5 </w:t>
        </w:r>
        <w:r>
          <w:rPr>
            <w:rStyle w:val="1069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 xml:space="preserve">статьи</w:t>
        </w:r>
        <w:r>
          <w:rPr>
            <w:rStyle w:val="1069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 xml:space="preserve"> 18</w:t>
        </w:r>
      </w:hyperlink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n-US"/>
        </w:rPr>
        <w:t xml:space="preserve"> и </w:t>
      </w:r>
      <w:r>
        <w:fldChar w:fldCharType="begin"/>
      </w:r>
      <w:r>
        <w:instrText xml:space="preserve"> HYPERLINK "https://www.consultant.ru/document/cons_doc_LAW_499769/eeeebe22bf738fd65bb66b95cc278911ae2525ee/" \l "dst100357" \o "https://www.consultant.ru/document/cons_doc_LAW_499769/eeeebe22bf738fd65bb66b95cc278911ae2525ee/#dst100357" </w:instrText>
      </w:r>
      <w:r>
        <w:fldChar w:fldCharType="separate"/>
      </w:r>
      <w:r>
        <w:rPr>
          <w:rStyle w:val="1069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статьей</w:t>
      </w:r>
      <w:r>
        <w:rPr>
          <w:rStyle w:val="1069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18.1</w:t>
      </w:r>
      <w:r>
        <w:rPr>
          <w:rStyle w:val="1069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fldChar w:fldCharType="end"/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Закона № 152-ФЗ.</w:t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1080"/>
        <w:numPr>
          <w:ilvl w:val="3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spacing w:val="-5"/>
        </w:rPr>
      </w:pPr>
      <w:r/>
      <w:bookmarkStart w:id="5" w:name="_Hlk213672666"/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Осуществлять обработку персональных данных в соответствии с целями, определенными Сторонами в Договоре</w:t>
      </w:r>
      <w:bookmarkEnd w:id="5"/>
      <w:r/>
      <w:r>
        <w:rPr>
          <w:rFonts w:ascii="Times New Roman" w:hAnsi="Times New Roman" w:cs="Times New Roman"/>
          <w:spacing w:val="-5"/>
        </w:rPr>
      </w:r>
    </w:p>
    <w:p>
      <w:pPr>
        <w:pStyle w:val="1080"/>
        <w:numPr>
          <w:ilvl w:val="3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Соблюдать конфиденциальность персональных данных и о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беспечивать безопасность персональных данных при их обработке, а также соблюдать требования к защите обрабатываемых персональных данных, предусмотренные Законом № 152-ФЗ, в частности, требования к защите обрабатываемых персональных данных в соответствии со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n-US"/>
        </w:rPr>
        <w:t xml:space="preserve"> </w:t>
      </w:r>
      <w:hyperlink r:id="rId12" w:tooltip="https://www.consultant.ru/document/cons_doc_LAW_499769/ca9e5658710519f09ab2fdb8196fcb3eb024a051/#dst100368" w:anchor="dst100368" w:history="1">
        <w:r>
          <w:rPr>
            <w:rStyle w:val="1069"/>
            <w:rFonts w:ascii="Times New Roman" w:hAnsi="Times New Roman" w:cs="Times New Roman"/>
            <w:sz w:val="20"/>
            <w:szCs w:val="20"/>
            <w:shd w:val="clear" w:color="auto" w:fill="ffffff"/>
          </w:rPr>
          <w:t xml:space="preserve">статьей 19</w:t>
        </w:r>
      </w:hyperlink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n-US"/>
        </w:rPr>
        <w:t xml:space="preserve"> 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Закона № 152-ФЗ.</w:t>
      </w:r>
      <w:r>
        <w:rPr>
          <w:rFonts w:ascii="Times New Roman" w:hAnsi="Times New Roman" w:cs="Times New Roman"/>
        </w:rPr>
      </w:r>
    </w:p>
    <w:p>
      <w:pPr>
        <w:pStyle w:val="1080"/>
        <w:numPr>
          <w:ilvl w:val="3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Представлять Компании по ее требованию информацию о ходе исполнения Поручения.</w:t>
      </w:r>
      <w:r>
        <w:rPr>
          <w:rFonts w:ascii="Times New Roman" w:hAnsi="Times New Roman" w:cs="Times New Roman"/>
          <w:spacing w:val="-5"/>
        </w:rPr>
      </w:r>
    </w:p>
    <w:p>
      <w:pPr>
        <w:pStyle w:val="1080"/>
        <w:numPr>
          <w:ilvl w:val="3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spacing w:val="-5"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 xml:space="preserve">В течение срока действия настоя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щего поручения, в том числе до обработки персональных данных, предоставлять документы и иную информацию, подтверждающие принятие мер и соблюдение в целях исполнения настоящего поручения требований, установленных в соответствии с п. 3 ст. 6 Закона № 152-ФЗ.</w:t>
      </w:r>
      <w:r>
        <w:rPr>
          <w:rFonts w:ascii="Times New Roman" w:hAnsi="Times New Roman" w:cs="Times New Roman"/>
          <w:spacing w:val="-5"/>
          <w:sz w:val="20"/>
          <w:szCs w:val="20"/>
        </w:rPr>
      </w:r>
    </w:p>
    <w:p>
      <w:pPr>
        <w:pStyle w:val="1080"/>
        <w:numPr>
          <w:ilvl w:val="3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Клиентов, как субъектов персональных данных, уведомлять Компанию:</w:t>
      </w:r>
      <w:r>
        <w:rPr>
          <w:rFonts w:ascii="Times New Roman" w:hAnsi="Times New Roman" w:cs="Times New Roman"/>
          <w:spacing w:val="-5"/>
        </w:rPr>
      </w:r>
    </w:p>
    <w:p>
      <w:pPr>
        <w:numPr>
          <w:ilvl w:val="0"/>
          <w:numId w:val="70"/>
        </w:numPr>
        <w:jc w:val="both"/>
        <w:rPr>
          <w:spacing w:val="-5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в течение во</w:t>
      </w:r>
      <w:r>
        <w:rPr>
          <w:sz w:val="20"/>
          <w:szCs w:val="20"/>
          <w:shd w:val="clear" w:color="auto" w:fill="ffffff"/>
          <w:lang w:val="ru-RU" w:eastAsia="ru-RU"/>
        </w:rPr>
        <w:t xml:space="preserve">семнадцати часов о произошедшем инциденте, о предполагаемых причинах, повлекших нарушение прав Клиентов, как субъектов персональных данных, и предполагаемом вреде, нанесенном их правам, о принятых мерах по устранению последствий соответствующего инцидента;</w:t>
      </w:r>
      <w:r>
        <w:rPr>
          <w:spacing w:val="-5"/>
          <w:lang w:val="ru-RU"/>
        </w:rPr>
      </w:r>
    </w:p>
    <w:p>
      <w:pPr>
        <w:numPr>
          <w:ilvl w:val="0"/>
          <w:numId w:val="70"/>
        </w:numPr>
        <w:jc w:val="both"/>
        <w:rPr>
          <w:spacing w:val="-5"/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в течение пятидесяти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  <w:r>
        <w:rPr>
          <w:spacing w:val="-5"/>
          <w:lang w:val="ru-RU" w:eastAsia="ru-RU"/>
        </w:rPr>
      </w:r>
    </w:p>
    <w:p>
      <w:pPr>
        <w:pStyle w:val="1080"/>
        <w:numPr>
          <w:ilvl w:val="1"/>
          <w:numId w:val="68"/>
        </w:numPr>
        <w:ind w:left="0"/>
        <w:shd w:val="clear" w:color="auto" w:fill="ffffff"/>
        <w:tabs>
          <w:tab w:val="num" w:pos="284" w:leader="none"/>
          <w:tab w:val="clear" w:pos="1136" w:leader="none"/>
        </w:tabs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 xml:space="preserve">Ответственность сторон</w:t>
      </w:r>
      <w:r>
        <w:rPr>
          <w:rFonts w:ascii="Times New Roman" w:hAnsi="Times New Roman" w:cs="Times New Roman"/>
          <w:b/>
          <w:bCs/>
          <w:spacing w:val="-5"/>
        </w:rPr>
      </w:r>
    </w:p>
    <w:p>
      <w:pPr>
        <w:pStyle w:val="1080"/>
        <w:numPr>
          <w:ilvl w:val="2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Ответственность перед субъектом персональных данных за действия Агента несет Компания. Агент, осуществляющий обработку персональных данных по поручению Компании, несет ответственность перед Компанией.</w:t>
      </w:r>
      <w:r>
        <w:rPr>
          <w:rFonts w:ascii="Times New Roman" w:hAnsi="Times New Roman" w:cs="Times New Roman"/>
          <w:spacing w:val="-5"/>
        </w:rPr>
      </w:r>
    </w:p>
    <w:p>
      <w:pPr>
        <w:pStyle w:val="1080"/>
        <w:numPr>
          <w:ilvl w:val="1"/>
          <w:numId w:val="68"/>
        </w:numPr>
        <w:ind w:left="0"/>
        <w:shd w:val="clear" w:color="auto" w:fill="ffffff"/>
        <w:tabs>
          <w:tab w:val="num" w:pos="284" w:leader="none"/>
          <w:tab w:val="clear" w:pos="1136" w:leader="none"/>
        </w:tabs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 xml:space="preserve">Конфиденциальность персональных данных и требования к защите обрабатываемых персональных данных</w:t>
      </w:r>
      <w:r>
        <w:rPr>
          <w:rFonts w:ascii="Times New Roman" w:hAnsi="Times New Roman" w:cs="Times New Roman"/>
          <w:b/>
          <w:bCs/>
          <w:spacing w:val="-5"/>
        </w:rPr>
      </w:r>
    </w:p>
    <w:p>
      <w:pPr>
        <w:pStyle w:val="1080"/>
        <w:numPr>
          <w:ilvl w:val="2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Согласно ст. 19. Закона № 152-ФЗ Стороны при обработке персональных данных обязаны принимать необходимые правовые, организационные и технические меры или обеспечивать их приняти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r>
        <w:rPr>
          <w:rFonts w:ascii="Times New Roman" w:hAnsi="Times New Roman" w:cs="Times New Roman"/>
          <w:spacing w:val="-5"/>
        </w:rPr>
      </w:r>
    </w:p>
    <w:p>
      <w:pPr>
        <w:rPr>
          <w:lang w:val="ru-RU"/>
        </w:rPr>
      </w:pPr>
      <w:r>
        <w:rPr>
          <w:sz w:val="20"/>
          <w:szCs w:val="20"/>
          <w:shd w:val="clear" w:color="auto" w:fill="ffffff"/>
          <w:lang w:val="ru-RU"/>
        </w:rPr>
        <w:t xml:space="preserve">Обеспечение безопасности персональных данных достигается:</w:t>
      </w:r>
      <w:r>
        <w:rPr>
          <w:lang w:val="ru-RU"/>
        </w:rPr>
      </w:r>
    </w:p>
    <w:p>
      <w:pPr>
        <w:numPr>
          <w:ilvl w:val="0"/>
          <w:numId w:val="70"/>
        </w:numPr>
        <w:jc w:val="both"/>
        <w:rPr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определением угроз безопасности персональных данных при их обработке в информационных системах персональных данных;</w:t>
      </w:r>
      <w:r>
        <w:rPr>
          <w:lang w:val="ru-RU" w:eastAsia="ru-RU"/>
        </w:rPr>
      </w:r>
    </w:p>
    <w:p>
      <w:pPr>
        <w:numPr>
          <w:ilvl w:val="0"/>
          <w:numId w:val="70"/>
        </w:numPr>
        <w:jc w:val="both"/>
        <w:rPr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применением организационных и технических мер по обеспечению безопасности персональных данны</w:t>
      </w:r>
      <w:r>
        <w:rPr>
          <w:sz w:val="20"/>
          <w:szCs w:val="20"/>
          <w:shd w:val="clear" w:color="auto" w:fill="ffffff"/>
          <w:lang w:val="ru-RU" w:eastAsia="ru-RU"/>
        </w:rPr>
        <w:t xml:space="preserve">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  <w:r>
        <w:rPr>
          <w:lang w:val="ru-RU" w:eastAsia="ru-RU"/>
        </w:rPr>
      </w:r>
    </w:p>
    <w:p>
      <w:pPr>
        <w:numPr>
          <w:ilvl w:val="0"/>
          <w:numId w:val="70"/>
        </w:numPr>
        <w:jc w:val="both"/>
        <w:rPr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применением прошедших в установленном порядке процедуру оценки соответствия средств защиты информации;</w:t>
      </w:r>
      <w:r>
        <w:rPr>
          <w:lang w:val="ru-RU" w:eastAsia="ru-RU"/>
        </w:rPr>
      </w:r>
    </w:p>
    <w:p>
      <w:pPr>
        <w:numPr>
          <w:ilvl w:val="0"/>
          <w:numId w:val="70"/>
        </w:numPr>
        <w:jc w:val="both"/>
        <w:rPr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  <w:r>
        <w:rPr>
          <w:lang w:val="ru-RU" w:eastAsia="ru-RU"/>
        </w:rPr>
      </w:r>
    </w:p>
    <w:p>
      <w:pPr>
        <w:numPr>
          <w:ilvl w:val="0"/>
          <w:numId w:val="70"/>
        </w:numPr>
        <w:jc w:val="both"/>
        <w:rPr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учетом машинных носителей персональных данных;</w:t>
      </w:r>
      <w:r>
        <w:rPr>
          <w:lang w:val="ru-RU" w:eastAsia="ru-RU"/>
        </w:rPr>
      </w:r>
    </w:p>
    <w:p>
      <w:pPr>
        <w:numPr>
          <w:ilvl w:val="0"/>
          <w:numId w:val="70"/>
        </w:numPr>
        <w:jc w:val="both"/>
        <w:rPr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обнаружением фактов несанкционированного доступа к персональным данным и принятием мер;</w:t>
      </w:r>
      <w:r>
        <w:rPr>
          <w:lang w:val="ru-RU" w:eastAsia="ru-RU"/>
        </w:rPr>
      </w:r>
    </w:p>
    <w:p>
      <w:pPr>
        <w:numPr>
          <w:ilvl w:val="0"/>
          <w:numId w:val="70"/>
        </w:numPr>
        <w:jc w:val="both"/>
        <w:rPr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восстановлением персональных данных, модифицированных или уничтоженных вследствие несанкционированного доступа к ним;</w:t>
      </w:r>
      <w:r>
        <w:rPr>
          <w:lang w:val="ru-RU" w:eastAsia="ru-RU"/>
        </w:rPr>
      </w:r>
    </w:p>
    <w:p>
      <w:pPr>
        <w:numPr>
          <w:ilvl w:val="0"/>
          <w:numId w:val="70"/>
        </w:numPr>
        <w:jc w:val="both"/>
        <w:rPr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  <w:r>
        <w:rPr>
          <w:lang w:val="ru-RU" w:eastAsia="ru-RU"/>
        </w:rPr>
      </w:r>
    </w:p>
    <w:p>
      <w:pPr>
        <w:numPr>
          <w:ilvl w:val="0"/>
          <w:numId w:val="70"/>
        </w:numPr>
        <w:jc w:val="both"/>
        <w:rPr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shd w:val="clear" w:color="auto" w:fill="ffffff"/>
          <w:lang w:val="ru-RU" w:eastAsia="ru-RU"/>
        </w:rPr>
        <w:t xml:space="preserve"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  <w:r>
        <w:rPr>
          <w:lang w:val="ru-RU" w:eastAsia="ru-RU"/>
        </w:rPr>
      </w:r>
    </w:p>
    <w:p>
      <w:pPr>
        <w:pStyle w:val="1080"/>
        <w:numPr>
          <w:ilvl w:val="2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угрозы.</w:t>
      </w:r>
      <w:r>
        <w:rPr>
          <w:rFonts w:ascii="Times New Roman" w:hAnsi="Times New Roman" w:cs="Times New Roman"/>
        </w:rPr>
      </w:r>
    </w:p>
    <w:p>
      <w:pPr>
        <w:pStyle w:val="1080"/>
        <w:numPr>
          <w:ilvl w:val="2"/>
          <w:numId w:val="68"/>
        </w:numPr>
        <w:ind w:left="0" w:firstLine="0"/>
        <w:shd w:val="clear" w:color="auto" w:fill="ffffff"/>
        <w:tabs>
          <w:tab w:val="clear" w:pos="113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  <w:r>
        <w:rPr>
          <w:rFonts w:ascii="Times New Roman" w:hAnsi="Times New Roman" w:cs="Times New Roman"/>
        </w:rPr>
      </w:r>
    </w:p>
    <w:p>
      <w:pPr>
        <w:rPr>
          <w:sz w:val="20"/>
          <w:szCs w:val="20"/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lang w:val="ru-RU" w:eastAsia="ru-RU"/>
        </w:rPr>
      </w:r>
      <w:r>
        <w:rPr>
          <w:sz w:val="20"/>
          <w:szCs w:val="20"/>
          <w:lang w:val="ru-RU" w:eastAsia="ru-RU"/>
        </w:rPr>
      </w:r>
    </w:p>
    <w:p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tbl>
      <w:tblPr>
        <w:tblW w:w="9639" w:type="dxa"/>
        <w:tblInd w:w="13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5"/>
        <w:gridCol w:w="4624"/>
      </w:tblGrid>
      <w:tr>
        <w:tblPrEx/>
        <w:trPr>
          <w:trHeight w:val="663"/>
        </w:trPr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36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ind w:left="56"/>
              <w:keepLines/>
              <w:keepNext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Агент: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95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Компания: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5"/>
        </w:trPr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17" w:type="dxa"/>
              <w:top w:w="80" w:type="dxa"/>
              <w:right w:w="80" w:type="dxa"/>
              <w:bottom w:w="80" w:type="dxa"/>
            </w:tcMar>
            <w:tcW w:w="5015" w:type="dxa"/>
            <w:textDirection w:val="lrTb"/>
            <w:noWrap w:val="false"/>
          </w:tcPr>
          <w:p>
            <w:pPr>
              <w:pStyle w:val="1080"/>
              <w:ind w:left="115" w:hanging="23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ПАО «Банк ПСБ»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17" w:type="dxa"/>
              <w:top w:w="80" w:type="dxa"/>
              <w:right w:w="80" w:type="dxa"/>
              <w:bottom w:w="80" w:type="dxa"/>
            </w:tcMar>
            <w:tcW w:w="4624" w:type="dxa"/>
            <w:textDirection w:val="lrTb"/>
            <w:noWrap w:val="false"/>
          </w:tcPr>
          <w:p>
            <w:pPr>
              <w:pStyle w:val="1080"/>
              <w:ind w:left="37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 ____________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1080"/>
              <w:ind w:left="257" w:hanging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1080"/>
        <w:rPr>
          <w:rFonts w:ascii="Times New Roman" w:hAnsi="Times New Roman" w:cs="Times New Roman"/>
          <w:color w:val="auto"/>
          <w:sz w:val="20"/>
          <w:szCs w:val="20"/>
        </w:rPr>
      </w:pPr>
      <w:r/>
      <w:bookmarkStart w:id="6" w:name="_GoBack"/>
      <w:r/>
      <w:bookmarkEnd w:id="6"/>
      <w:r/>
      <w:r>
        <w:rPr>
          <w:rFonts w:ascii="Times New Roman" w:hAnsi="Times New Roman" w:cs="Times New Roman"/>
          <w:color w:val="auto"/>
          <w:sz w:val="20"/>
          <w:szCs w:val="20"/>
        </w:rPr>
      </w:r>
    </w:p>
    <w:sectPr>
      <w:footerReference w:type="default" r:id="rId9"/>
      <w:footnotePr>
        <w:numRestart w:val="eachPage"/>
      </w:footnotePr>
      <w:endnotePr/>
      <w:type w:val="continuous"/>
      <w:pgSz w:w="11900" w:h="16840" w:orient="portrait"/>
      <w:pgMar w:top="709" w:right="851" w:bottom="709" w:left="1134" w:header="708" w:footer="11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00603000000000000"/>
  </w:font>
  <w:font w:name="Cambria Math">
    <w:panose1 w:val="0204050305040603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Verdana">
    <w:panose1 w:val="020B0604030504040204"/>
  </w:font>
  <w:font w:name="Microsoft Sans Serif">
    <w:panose1 w:val="020B0604020202020204"/>
  </w:font>
  <w:font w:name="Segoe UI">
    <w:panose1 w:val="020B0502040204020203"/>
  </w:font>
  <w:font w:name="Calibri">
    <w:panose1 w:val="020F0502020204030204"/>
  </w:font>
  <w:font w:name="Helvetica Neue"/>
  <w:font w:name="Garamond">
    <w:panose1 w:val="02020404030301010803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05267889"/>
      <w:docPartObj>
        <w:docPartGallery w:val="Page Numbers (Bottom of Page)"/>
        <w:docPartUnique w:val="true"/>
      </w:docPartObj>
      <w:rPr/>
    </w:sdtPr>
    <w:sdtContent>
      <w:p>
        <w:pPr>
          <w:pStyle w:val="1071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19</w:t>
        </w:r>
        <w:r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</w:r>
      </w:p>
    </w:sdtContent>
  </w:sdt>
  <w:p>
    <w:pPr>
      <w:pStyle w:val="10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501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86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8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0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2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4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6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8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01" w:hanging="180"/>
      </w:pPr>
    </w:lvl>
  </w:abstractNum>
  <w:abstractNum w:abstractNumId="3">
    <w:multiLevelType w:val="hybridMultilevel"/>
    <w:styleLink w:val="1089"/>
    <w:lvl w:ilvl="0">
      <w:start w:val="1"/>
      <w:numFmt w:val="decimal"/>
      <w:pStyle w:val="1089"/>
      <w:isLgl w:val="false"/>
      <w:suff w:val="tab"/>
      <w:lvlText w:val="%1."/>
      <w:lvlJc w:val="left"/>
      <w:pPr>
        <w:ind w:left="330" w:firstLine="237"/>
        <w:tabs>
          <w:tab w:val="num" w:pos="897" w:leader="none"/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569" w:hanging="2"/>
        <w:tabs>
          <w:tab w:val="num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2.%3."/>
      <w:lvlJc w:val="left"/>
      <w:pPr>
        <w:ind w:left="569" w:hanging="2"/>
        <w:tabs>
          <w:tab w:val="num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569" w:hanging="2"/>
        <w:tabs>
          <w:tab w:val="num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nothing"/>
      <w:lvlText w:val="%2.%3.%4.%5."/>
      <w:lvlJc w:val="left"/>
      <w:pPr>
        <w:ind w:left="720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nothing"/>
      <w:lvlText w:val="%2.%3.%4.%5.%6."/>
      <w:lvlJc w:val="left"/>
      <w:pPr>
        <w:ind w:left="720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nothing"/>
      <w:lvlText w:val="%2.%3.%4.%5.%6.%7."/>
      <w:lvlJc w:val="left"/>
      <w:pPr>
        <w:ind w:left="1080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nothing"/>
      <w:lvlText w:val="%2.%3.%4.%5.%6.%7.%8."/>
      <w:lvlJc w:val="left"/>
      <w:pPr>
        <w:ind w:left="1080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nothing"/>
      <w:lvlText w:val="%2.%3.%4.%5.%6.%7.%8.%9."/>
      <w:lvlJc w:val="left"/>
      <w:pPr>
        <w:ind w:left="1136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">
    <w:multiLevelType w:val="hybridMultilevel"/>
    <w:styleLink w:val="1091"/>
    <w:lvl w:ilvl="0">
      <w:start w:val="1"/>
      <w:numFmt w:val="decimal"/>
      <w:pStyle w:val="1091"/>
      <w:isLgl w:val="false"/>
      <w:suff w:val="tab"/>
      <w:lvlText w:val="%1."/>
      <w:lvlJc w:val="left"/>
      <w:pPr>
        <w:ind w:left="1039" w:hanging="33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9" w:hanging="33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lowerRoman"/>
      <w:isLgl w:val="false"/>
      <w:suff w:val="tab"/>
      <w:lvlText w:val="%3."/>
      <w:lvlJc w:val="left"/>
      <w:pPr>
        <w:ind w:left="2484" w:hanging="275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708" w:hanging="70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720" w:hanging="696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lowerRoman"/>
      <w:isLgl w:val="false"/>
      <w:suff w:val="tab"/>
      <w:lvlText w:val="%6."/>
      <w:lvlJc w:val="left"/>
      <w:pPr>
        <w:ind w:left="1440" w:hanging="624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2160" w:hanging="67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6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lowerRoman"/>
      <w:isLgl w:val="false"/>
      <w:suff w:val="tab"/>
      <w:lvlText w:val="%9."/>
      <w:lvlJc w:val="left"/>
      <w:pPr>
        <w:ind w:left="3600" w:hanging="58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5">
    <w:multiLevelType w:val="hybridMultilevel"/>
    <w:styleLink w:val="1088"/>
    <w:lvl w:ilvl="0">
      <w:start w:val="1"/>
      <w:numFmt w:val="decimal"/>
      <w:pStyle w:val="1088"/>
      <w:isLgl w:val="false"/>
      <w:suff w:val="tab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color w:val="00000a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color w:val="00000a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nothing"/>
      <w:lvlText w:val="%1.%2.%3."/>
      <w:lvlJc w:val="left"/>
      <w:pPr>
        <w:ind w:left="1560" w:hanging="120"/>
      </w:pPr>
      <w:rPr>
        <w:rFonts w:hAnsi="Arial Unicode MS"/>
        <w:b/>
        <w:bCs/>
        <w:caps w:val="0"/>
        <w:smallCaps w:val="0"/>
        <w:strike w:val="0"/>
        <w:color w:val="00000a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nothing"/>
      <w:lvlText w:val="%1.%2.%3.%4."/>
      <w:lvlJc w:val="left"/>
      <w:pPr>
        <w:ind w:left="2280" w:hanging="120"/>
      </w:pPr>
      <w:rPr>
        <w:rFonts w:hAnsi="Arial Unicode MS"/>
        <w:b/>
        <w:bCs/>
        <w:caps w:val="0"/>
        <w:smallCaps w:val="0"/>
        <w:strike w:val="0"/>
        <w:color w:val="00000a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nothing"/>
      <w:lvlText w:val="%1.%2.%3.%4.%5."/>
      <w:lvlJc w:val="left"/>
      <w:pPr>
        <w:ind w:left="3000" w:hanging="120"/>
      </w:pPr>
      <w:rPr>
        <w:rFonts w:hAnsi="Arial Unicode MS"/>
        <w:b/>
        <w:bCs/>
        <w:caps w:val="0"/>
        <w:smallCaps w:val="0"/>
        <w:strike w:val="0"/>
        <w:color w:val="00000a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nothing"/>
      <w:lvlText w:val="%1.%2.%3.%4.%5.%6."/>
      <w:lvlJc w:val="left"/>
      <w:pPr>
        <w:ind w:left="3720" w:hanging="120"/>
      </w:pPr>
      <w:rPr>
        <w:rFonts w:hAnsi="Arial Unicode MS"/>
        <w:b/>
        <w:bCs/>
        <w:caps w:val="0"/>
        <w:smallCaps w:val="0"/>
        <w:strike w:val="0"/>
        <w:color w:val="00000a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nothing"/>
      <w:lvlText w:val="%1.%2.%3.%4.%5.%6.%7."/>
      <w:lvlJc w:val="left"/>
      <w:pPr>
        <w:ind w:left="4440" w:hanging="120"/>
      </w:pPr>
      <w:rPr>
        <w:rFonts w:hAnsi="Arial Unicode MS"/>
        <w:b/>
        <w:bCs/>
        <w:caps w:val="0"/>
        <w:smallCaps w:val="0"/>
        <w:strike w:val="0"/>
        <w:color w:val="00000a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nothing"/>
      <w:lvlText w:val="%1.%2.%3.%4.%5.%6.%7.%8."/>
      <w:lvlJc w:val="left"/>
      <w:pPr>
        <w:ind w:left="5160" w:hanging="120"/>
      </w:pPr>
      <w:rPr>
        <w:rFonts w:hAnsi="Arial Unicode MS"/>
        <w:b/>
        <w:bCs/>
        <w:caps w:val="0"/>
        <w:smallCaps w:val="0"/>
        <w:strike w:val="0"/>
        <w:color w:val="00000a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nothing"/>
      <w:lvlText w:val="%1.%2.%3.%4.%5.%6.%7.%8.%9."/>
      <w:lvlJc w:val="left"/>
      <w:pPr>
        <w:ind w:left="5880" w:hanging="120"/>
      </w:pPr>
      <w:rPr>
        <w:rFonts w:hAnsi="Arial Unicode MS"/>
        <w:b/>
        <w:bCs/>
        <w:caps w:val="0"/>
        <w:smallCaps w:val="0"/>
        <w:strike w:val="0"/>
        <w:color w:val="00000a"/>
        <w:spacing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styleLink w:val="1078"/>
    <w:lvl w:ilvl="0">
      <w:start w:val="1"/>
      <w:numFmt w:val="decimal"/>
      <w:pStyle w:val="1078"/>
      <w:isLgl w:val="false"/>
      <w:suff w:val="tab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nothing"/>
      <w:lvlText w:val="%1.%2.%3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nothing"/>
      <w:lvlText w:val="%1.%2.%3.%4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nothing"/>
      <w:lvlText w:val="%1.%2.%3.%4.%5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nothing"/>
      <w:lvlText w:val="%1.%2.%3.%4.%5.%6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nothing"/>
      <w:lvlText w:val="%1.%2.%3.%4.%5.%6.%7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nothing"/>
      <w:lvlText w:val="%1.%2.%3.%4.%5.%6.%7.%8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nothing"/>
      <w:lvlText w:val="%1.%2.%3.%4.%5.%6.%7.%8.%9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  <w:sz w:val="20"/>
        <w:szCs w:val="20"/>
      </w:rPr>
    </w:lvl>
    <w:lvl w:ilvl="1">
      <w:start w:val="1"/>
      <w:numFmt w:val="decimal"/>
      <w:isLgl/>
      <w:suff w:val="tab"/>
      <w:lvlText w:val="%1.%2."/>
      <w:lvlJc w:val="left"/>
      <w:pPr>
        <w:ind w:left="5889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suff w:val="tab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98" w:hanging="390"/>
      </w:pPr>
      <w:rPr>
        <w:rFonts w:hint="default" w:ascii="Times New Roman" w:hAnsi="Times New Roman"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  <w:b w:val="0"/>
        <w:b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  <w:sz w:val="20"/>
        <w:szCs w:val="20"/>
      </w:rPr>
    </w:lvl>
    <w:lvl w:ilvl="1">
      <w:start w:val="1"/>
      <w:numFmt w:val="decimal"/>
      <w:isLgl/>
      <w:suff w:val="tab"/>
      <w:lvlText w:val="%1.%2."/>
      <w:lvlJc w:val="left"/>
      <w:pPr>
        <w:ind w:left="5889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suff w:val="tab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₋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multiLevelType w:val="hybridMultilevel"/>
    <w:numStyleLink w:val="1078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99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5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1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/>
        <w:bCs/>
        <w:i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styleLink w:val="1081"/>
    <w:lvl w:ilvl="0">
      <w:start w:val="1"/>
      <w:numFmt w:val="decimal"/>
      <w:pStyle w:val="1081"/>
      <w:isLgl w:val="false"/>
      <w:suff w:val="tab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nothing"/>
      <w:lvlText w:val="%1.%2.%3.%4."/>
      <w:lvlJc w:val="left"/>
      <w:pPr>
        <w:ind w:left="3348" w:hanging="120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isLgl w:val="false"/>
      <w:suff w:val="nothing"/>
      <w:lvlText w:val="%1.%2.%3.%4.%5."/>
      <w:lvlJc w:val="left"/>
      <w:pPr>
        <w:ind w:left="4632" w:hanging="120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isLgl w:val="false"/>
      <w:suff w:val="nothing"/>
      <w:lvlText w:val="%1.%2.%3.%4.%5.%6."/>
      <w:lvlJc w:val="left"/>
      <w:pPr>
        <w:ind w:left="5760" w:hanging="120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isLgl w:val="false"/>
      <w:suff w:val="nothing"/>
      <w:lvlText w:val="%1.%2.%3.%4.%5.%6.%7."/>
      <w:lvlJc w:val="left"/>
      <w:pPr>
        <w:ind w:left="6888" w:hanging="120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isLgl w:val="false"/>
      <w:suff w:val="nothing"/>
      <w:lvlText w:val="%1.%2.%3.%4.%5.%6.%7.%8."/>
      <w:lvlJc w:val="left"/>
      <w:pPr>
        <w:ind w:left="8016" w:hanging="120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isLgl w:val="false"/>
      <w:suff w:val="nothing"/>
      <w:lvlText w:val="%1.%2.%3.%4.%5.%6.%7.%8.%9."/>
      <w:lvlJc w:val="left"/>
      <w:pPr>
        <w:ind w:left="9144" w:hanging="120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25">
    <w:multiLevelType w:val="hybridMultilevel"/>
    <w:styleLink w:val="1109"/>
    <w:lvl w:ilvl="0">
      <w:start w:val="2"/>
      <w:numFmt w:val="decimal"/>
      <w:pStyle w:val="1109"/>
      <w:isLgl w:val="false"/>
      <w:suff w:val="tab"/>
      <w:lvlText w:val="%1."/>
      <w:lvlJc w:val="left"/>
      <w:pPr/>
      <w:rPr>
        <w:rFonts w:cs="Times New Roman"/>
        <w:color w:val="000000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cs="Times New Roman"/>
        <w:color w:val="000000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cs="Times New Roman"/>
        <w:color w:val="000000"/>
        <w:lang w:val="ru-RU"/>
      </w:rPr>
    </w:lvl>
    <w:lvl w:ilvl="3">
      <w:start w:val="1"/>
      <w:numFmt w:val="decimal"/>
      <w:isLgl w:val="false"/>
      <w:suff w:val="tab"/>
      <w:lvlText w:val="%1.%2.%3.%4."/>
      <w:lvlJc w:val="left"/>
      <w:pPr/>
      <w:rPr>
        <w:rFonts w:cs="Times New Roman"/>
        <w:color w:val="000000"/>
        <w:lang w:val="ru-RU"/>
      </w:rPr>
    </w:lvl>
    <w:lvl w:ilvl="4">
      <w:start w:val="1"/>
      <w:numFmt w:val="decimal"/>
      <w:isLgl w:val="false"/>
      <w:suff w:val="tab"/>
      <w:lvlText w:val="%1.%2.%3.%4.%5."/>
      <w:lvlJc w:val="left"/>
      <w:pPr/>
      <w:rPr>
        <w:rFonts w:cs="Times New Roman"/>
        <w:color w:val="000000"/>
        <w:lang w:val="ru-RU"/>
      </w:rPr>
    </w:lvl>
    <w:lvl w:ilvl="5">
      <w:start w:val="1"/>
      <w:numFmt w:val="decimal"/>
      <w:isLgl w:val="false"/>
      <w:suff w:val="tab"/>
      <w:lvlText w:val="%1.%2.%3.%4.%5.%6."/>
      <w:lvlJc w:val="left"/>
      <w:pPr/>
      <w:rPr>
        <w:rFonts w:cs="Times New Roman"/>
        <w:color w:val="000000"/>
        <w:lang w:val="ru-RU"/>
      </w:rPr>
    </w:lvl>
    <w:lvl w:ilvl="6">
      <w:start w:val="1"/>
      <w:numFmt w:val="decimal"/>
      <w:isLgl w:val="false"/>
      <w:suff w:val="tab"/>
      <w:lvlText w:val="%1.%2.%3.%4.%5.%6.%7."/>
      <w:lvlJc w:val="left"/>
      <w:pPr/>
      <w:rPr>
        <w:rFonts w:cs="Times New Roman"/>
        <w:color w:val="000000"/>
        <w:lang w:val="ru-RU"/>
      </w:rPr>
    </w:lvl>
    <w:lvl w:ilvl="7">
      <w:start w:val="1"/>
      <w:numFmt w:val="decimal"/>
      <w:isLgl w:val="false"/>
      <w:suff w:val="tab"/>
      <w:lvlText w:val="%1.%2.%3.%4.%5.%6.%7.%8."/>
      <w:lvlJc w:val="left"/>
      <w:pPr/>
      <w:rPr>
        <w:rFonts w:cs="Times New Roman"/>
        <w:color w:val="000000"/>
        <w:lang w:val="ru-RU"/>
      </w:rPr>
    </w:lvl>
    <w:lvl w:ilvl="8">
      <w:start w:val="1"/>
      <w:numFmt w:val="decimal"/>
      <w:isLgl w:val="false"/>
      <w:suff w:val="tab"/>
      <w:lvlText w:val="%1.%2.%3.%4.%5.%6.%7.%8.%9."/>
      <w:lvlJc w:val="left"/>
      <w:pPr/>
      <w:rPr>
        <w:rFonts w:cs="Times New Roman"/>
        <w:color w:val="000000"/>
        <w:lang w:val="ru-RU"/>
      </w:rPr>
    </w:lvl>
  </w:abstractNum>
  <w:abstractNum w:abstractNumId="2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7">
    <w:multiLevelType w:val="hybridMultilevel"/>
    <w:styleLink w:val="1087"/>
    <w:lvl w:ilvl="0">
      <w:start w:val="1"/>
      <w:numFmt w:val="bullet"/>
      <w:pStyle w:val="1087"/>
      <w:isLgl w:val="false"/>
      <w:suff w:val="tab"/>
      <w:lvlText w:val="•"/>
      <w:lvlJc w:val="left"/>
      <w:pPr>
        <w:ind w:left="174" w:hanging="174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•"/>
      <w:lvlJc w:val="left"/>
      <w:pPr>
        <w:ind w:left="774" w:hanging="174"/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•"/>
      <w:lvlJc w:val="left"/>
      <w:pPr>
        <w:ind w:left="1374" w:hanging="174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1974" w:hanging="174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•"/>
      <w:lvlJc w:val="left"/>
      <w:pPr>
        <w:ind w:left="2574" w:hanging="174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•"/>
      <w:lvlJc w:val="left"/>
      <w:pPr>
        <w:ind w:left="3174" w:hanging="174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3774" w:hanging="174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•"/>
      <w:lvlJc w:val="left"/>
      <w:pPr>
        <w:ind w:left="4374" w:hanging="174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•"/>
      <w:lvlJc w:val="left"/>
      <w:pPr>
        <w:ind w:left="4974" w:hanging="174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22" w:hanging="504"/>
      </w:pPr>
      <w:rPr>
        <w:sz w:val="20"/>
        <w:szCs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0" w:firstLine="237"/>
        <w:tabs>
          <w:tab w:val="num" w:pos="897" w:leader="none"/>
          <w:tab w:val="left" w:pos="1136" w:leader="none"/>
        </w:tabs>
      </w:pPr>
      <w:rPr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569" w:hanging="2"/>
        <w:tabs>
          <w:tab w:val="num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2.%3."/>
      <w:lvlJc w:val="left"/>
      <w:pPr>
        <w:ind w:left="569" w:hanging="2"/>
        <w:tabs>
          <w:tab w:val="num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569" w:hanging="2"/>
        <w:tabs>
          <w:tab w:val="num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nothing"/>
      <w:lvlText w:val="%2.%3.%4.%5."/>
      <w:lvlJc w:val="left"/>
      <w:pPr>
        <w:ind w:left="720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nothing"/>
      <w:lvlText w:val="%2.%3.%4.%5.%6."/>
      <w:lvlJc w:val="left"/>
      <w:pPr>
        <w:ind w:left="720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nothing"/>
      <w:lvlText w:val="%2.%3.%4.%5.%6.%7."/>
      <w:lvlJc w:val="left"/>
      <w:pPr>
        <w:ind w:left="1080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nothing"/>
      <w:lvlText w:val="%2.%3.%4.%5.%6.%7.%8."/>
      <w:lvlJc w:val="left"/>
      <w:pPr>
        <w:ind w:left="1080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nothing"/>
      <w:lvlText w:val="%2.%3.%4.%5.%6.%7.%8.%9."/>
      <w:lvlJc w:val="left"/>
      <w:pPr>
        <w:ind w:left="1136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numStyleLink w:val="108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/>
        <w:bCs/>
        <w:i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47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bullet"/>
      <w:isLgl w:val="false"/>
      <w:suff w:val="tab"/>
      <w:lvlText w:val=""/>
      <w:lvlJc w:val="left"/>
      <w:pPr>
        <w:ind w:left="1800" w:hanging="36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₋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0" w:firstLine="237"/>
        <w:tabs>
          <w:tab w:val="num" w:pos="897" w:leader="none"/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569" w:hanging="2"/>
        <w:tabs>
          <w:tab w:val="num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2.%3."/>
      <w:lvlJc w:val="left"/>
      <w:pPr>
        <w:ind w:left="569" w:hanging="2"/>
        <w:tabs>
          <w:tab w:val="num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569" w:hanging="2"/>
        <w:tabs>
          <w:tab w:val="num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nothing"/>
      <w:lvlText w:val="%2.%3.%4.%5."/>
      <w:lvlJc w:val="left"/>
      <w:pPr>
        <w:ind w:left="720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nothing"/>
      <w:lvlText w:val="%2.%3.%4.%5.%6."/>
      <w:lvlJc w:val="left"/>
      <w:pPr>
        <w:ind w:left="720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nothing"/>
      <w:lvlText w:val="%2.%3.%4.%5.%6.%7."/>
      <w:lvlJc w:val="left"/>
      <w:pPr>
        <w:ind w:left="1080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nothing"/>
      <w:lvlText w:val="%2.%3.%4.%5.%6.%7.%8."/>
      <w:lvlJc w:val="left"/>
      <w:pPr>
        <w:ind w:left="1080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nothing"/>
      <w:lvlText w:val="%2.%3.%4.%5.%6.%7.%8.%9."/>
      <w:lvlJc w:val="left"/>
      <w:pPr>
        <w:ind w:left="1136" w:firstLine="445"/>
        <w:tabs>
          <w:tab w:val="left" w:pos="113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₋"/>
      <w:lvlJc w:val="left"/>
      <w:pPr>
        <w:ind w:left="114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56">
    <w:multiLevelType w:val="hybridMultilevel"/>
    <w:numStyleLink w:val="1088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/>
        <w:bCs/>
        <w:i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 w:ascii="Times New Roman" w:hAnsi="Times New Roman" w:cs="Times New Roman"/>
        <w:sz w:val="20"/>
        <w:szCs w:val="20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61">
    <w:multiLevelType w:val="hybridMultilevel"/>
    <w:numStyleLink w:val="1081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3">
    <w:multiLevelType w:val="hybridMultilevel"/>
    <w:styleLink w:val="1095"/>
    <w:lvl w:ilvl="0">
      <w:start w:val="1"/>
      <w:numFmt w:val="decimal"/>
      <w:pStyle w:val="1095"/>
      <w:isLgl w:val="false"/>
      <w:suff w:val="tab"/>
      <w:lvlText w:val="%1."/>
      <w:lvlJc w:val="left"/>
      <w:pPr>
        <w:ind w:left="232" w:hanging="90"/>
        <w:tabs>
          <w:tab w:val="num" w:pos="374" w:leader="none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nothing"/>
      <w:lvlText w:val="%2."/>
      <w:lvlJc w:val="left"/>
      <w:pPr>
        <w:ind w:left="567" w:firstLine="42"/>
        <w:tabs>
          <w:tab w:val="left" w:pos="374" w:leader="none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367" w:hanging="334"/>
        <w:tabs>
          <w:tab w:val="left" w:pos="374" w:leader="none"/>
          <w:tab w:val="left" w:pos="709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167" w:hanging="243"/>
        <w:tabs>
          <w:tab w:val="left" w:pos="374" w:leader="none"/>
          <w:tab w:val="left" w:pos="709" w:leader="none"/>
          <w:tab w:val="left" w:pos="1418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2967" w:hanging="152"/>
        <w:tabs>
          <w:tab w:val="left" w:pos="374" w:leader="none"/>
          <w:tab w:val="left" w:pos="709" w:leader="none"/>
          <w:tab w:val="left" w:pos="1418" w:leader="none"/>
          <w:tab w:val="left" w:pos="2127" w:leader="none"/>
          <w:tab w:val="left" w:pos="2836" w:leader="none"/>
          <w:tab w:val="num" w:pos="3109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nothing"/>
      <w:lvlText w:val="%6."/>
      <w:lvlJc w:val="left"/>
      <w:pPr>
        <w:ind w:left="3545" w:firstLine="42"/>
        <w:tabs>
          <w:tab w:val="left" w:pos="374" w:leader="none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nothing"/>
      <w:lvlText w:val="%7."/>
      <w:lvlJc w:val="left"/>
      <w:pPr>
        <w:ind w:left="4498" w:firstLine="42"/>
        <w:tabs>
          <w:tab w:val="left" w:pos="374" w:leader="none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367" w:hanging="21"/>
        <w:tabs>
          <w:tab w:val="left" w:pos="374" w:leader="none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num" w:pos="5509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167" w:hanging="72"/>
        <w:tabs>
          <w:tab w:val="left" w:pos="374" w:leader="none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num" w:pos="6309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64">
    <w:multiLevelType w:val="hybridMultilevel"/>
    <w:styleLink w:val="1094"/>
    <w:lvl w:ilvl="0">
      <w:start w:val="1"/>
      <w:numFmt w:val="decimal"/>
      <w:pStyle w:val="1094"/>
      <w:isLgl w:val="false"/>
      <w:suff w:val="tab"/>
      <w:lvlText w:val="%1."/>
      <w:lvlJc w:val="left"/>
      <w:pPr>
        <w:ind w:left="283" w:firstLine="142"/>
        <w:tabs>
          <w:tab w:val="num" w:pos="708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lowerLetter"/>
      <w:isLgl w:val="false"/>
      <w:suff w:val="nothing"/>
      <w:lvlText w:val="%2."/>
      <w:lvlJc w:val="left"/>
      <w:pPr>
        <w:ind w:left="436" w:firstLine="307"/>
        <w:tabs>
          <w:tab w:val="left" w:pos="708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lowerRoman"/>
      <w:isLgl w:val="false"/>
      <w:suff w:val="tab"/>
      <w:lvlText w:val="%3."/>
      <w:lvlJc w:val="left"/>
      <w:pPr>
        <w:ind w:left="1156" w:firstLine="246"/>
        <w:tabs>
          <w:tab w:val="left" w:pos="708" w:leader="none"/>
          <w:tab w:val="num" w:pos="158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1876" w:firstLine="178"/>
        <w:tabs>
          <w:tab w:val="left" w:pos="708" w:leader="none"/>
          <w:tab w:val="num" w:pos="230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2596" w:firstLine="190"/>
        <w:tabs>
          <w:tab w:val="left" w:pos="708" w:leader="none"/>
          <w:tab w:val="num" w:pos="302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lowerRoman"/>
      <w:isLgl w:val="false"/>
      <w:suff w:val="nothing"/>
      <w:lvlText w:val="%6."/>
      <w:lvlJc w:val="left"/>
      <w:pPr>
        <w:ind w:left="3316" w:firstLine="325"/>
        <w:tabs>
          <w:tab w:val="left" w:pos="708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036" w:firstLine="214"/>
        <w:tabs>
          <w:tab w:val="left" w:pos="708" w:leader="none"/>
          <w:tab w:val="num" w:pos="446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4756" w:firstLine="226"/>
        <w:tabs>
          <w:tab w:val="left" w:pos="708" w:leader="none"/>
          <w:tab w:val="num" w:pos="518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lowerRoman"/>
      <w:isLgl w:val="false"/>
      <w:suff w:val="nothing"/>
      <w:lvlText w:val="%9."/>
      <w:lvlJc w:val="left"/>
      <w:pPr>
        <w:ind w:left="5476" w:firstLine="325"/>
        <w:tabs>
          <w:tab w:val="left" w:pos="708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2.3.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8">
    <w:multiLevelType w:val="hybridMultilevel"/>
    <w:numStyleLink w:val="1078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numStyleLink w:val="109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>
    <w:multiLevelType w:val="hybridMultilevel"/>
    <w:styleLink w:val="1082"/>
    <w:lvl w:ilvl="0">
      <w:start w:val="1"/>
      <w:numFmt w:val="decimal"/>
      <w:pStyle w:val="1082"/>
      <w:isLgl w:val="false"/>
      <w:suff w:val="tab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708" w:hanging="708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2.%3."/>
      <w:lvlJc w:val="left"/>
      <w:pPr>
        <w:ind w:left="708" w:hanging="708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nothing"/>
      <w:lvlText w:val="%2.%3.%4."/>
      <w:lvlJc w:val="left"/>
      <w:pPr>
        <w:ind w:left="3348" w:hanging="12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nothing"/>
      <w:lvlText w:val="%2.%3.%4.%5."/>
      <w:lvlJc w:val="left"/>
      <w:pPr>
        <w:ind w:left="4632" w:hanging="12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nothing"/>
      <w:lvlText w:val="%2.%3.%4.%5.%6."/>
      <w:lvlJc w:val="left"/>
      <w:pPr>
        <w:ind w:left="5760" w:hanging="12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nothing"/>
      <w:lvlText w:val="%2.%3.%4.%5.%6.%7."/>
      <w:lvlJc w:val="left"/>
      <w:pPr>
        <w:ind w:left="6888" w:hanging="12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nothing"/>
      <w:lvlText w:val="%2.%3.%4.%5.%6.%7.%8."/>
      <w:lvlJc w:val="left"/>
      <w:pPr>
        <w:ind w:left="8016" w:hanging="12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nothing"/>
      <w:lvlText w:val="%2.%3.%4.%5.%6.%7.%8.%9."/>
      <w:lvlJc w:val="left"/>
      <w:pPr>
        <w:ind w:left="9144" w:hanging="12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72">
    <w:multiLevelType w:val="hybridMultilevel"/>
    <w:lvl w:ilvl="0">
      <w:start w:val="1"/>
      <w:numFmt w:val="decimal"/>
      <w:pStyle w:val="891"/>
      <w:isLgl w:val="false"/>
      <w:suff w:val="tab"/>
      <w:lvlText w:val="%1."/>
      <w:lvlJc w:val="left"/>
      <w:pPr>
        <w:ind w:left="0" w:firstLine="0"/>
        <w:tabs>
          <w:tab w:val="num" w:pos="360" w:leader="none"/>
        </w:tabs>
      </w:pPr>
      <w:rPr>
        <w:rFonts w:hint="default" w:ascii="Times New Roman" w:hAnsi="Times New Roman" w:cs="Times New Roman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02" w:hanging="576"/>
        <w:tabs>
          <w:tab w:val="num" w:pos="1002" w:leader="none"/>
        </w:tabs>
      </w:pPr>
      <w:rPr>
        <w:rFonts w:hint="default" w:ascii="Garamond" w:hAnsi="Garamond" w:cs="Times New Roman"/>
        <w:b/>
        <w:i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  <w:b/>
        <w:i/>
        <w:sz w:val="20"/>
        <w:szCs w:val="20"/>
      </w:rPr>
    </w:lvl>
    <w:lvl w:ilvl="3">
      <w:start w:val="1"/>
      <w:numFmt w:val="decimal"/>
      <w:pStyle w:val="894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895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896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897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898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899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73">
    <w:multiLevelType w:val="hybridMultilevel"/>
    <w:styleLink w:val="1076"/>
    <w:lvl w:ilvl="0">
      <w:start w:val="1"/>
      <w:numFmt w:val="bullet"/>
      <w:pStyle w:val="1076"/>
      <w:isLgl w:val="false"/>
      <w:suff w:val="tab"/>
      <w:lvlText w:val="·"/>
      <w:lvlJc w:val="left"/>
      <w:pPr>
        <w:ind w:left="900" w:hanging="18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180"/>
        <w:tabs>
          <w:tab w:val="left" w:pos="90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40" w:hanging="180"/>
        <w:tabs>
          <w:tab w:val="left" w:pos="90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·"/>
      <w:lvlJc w:val="left"/>
      <w:pPr>
        <w:ind w:left="3060" w:hanging="180"/>
        <w:tabs>
          <w:tab w:val="left" w:pos="900" w:leader="none"/>
        </w:tabs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180"/>
        <w:tabs>
          <w:tab w:val="left" w:pos="90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00" w:hanging="180"/>
        <w:tabs>
          <w:tab w:val="left" w:pos="90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·"/>
      <w:lvlJc w:val="left"/>
      <w:pPr>
        <w:ind w:left="5220" w:hanging="180"/>
        <w:tabs>
          <w:tab w:val="left" w:pos="900" w:leader="none"/>
        </w:tabs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180"/>
        <w:tabs>
          <w:tab w:val="left" w:pos="90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60" w:hanging="180"/>
        <w:tabs>
          <w:tab w:val="left" w:pos="90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1089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numStyleLink w:val="1089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0" w:hanging="360"/>
      </w:pPr>
      <w:rPr>
        <w:rFonts w:hint="default" w:ascii="Wingdings" w:hAnsi="Wingdings"/>
      </w:rPr>
    </w:lvl>
  </w:abstractNum>
  <w:abstractNum w:abstractNumId="77">
    <w:multiLevelType w:val="hybridMultilevel"/>
    <w:numStyleLink w:val="1081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42" w:hanging="360"/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56" w:hanging="1800"/>
      </w:pPr>
      <w:rPr>
        <w:rFonts w:hint="default"/>
      </w:rPr>
    </w:lvl>
  </w:abstractNum>
  <w:abstractNum w:abstractNumId="79">
    <w:multiLevelType w:val="hybridMultilevel"/>
    <w:styleLink w:val="1086"/>
    <w:lvl w:ilvl="0">
      <w:start w:val="1"/>
      <w:numFmt w:val="decimal"/>
      <w:pStyle w:val="1086"/>
      <w:isLgl w:val="false"/>
      <w:suff w:val="tab"/>
      <w:lvlText w:val="%1."/>
      <w:lvlJc w:val="left"/>
      <w:pPr>
        <w:ind w:left="232" w:hanging="112"/>
        <w:tabs>
          <w:tab w:val="num" w:pos="352" w:leader="none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nothing"/>
      <w:lvlText w:val="%2."/>
      <w:lvlJc w:val="left"/>
      <w:pPr>
        <w:ind w:left="567" w:firstLine="0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367" w:hanging="378"/>
        <w:tabs>
          <w:tab w:val="left" w:pos="709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167" w:hanging="287"/>
        <w:tabs>
          <w:tab w:val="left" w:pos="709" w:leader="none"/>
          <w:tab w:val="left" w:pos="1418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2967" w:hanging="196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nothing"/>
      <w:lvlText w:val="%6."/>
      <w:lvlJc w:val="left"/>
      <w:pPr>
        <w:ind w:left="3545" w:firstLine="0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nothing"/>
      <w:lvlText w:val="%7."/>
      <w:lvlJc w:val="left"/>
      <w:pPr>
        <w:ind w:left="4498" w:firstLine="0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nothing"/>
      <w:lvlText w:val="%8."/>
      <w:lvlJc w:val="left"/>
      <w:pPr>
        <w:ind w:left="5367" w:firstLine="0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167" w:hanging="94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num" w:pos="6287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3">
    <w:multiLevelType w:val="hybridMultilevel"/>
    <w:numStyleLink w:val="109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20"/>
        <w:tabs>
          <w:tab w:val="num" w:pos="1429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09" w:hanging="720"/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709" w:hanging="720"/>
      </w:pPr>
      <w:rPr>
        <w:b w:val="0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069" w:hanging="1080"/>
      </w:pPr>
      <w:rPr>
        <w:b/>
        <w:i/>
      </w:rPr>
    </w:lvl>
    <w:lvl w:ilvl="4">
      <w:start w:val="1"/>
      <w:numFmt w:val="decimal"/>
      <w:isLgl/>
      <w:suff w:val="tab"/>
      <w:lvlText w:val="%1.%2.%3.%4.%5."/>
      <w:lvlJc w:val="left"/>
      <w:pPr>
        <w:ind w:left="1069" w:hanging="1080"/>
      </w:pPr>
      <w:rPr>
        <w:b/>
        <w:i/>
      </w:rPr>
    </w:lvl>
    <w:lvl w:ilvl="5">
      <w:start w:val="1"/>
      <w:numFmt w:val="decimal"/>
      <w:isLgl/>
      <w:suff w:val="tab"/>
      <w:lvlText w:val="%1.%2.%3.%4.%5.%6."/>
      <w:lvlJc w:val="left"/>
      <w:pPr>
        <w:ind w:left="1429" w:hanging="1440"/>
      </w:pPr>
      <w:rPr>
        <w:b/>
        <w:i/>
      </w:r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800"/>
      </w:pPr>
      <w:rPr>
        <w:b/>
        <w:i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800"/>
      </w:pPr>
      <w:rPr>
        <w:b/>
        <w:i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2160"/>
      </w:pPr>
      <w:rPr>
        <w:b/>
        <w:i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479" w:hanging="360"/>
      </w:pPr>
      <w:rPr>
        <w:rFonts w:hint="default" w:ascii="Times New Roman" w:hAnsi="Times New Roman" w:cs="Times New Roman"/>
        <w:color w:val="e36c0a" w:themeColor="accent6" w:themeShade="BF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 w:ascii="Times New Roman" w:hAnsi="Times New Roman" w:cs="Times New Roman"/>
        <w:b w:val="0"/>
        <w:bCs w:val="0"/>
        <w:color w:val="e36c0a" w:themeColor="accent6" w:themeShade="BF"/>
        <w:sz w:val="20"/>
        <w:szCs w:val="20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styleLink w:val="1168"/>
    <w:lvl w:ilvl="0">
      <w:start w:val="6"/>
      <w:numFmt w:val="decimal"/>
      <w:pStyle w:val="1168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2">
    <w:multiLevelType w:val="hybridMultilevel"/>
    <w:styleLink w:val="1092"/>
    <w:lvl w:ilvl="0">
      <w:start w:val="1"/>
      <w:numFmt w:val="decimal"/>
      <w:pStyle w:val="1092"/>
      <w:isLgl w:val="false"/>
      <w:suff w:val="tab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4" w:hanging="27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lowerRoman"/>
      <w:isLgl w:val="false"/>
      <w:suff w:val="tab"/>
      <w:lvlText w:val="%3."/>
      <w:lvlJc w:val="left"/>
      <w:pPr>
        <w:ind w:left="1864" w:hanging="18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584" w:hanging="24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304" w:hanging="236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lowerRoman"/>
      <w:isLgl w:val="false"/>
      <w:suff w:val="nothing"/>
      <w:lvlText w:val="%6."/>
      <w:lvlJc w:val="left"/>
      <w:pPr>
        <w:ind w:left="3980" w:hanging="10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744" w:hanging="21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464" w:hanging="20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lowerRoman"/>
      <w:isLgl w:val="false"/>
      <w:suff w:val="nothing"/>
      <w:lvlText w:val="%9."/>
      <w:lvlJc w:val="left"/>
      <w:pPr>
        <w:ind w:left="6176" w:hanging="10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3"/>
  </w:num>
  <w:num w:numId="2">
    <w:abstractNumId w:val="8"/>
  </w:num>
  <w:num w:numId="3">
    <w:abstractNumId w:val="18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708" w:hanging="708"/>
        </w:pPr>
        <w:rPr>
          <w:rFonts w:hAnsi="Arial Unicode MS"/>
          <w:b w:val="0"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nothing"/>
        <w:lvlText w:val="%1.%2.%3."/>
        <w:lvlJc w:val="left"/>
        <w:pPr>
          <w:ind w:left="1680" w:hanging="120"/>
        </w:pPr>
        <w:rPr>
          <w:rFonts w:hAnsi="Arial Unicode MS"/>
          <w:b w:val="0"/>
          <w:b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4">
    <w:abstractNumId w:val="22"/>
  </w:num>
  <w:num w:numId="5">
    <w:abstractNumId w:val="77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708" w:hanging="708"/>
        </w:pPr>
        <w:rPr>
          <w:rFonts w:hAnsi="Arial Unicode MS"/>
          <w:b w:val="0"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1.%2.%3.%4."/>
        <w:lvlJc w:val="left"/>
        <w:pPr>
          <w:ind w:left="3348" w:hanging="12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1.%2.%3.%4.%5."/>
        <w:lvlJc w:val="left"/>
        <w:pPr>
          <w:ind w:left="4632" w:hanging="12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5760" w:hanging="12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6888" w:hanging="12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8016" w:hanging="12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9144" w:hanging="12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</w:num>
  <w:num w:numId="6">
    <w:abstractNumId w:val="77"/>
    <w:lvlOverride w:ilvl="0">
      <w:startOverride w:val="2"/>
    </w:lvlOverride>
  </w:num>
  <w:num w:numId="7">
    <w:abstractNumId w:val="71"/>
  </w:num>
  <w:num w:numId="8">
    <w:abstractNumId w:val="37"/>
    <w:lvlOverride w:ilvl="0">
      <w:startOverride w:val="5"/>
      <w:lvl w:ilvl="0">
        <w:start w:val="5"/>
        <w:numFmt w:val="decimal"/>
        <w:isLgl w:val="false"/>
        <w:suff w:val="tab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1.%2."/>
        <w:lvlJc w:val="left"/>
        <w:pPr>
          <w:ind w:left="708" w:hanging="708"/>
        </w:pPr>
        <w:rPr>
          <w:rFonts w:hint="default" w:ascii="Times New Roman" w:hAnsi="Times New Roman" w:cs="Times New Roman"/>
          <w:caps w:val="0"/>
          <w:smallCaps w:val="0"/>
          <w:strike w:val="0"/>
          <w:color w:val="000000"/>
          <w:spacing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tab"/>
        <w:lvlText w:val="%1.%2.%3."/>
        <w:lvlJc w:val="left"/>
        <w:pPr>
          <w:ind w:left="991" w:hanging="708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nothing"/>
        <w:lvlText w:val="%1.%2.%3.%4."/>
        <w:lvlJc w:val="left"/>
        <w:pPr>
          <w:ind w:left="3631" w:hanging="122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nothing"/>
        <w:lvlText w:val="%1.%2.%3.%4.%5."/>
        <w:lvlJc w:val="left"/>
        <w:pPr>
          <w:ind w:left="4915" w:hanging="122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6043" w:hanging="122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7171" w:hanging="122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8299" w:hanging="122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9427" w:hanging="122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</w:num>
  <w:num w:numId="9">
    <w:abstractNumId w:val="37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708" w:hanging="708"/>
        </w:pPr>
        <w:rPr>
          <w:rFonts w:hAnsi="Arial Unicode MS"/>
          <w:b w:val="0"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1.%2.%3.%4."/>
        <w:lvlJc w:val="left"/>
        <w:pPr>
          <w:ind w:left="3348" w:hanging="122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1.%2.%3.%4.%5."/>
        <w:lvlJc w:val="left"/>
        <w:pPr>
          <w:ind w:left="4632" w:hanging="122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5760" w:hanging="122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6888" w:hanging="122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8016" w:hanging="122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9144" w:hanging="122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</w:num>
  <w:num w:numId="10">
    <w:abstractNumId w:val="37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1.%2.%3.%4."/>
        <w:lvlJc w:val="left"/>
        <w:pPr>
          <w:ind w:left="3348" w:hanging="12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1.%2.%3.%4.%5."/>
        <w:lvlJc w:val="left"/>
        <w:pPr>
          <w:ind w:left="4632" w:hanging="12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5760" w:hanging="12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6888" w:hanging="12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8016" w:hanging="12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9144" w:hanging="120"/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</w:num>
  <w:num w:numId="11">
    <w:abstractNumId w:val="37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60" w:hanging="36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708" w:hanging="708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 w:val="0"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708" w:hanging="708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 w:val="0"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1.%2.%3.%4."/>
        <w:lvlJc w:val="left"/>
        <w:pPr>
          <w:ind w:left="2978" w:hanging="11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1.%2.%3.%4.%5."/>
        <w:lvlJc w:val="left"/>
        <w:pPr>
          <w:ind w:left="4262" w:hanging="11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5390" w:hanging="11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6518" w:hanging="11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7646" w:hanging="11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8774" w:hanging="11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</w:num>
  <w:num w:numId="12">
    <w:abstractNumId w:val="18"/>
    <w:lvlOverride w:ilvl="0">
      <w:startOverride w:val="8"/>
      <w:lvl w:ilvl="0">
        <w:start w:val="8"/>
        <w:numFmt w:val="decimal"/>
        <w:isLgl w:val="false"/>
        <w:suff w:val="tab"/>
        <w:lvlText w:val="%1."/>
        <w:lvlJc w:val="left"/>
        <w:pPr>
          <w:ind w:left="360" w:hanging="36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1.%2."/>
        <w:lvlJc w:val="left"/>
        <w:pPr>
          <w:ind w:left="567" w:hanging="567"/>
          <w:tabs>
            <w:tab w:val="left" w:pos="2127" w:leader="none"/>
            <w:tab w:val="left" w:pos="2760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nothing"/>
        <w:lvlText w:val="%1.%2.%3."/>
        <w:lvlJc w:val="left"/>
        <w:pPr>
          <w:ind w:left="328" w:hanging="120"/>
          <w:tabs>
            <w:tab w:val="left" w:pos="2127" w:leader="none"/>
            <w:tab w:val="left" w:pos="2760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nothing"/>
        <w:lvlText w:val="%1.%2.%3.%4."/>
        <w:lvlJc w:val="left"/>
        <w:pPr>
          <w:ind w:left="840" w:hanging="120"/>
          <w:tabs>
            <w:tab w:val="left" w:pos="2127" w:leader="none"/>
            <w:tab w:val="left" w:pos="2760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nothing"/>
        <w:lvlText w:val="%1.%2.%3.%4.%5."/>
        <w:lvlJc w:val="left"/>
        <w:pPr>
          <w:ind w:left="1200" w:hanging="120"/>
          <w:tabs>
            <w:tab w:val="left" w:pos="2127" w:leader="none"/>
            <w:tab w:val="left" w:pos="2760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1560" w:hanging="120"/>
          <w:tabs>
            <w:tab w:val="left" w:pos="2127" w:leader="none"/>
            <w:tab w:val="left" w:pos="2760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1920" w:hanging="120"/>
          <w:tabs>
            <w:tab w:val="left" w:pos="2127" w:leader="none"/>
            <w:tab w:val="left" w:pos="2760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2280" w:hanging="120"/>
          <w:tabs>
            <w:tab w:val="left" w:pos="2127" w:leader="none"/>
            <w:tab w:val="left" w:pos="2760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2640" w:hanging="120"/>
          <w:tabs>
            <w:tab w:val="left" w:pos="2127" w:leader="none"/>
            <w:tab w:val="left" w:pos="2760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13">
    <w:abstractNumId w:val="79"/>
  </w:num>
  <w:num w:numId="14">
    <w:abstractNumId w:val="18"/>
    <w:lvlOverride w:ilvl="0">
      <w:startOverride w:val="1"/>
      <w:lvl w:ilvl="0">
        <w:start w:val="1"/>
        <w:numFmt w:val="decimal"/>
        <w:isLgl w:val="false"/>
        <w:suff w:val="tab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isLgl w:val="false"/>
        <w:suff w:val="tab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nothing"/>
        <w:lvlText w:val="%1.%2.%3."/>
        <w:lvlJc w:val="left"/>
        <w:pPr>
          <w:ind w:left="567" w:hanging="567"/>
          <w:tabs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nothing"/>
        <w:lvlText w:val="%1.%2.%3.%4."/>
        <w:lvlJc w:val="left"/>
        <w:pPr>
          <w:ind w:left="1079" w:hanging="567"/>
          <w:tabs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nothing"/>
        <w:lvlText w:val="%1.%2.%3.%4.%5."/>
        <w:lvlJc w:val="left"/>
        <w:pPr>
          <w:ind w:left="1439" w:hanging="567"/>
          <w:tabs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1799" w:hanging="567"/>
          <w:tabs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2159" w:hanging="567"/>
          <w:tabs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2519" w:hanging="567"/>
          <w:tabs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2879" w:hanging="567"/>
          <w:tabs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15">
    <w:abstractNumId w:val="18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567" w:hanging="567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int="default" w:ascii="Times New Roman" w:hAnsi="Times New Roman" w:cs="Times New Roman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nothing"/>
        <w:lvlText w:val="%1.%2."/>
        <w:lvlJc w:val="left"/>
        <w:pPr>
          <w:ind w:left="120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 w:val="0"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nothing"/>
        <w:lvlText w:val="%1.%2.%3."/>
        <w:lvlJc w:val="left"/>
        <w:pPr>
          <w:ind w:left="120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1.%2.%3.%4."/>
        <w:lvlJc w:val="left"/>
        <w:pPr>
          <w:ind w:left="273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1.%2.%3.%4.%5."/>
        <w:lvlJc w:val="left"/>
        <w:pPr>
          <w:ind w:left="633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993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1353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1713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2073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16">
    <w:abstractNumId w:val="27"/>
  </w:num>
  <w:num w:numId="17">
    <w:abstractNumId w:val="5"/>
  </w:num>
  <w:num w:numId="18">
    <w:abstractNumId w:val="56"/>
    <w:lvlOverride w:ilvl="0">
      <w:startOverride w:val="11"/>
    </w:lvlOverride>
  </w:num>
  <w:num w:numId="19">
    <w:abstractNumId w:val="50"/>
  </w:num>
  <w:num w:numId="20">
    <w:abstractNumId w:val="74"/>
  </w:num>
  <w:num w:numId="21">
    <w:abstractNumId w:val="4"/>
  </w:num>
  <w:num w:numId="22">
    <w:abstractNumId w:val="92"/>
  </w:num>
  <w:num w:numId="23">
    <w:abstractNumId w:val="69"/>
  </w:num>
  <w:num w:numId="24">
    <w:abstractNumId w:val="64"/>
  </w:num>
  <w:num w:numId="25">
    <w:abstractNumId w:val="63"/>
  </w:num>
  <w:num w:numId="26">
    <w:abstractNumId w:val="2"/>
  </w:num>
  <w:num w:numId="27">
    <w:abstractNumId w:val="36"/>
  </w:num>
  <w:num w:numId="28">
    <w:abstractNumId w:val="66"/>
  </w:num>
  <w:num w:numId="29">
    <w:abstractNumId w:val="33"/>
  </w:num>
  <w:num w:numId="30">
    <w:abstractNumId w:val="26"/>
  </w:num>
  <w:num w:numId="31">
    <w:abstractNumId w:val="55"/>
  </w:num>
  <w:num w:numId="32">
    <w:abstractNumId w:val="15"/>
  </w:num>
  <w:num w:numId="33">
    <w:abstractNumId w:val="25"/>
  </w:num>
  <w:num w:numId="34">
    <w:abstractNumId w:val="37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60" w:hanging="360"/>
        </w:pPr>
        <w:rPr>
          <w:rFonts w:hint="default" w:hAnsi="Arial Unicode MS"/>
          <w:b/>
          <w:bCs/>
          <w:caps w:val="0"/>
          <w:smallCaps w:val="0"/>
          <w:strike w:val="0"/>
          <w:color w:val="000000"/>
          <w:spacing w:val="0"/>
          <w:position w:val="0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708" w:hanging="708"/>
        </w:pPr>
        <w:rPr>
          <w:rFonts w:hint="default" w:hAnsi="Arial Unicode MS"/>
          <w:caps w:val="0"/>
          <w:smallCaps w:val="0"/>
          <w:strike w:val="0"/>
          <w:color w:val="000000"/>
          <w:spacing w:val="0"/>
          <w:position w:val="0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991" w:hanging="708"/>
        </w:pPr>
        <w:rPr>
          <w:rFonts w:hint="default" w:hAnsi="Arial Unicode MS"/>
          <w:caps w:val="0"/>
          <w:smallCaps w:val="0"/>
          <w:strike w:val="0"/>
          <w:color w:val="000000"/>
          <w:spacing w:val="0"/>
          <w:position w:val="0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1.%2.%3.%4."/>
        <w:lvlJc w:val="left"/>
        <w:pPr>
          <w:ind w:left="3631" w:hanging="122"/>
        </w:pPr>
        <w:rPr>
          <w:rFonts w:hint="default" w:hAnsi="Arial Unicode MS"/>
          <w:caps w:val="0"/>
          <w:smallCaps w:val="0"/>
          <w:strike w:val="0"/>
          <w:color w:val="000000"/>
          <w:spacing w:val="0"/>
          <w:position w:val="0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1.%2.%3.%4.%5."/>
        <w:lvlJc w:val="left"/>
        <w:pPr>
          <w:ind w:left="4915" w:hanging="122"/>
        </w:pPr>
        <w:rPr>
          <w:rFonts w:hint="default" w:hAnsi="Arial Unicode MS"/>
          <w:caps w:val="0"/>
          <w:smallCaps w:val="0"/>
          <w:strike w:val="0"/>
          <w:color w:val="000000"/>
          <w:spacing w:val="0"/>
          <w:position w:val="0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6043" w:hanging="122"/>
        </w:pPr>
        <w:rPr>
          <w:rFonts w:hint="default" w:hAnsi="Arial Unicode MS"/>
          <w:caps w:val="0"/>
          <w:smallCaps w:val="0"/>
          <w:strike w:val="0"/>
          <w:color w:val="000000"/>
          <w:spacing w:val="0"/>
          <w:position w:val="0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7171" w:hanging="122"/>
        </w:pPr>
        <w:rPr>
          <w:rFonts w:hint="default" w:hAnsi="Arial Unicode MS"/>
          <w:caps w:val="0"/>
          <w:smallCaps w:val="0"/>
          <w:strike w:val="0"/>
          <w:color w:val="000000"/>
          <w:spacing w:val="0"/>
          <w:position w:val="0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8299" w:hanging="122"/>
        </w:pPr>
        <w:rPr>
          <w:rFonts w:hint="default" w:hAnsi="Arial Unicode MS"/>
          <w:caps w:val="0"/>
          <w:smallCaps w:val="0"/>
          <w:strike w:val="0"/>
          <w:color w:val="000000"/>
          <w:spacing w:val="0"/>
          <w:position w:val="0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9427" w:hanging="122"/>
        </w:pPr>
        <w:rPr>
          <w:rFonts w:hint="default" w:hAnsi="Arial Unicode MS"/>
          <w:caps w:val="0"/>
          <w:smallCaps w:val="0"/>
          <w:strike w:val="0"/>
          <w:color w:val="000000"/>
          <w:spacing w:val="0"/>
          <w:position w:val="0"/>
          <w:vertAlign w:val="baseline"/>
        </w:rPr>
      </w:lvl>
    </w:lvlOverride>
  </w:num>
  <w:num w:numId="35">
    <w:abstractNumId w:val="29"/>
  </w:num>
  <w:num w:numId="36">
    <w:abstractNumId w:val="18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567" w:hanging="567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nothing"/>
        <w:lvlText w:val="%1.%2."/>
        <w:lvlJc w:val="left"/>
        <w:pPr>
          <w:ind w:left="120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 w:val="0"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nothing"/>
        <w:lvlText w:val="%1.%2.%3."/>
        <w:lvlJc w:val="left"/>
        <w:pPr>
          <w:ind w:left="120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1.%2.%3.%4."/>
        <w:lvlJc w:val="left"/>
        <w:pPr>
          <w:ind w:left="273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1.%2.%3.%4.%5."/>
        <w:lvlJc w:val="left"/>
        <w:pPr>
          <w:ind w:left="633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993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1353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1713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2073" w:hanging="120"/>
          <w:tabs>
            <w:tab w:val="left" w:pos="709" w:leader="none"/>
            <w:tab w:val="left" w:pos="1418" w:leader="none"/>
            <w:tab w:val="left" w:pos="2127" w:leader="none"/>
            <w:tab w:val="left" w:pos="2836" w:leader="none"/>
            <w:tab w:val="left" w:pos="3545" w:leader="none"/>
            <w:tab w:val="left" w:pos="4254" w:leader="none"/>
            <w:tab w:val="left" w:pos="4963" w:leader="none"/>
            <w:tab w:val="left" w:pos="5672" w:leader="none"/>
            <w:tab w:val="left" w:pos="6381" w:leader="none"/>
            <w:tab w:val="left" w:pos="7090" w:leader="none"/>
            <w:tab w:val="left" w:pos="7799" w:leader="none"/>
            <w:tab w:val="left" w:pos="8508" w:leader="none"/>
            <w:tab w:val="left" w:pos="9217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37">
    <w:abstractNumId w:val="72"/>
  </w:num>
  <w:num w:numId="38">
    <w:abstractNumId w:val="20"/>
  </w:num>
  <w:num w:numId="39">
    <w:abstractNumId w:val="0"/>
  </w:num>
  <w:num w:numId="40">
    <w:abstractNumId w:val="91"/>
  </w:num>
  <w:num w:numId="41">
    <w:abstractNumId w:val="34"/>
  </w:num>
  <w:num w:numId="42">
    <w:abstractNumId w:val="10"/>
  </w:num>
  <w:num w:numId="43">
    <w:abstractNumId w:val="82"/>
  </w:num>
  <w:num w:numId="44">
    <w:abstractNumId w:val="38"/>
  </w:num>
  <w:num w:numId="45">
    <w:abstractNumId w:val="57"/>
  </w:num>
  <w:num w:numId="46">
    <w:abstractNumId w:val="62"/>
  </w:num>
  <w:num w:numId="47">
    <w:abstractNumId w:val="76"/>
  </w:num>
  <w:num w:numId="48">
    <w:abstractNumId w:val="59"/>
  </w:num>
  <w:num w:numId="49">
    <w:abstractNumId w:val="12"/>
  </w:num>
  <w:num w:numId="50">
    <w:abstractNumId w:val="17"/>
  </w:num>
  <w:num w:numId="51">
    <w:abstractNumId w:val="32"/>
  </w:num>
  <w:num w:numId="52">
    <w:abstractNumId w:val="14"/>
  </w:num>
  <w:num w:numId="53">
    <w:abstractNumId w:val="88"/>
  </w:num>
  <w:num w:numId="54">
    <w:abstractNumId w:val="47"/>
  </w:num>
  <w:num w:numId="55">
    <w:abstractNumId w:val="1"/>
  </w:num>
  <w:num w:numId="56">
    <w:abstractNumId w:val="30"/>
  </w:num>
  <w:num w:numId="57">
    <w:abstractNumId w:val="67"/>
  </w:num>
  <w:num w:numId="58">
    <w:abstractNumId w:val="35"/>
  </w:num>
  <w:num w:numId="59">
    <w:abstractNumId w:val="70"/>
  </w:num>
  <w:num w:numId="60">
    <w:abstractNumId w:val="78"/>
  </w:num>
  <w:num w:numId="61">
    <w:abstractNumId w:val="75"/>
  </w:num>
  <w:num w:numId="62">
    <w:abstractNumId w:val="16"/>
  </w:num>
  <w:num w:numId="63">
    <w:abstractNumId w:val="45"/>
  </w:num>
  <w:num w:numId="64">
    <w:abstractNumId w:val="61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708" w:hanging="708"/>
        </w:pPr>
        <w:rPr>
          <w:rFonts w:hAnsi="Arial Unicode MS"/>
          <w:b w:val="0"/>
          <w:bCs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1.%2.%3.%4."/>
        <w:lvlJc w:val="left"/>
        <w:pPr>
          <w:ind w:left="3348" w:hanging="12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1.%2.%3.%4.%5."/>
        <w:lvlJc w:val="left"/>
        <w:pPr>
          <w:ind w:left="4632" w:hanging="12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5760" w:hanging="12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6888" w:hanging="12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8016" w:hanging="12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9144" w:hanging="120"/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sz w:val="22"/>
          <w:szCs w:val="22"/>
          <w:highlight w:val="none"/>
          <w:vertAlign w:val="baseline"/>
        </w:rPr>
      </w:lvl>
    </w:lvlOverride>
  </w:num>
  <w:num w:numId="65">
    <w:abstractNumId w:val="48"/>
  </w:num>
  <w:num w:numId="66">
    <w:abstractNumId w:val="83"/>
  </w:num>
  <w:num w:numId="67">
    <w:abstractNumId w:val="6"/>
  </w:num>
  <w:num w:numId="68">
    <w:abstractNumId w:val="3"/>
    <w:lvlOverride w:ilvl="1">
      <w:lvl w:ilvl="1">
        <w:start w:val="3"/>
        <w:numFmt w:val="decimal"/>
        <w:isLgl w:val="false"/>
        <w:suff w:val="tab"/>
        <w:lvlText w:val="%2."/>
        <w:lvlJc w:val="left"/>
        <w:pPr>
          <w:ind w:left="569" w:hanging="2"/>
          <w:tabs>
            <w:tab w:val="num" w:pos="1136" w:leader="none"/>
          </w:tabs>
        </w:pPr>
        <w:rPr>
          <w:rFonts w:hint="default" w:ascii="Times New Roman" w:hAnsi="Times New Roman" w:cs="Times New Roman"/>
          <w:caps w:val="0"/>
          <w:smallCaps w:val="0"/>
          <w:strike w:val="0"/>
          <w:spacing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2.%3."/>
        <w:lvlJc w:val="left"/>
        <w:pPr>
          <w:ind w:left="569" w:hanging="2"/>
          <w:tabs>
            <w:tab w:val="num" w:pos="1136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2.%3.%4."/>
        <w:lvlJc w:val="left"/>
        <w:pPr>
          <w:ind w:left="569" w:hanging="2"/>
          <w:tabs>
            <w:tab w:val="num" w:pos="1136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sz w:val="20"/>
          <w:szCs w:val="20"/>
          <w:highlight w:val="none"/>
          <w:vertAlign w:val="baseline"/>
        </w:rPr>
      </w:lvl>
    </w:lvlOverride>
  </w:num>
  <w:num w:numId="69">
    <w:abstractNumId w:val="84"/>
  </w:num>
  <w:num w:numId="70">
    <w:abstractNumId w:val="58"/>
  </w:num>
  <w:num w:numId="71">
    <w:abstractNumId w:val="90"/>
  </w:num>
  <w:num w:numId="72">
    <w:abstractNumId w:val="39"/>
  </w:num>
  <w:num w:numId="73">
    <w:abstractNumId w:val="42"/>
  </w:num>
  <w:num w:numId="74">
    <w:abstractNumId w:val="81"/>
  </w:num>
  <w:num w:numId="75">
    <w:abstractNumId w:val="87"/>
  </w:num>
  <w:num w:numId="76">
    <w:abstractNumId w:val="52"/>
  </w:num>
  <w:num w:numId="77">
    <w:abstractNumId w:val="44"/>
  </w:num>
  <w:num w:numId="78">
    <w:abstractNumId w:val="46"/>
  </w:num>
  <w:num w:numId="79">
    <w:abstractNumId w:val="41"/>
  </w:num>
  <w:num w:numId="80">
    <w:abstractNumId w:val="60"/>
  </w:num>
  <w:num w:numId="81">
    <w:abstractNumId w:val="43"/>
  </w:num>
  <w:num w:numId="82">
    <w:abstractNumId w:val="86"/>
  </w:num>
  <w:num w:numId="83">
    <w:abstractNumId w:val="40"/>
  </w:num>
  <w:num w:numId="84">
    <w:abstractNumId w:val="31"/>
  </w:num>
  <w:num w:numId="85">
    <w:abstractNumId w:val="24"/>
  </w:num>
  <w:num w:numId="86">
    <w:abstractNumId w:val="13"/>
  </w:num>
  <w:num w:numId="87">
    <w:abstractNumId w:val="11"/>
  </w:num>
  <w:num w:numId="88">
    <w:abstractNumId w:val="51"/>
  </w:num>
  <w:num w:numId="89">
    <w:abstractNumId w:val="65"/>
  </w:num>
  <w:num w:numId="90">
    <w:abstractNumId w:val="85"/>
  </w:num>
  <w:num w:numId="91">
    <w:abstractNumId w:val="49"/>
  </w:num>
  <w:num w:numId="92">
    <w:abstractNumId w:val="7"/>
  </w:num>
  <w:num w:numId="93">
    <w:abstractNumId w:val="19"/>
  </w:num>
  <w:num w:numId="94">
    <w:abstractNumId w:val="28"/>
  </w:num>
  <w:num w:numId="95">
    <w:abstractNumId w:val="9"/>
  </w:num>
  <w:num w:numId="96">
    <w:abstractNumId w:val="23"/>
  </w:num>
  <w:num w:numId="97">
    <w:abstractNumId w:val="68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708" w:hanging="708"/>
        </w:pPr>
        <w:rPr>
          <w:rFonts w:hAnsi="Arial Unicode MS"/>
          <w:b w:val="0"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nothing"/>
        <w:lvlText w:val="%1.%2.%3."/>
        <w:lvlJc w:val="left"/>
        <w:pPr>
          <w:ind w:left="1680" w:hanging="120"/>
        </w:pPr>
        <w:rPr>
          <w:rFonts w:hAnsi="Arial Unicode MS"/>
          <w:b w:val="0"/>
          <w:b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98">
    <w:abstractNumId w:val="80"/>
  </w:num>
  <w:num w:numId="99">
    <w:abstractNumId w:val="89"/>
  </w:num>
  <w:num w:numId="100">
    <w:abstractNumId w:val="54"/>
  </w:num>
  <w:num w:numId="101">
    <w:abstractNumId w:val="93"/>
  </w:num>
  <w:num w:numId="102">
    <w:abstractNumId w:val="21"/>
  </w:num>
  <w:num w:numId="103">
    <w:abstractNumId w:val="3"/>
  </w:num>
  <w:num w:numId="10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0" w:default="1">
    <w:name w:val="Normal"/>
    <w:rPr>
      <w:sz w:val="24"/>
      <w:szCs w:val="24"/>
      <w:lang w:val="en-US" w:eastAsia="en-US"/>
    </w:rPr>
  </w:style>
  <w:style w:type="paragraph" w:styleId="891">
    <w:name w:val="Heading 1"/>
    <w:basedOn w:val="890"/>
    <w:next w:val="890"/>
    <w:link w:val="1121"/>
    <w:uiPriority w:val="9"/>
    <w:qFormat/>
    <w:pPr>
      <w:numPr>
        <w:ilvl w:val="0"/>
        <w:numId w:val="37"/>
      </w:numPr>
      <w:jc w:val="both"/>
      <w:keepNext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0"/>
    </w:pPr>
    <w:rPr>
      <w:rFonts w:eastAsia="Times New Roman"/>
      <w:b/>
      <w:caps/>
      <w:sz w:val="28"/>
      <w:szCs w:val="20"/>
      <w:lang w:val="ru-RU" w:eastAsia="ru-RU"/>
    </w:rPr>
  </w:style>
  <w:style w:type="paragraph" w:styleId="892">
    <w:name w:val="Heading 2"/>
    <w:basedOn w:val="890"/>
    <w:next w:val="890"/>
    <w:link w:val="1122"/>
    <w:uiPriority w:val="9"/>
    <w:qFormat/>
    <w:pPr>
      <w:jc w:val="center"/>
      <w:keepNext/>
      <w:spacing w:line="0" w:lineRule="atLeast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1"/>
    </w:pPr>
    <w:rPr>
      <w:rFonts w:ascii="Garamond" w:hAnsi="Garamond" w:eastAsia="Times New Roman"/>
      <w:b/>
      <w:color w:val="000000"/>
      <w:lang w:val="ru-RU" w:eastAsia="ru-RU"/>
    </w:rPr>
  </w:style>
  <w:style w:type="paragraph" w:styleId="893">
    <w:name w:val="Heading 3"/>
    <w:basedOn w:val="890"/>
    <w:next w:val="890"/>
    <w:link w:val="9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94">
    <w:name w:val="Heading 4"/>
    <w:basedOn w:val="890"/>
    <w:next w:val="890"/>
    <w:link w:val="1123"/>
    <w:uiPriority w:val="9"/>
    <w:qFormat/>
    <w:pPr>
      <w:numPr>
        <w:ilvl w:val="3"/>
        <w:numId w:val="37"/>
      </w:numPr>
      <w:jc w:val="both"/>
      <w:keepNext/>
      <w:spacing w:before="240" w:after="6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3"/>
    </w:pPr>
    <w:rPr>
      <w:rFonts w:ascii="Arial" w:hAnsi="Arial" w:eastAsia="Times New Roman"/>
      <w:b/>
      <w:szCs w:val="20"/>
      <w:lang w:val="ru-RU" w:eastAsia="ru-RU"/>
    </w:rPr>
  </w:style>
  <w:style w:type="paragraph" w:styleId="895">
    <w:name w:val="Heading 5"/>
    <w:basedOn w:val="890"/>
    <w:next w:val="890"/>
    <w:link w:val="1124"/>
    <w:uiPriority w:val="9"/>
    <w:qFormat/>
    <w:pPr>
      <w:numPr>
        <w:ilvl w:val="4"/>
        <w:numId w:val="37"/>
      </w:numPr>
      <w:jc w:val="both"/>
      <w:spacing w:before="240" w:after="6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4"/>
    </w:pPr>
    <w:rPr>
      <w:rFonts w:eastAsia="Times New Roman"/>
      <w:sz w:val="22"/>
      <w:szCs w:val="20"/>
      <w:lang w:val="ru-RU" w:eastAsia="ru-RU"/>
    </w:rPr>
  </w:style>
  <w:style w:type="paragraph" w:styleId="896">
    <w:name w:val="Heading 6"/>
    <w:basedOn w:val="890"/>
    <w:next w:val="890"/>
    <w:link w:val="1125"/>
    <w:uiPriority w:val="9"/>
    <w:qFormat/>
    <w:pPr>
      <w:numPr>
        <w:ilvl w:val="5"/>
        <w:numId w:val="37"/>
      </w:numPr>
      <w:jc w:val="both"/>
      <w:spacing w:before="240" w:after="6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5"/>
    </w:pPr>
    <w:rPr>
      <w:rFonts w:eastAsia="Times New Roman"/>
      <w:i/>
      <w:sz w:val="22"/>
      <w:szCs w:val="20"/>
      <w:lang w:val="ru-RU" w:eastAsia="ru-RU"/>
    </w:rPr>
  </w:style>
  <w:style w:type="paragraph" w:styleId="897">
    <w:name w:val="Heading 7"/>
    <w:basedOn w:val="890"/>
    <w:next w:val="890"/>
    <w:link w:val="1126"/>
    <w:uiPriority w:val="9"/>
    <w:qFormat/>
    <w:pPr>
      <w:numPr>
        <w:ilvl w:val="6"/>
        <w:numId w:val="37"/>
      </w:numPr>
      <w:jc w:val="both"/>
      <w:spacing w:before="240" w:after="6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6"/>
    </w:pPr>
    <w:rPr>
      <w:rFonts w:ascii="Arial" w:hAnsi="Arial" w:eastAsia="Times New Roman"/>
      <w:sz w:val="20"/>
      <w:szCs w:val="20"/>
      <w:lang w:val="ru-RU" w:eastAsia="ru-RU"/>
    </w:rPr>
  </w:style>
  <w:style w:type="paragraph" w:styleId="898">
    <w:name w:val="Heading 8"/>
    <w:basedOn w:val="890"/>
    <w:next w:val="890"/>
    <w:link w:val="1127"/>
    <w:uiPriority w:val="9"/>
    <w:qFormat/>
    <w:pPr>
      <w:numPr>
        <w:ilvl w:val="7"/>
        <w:numId w:val="37"/>
      </w:numPr>
      <w:jc w:val="both"/>
      <w:spacing w:before="240" w:after="6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7"/>
    </w:pPr>
    <w:rPr>
      <w:rFonts w:ascii="Arial" w:hAnsi="Arial" w:eastAsia="Times New Roman"/>
      <w:i/>
      <w:sz w:val="20"/>
      <w:szCs w:val="20"/>
      <w:lang w:val="ru-RU" w:eastAsia="ru-RU"/>
    </w:rPr>
  </w:style>
  <w:style w:type="paragraph" w:styleId="899">
    <w:name w:val="Heading 9"/>
    <w:basedOn w:val="890"/>
    <w:next w:val="890"/>
    <w:link w:val="1128"/>
    <w:uiPriority w:val="9"/>
    <w:qFormat/>
    <w:pPr>
      <w:numPr>
        <w:ilvl w:val="8"/>
        <w:numId w:val="37"/>
      </w:numPr>
      <w:jc w:val="both"/>
      <w:spacing w:before="240" w:after="6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8"/>
    </w:pPr>
    <w:rPr>
      <w:rFonts w:ascii="Arial" w:hAnsi="Arial" w:eastAsia="Times New Roman"/>
      <w:b/>
      <w:i/>
      <w:sz w:val="18"/>
      <w:szCs w:val="20"/>
      <w:lang w:val="ru-RU" w:eastAsia="ru-RU"/>
    </w:rPr>
  </w:style>
  <w:style w:type="character" w:styleId="900" w:default="1">
    <w:name w:val="Default Paragraph Font"/>
    <w:uiPriority w:val="1"/>
    <w:semiHidden/>
    <w:unhideWhenUsed/>
  </w:style>
  <w:style w:type="table" w:styleId="9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character" w:styleId="903" w:customStyle="1">
    <w:name w:val="Caption Char"/>
    <w:uiPriority w:val="99"/>
  </w:style>
  <w:style w:type="character" w:styleId="904" w:customStyle="1">
    <w:name w:val="Heading 3 Char"/>
    <w:basedOn w:val="900"/>
    <w:uiPriority w:val="9"/>
    <w:rPr>
      <w:rFonts w:ascii="Arial" w:hAnsi="Arial" w:eastAsia="Arial" w:cs="Arial"/>
      <w:sz w:val="30"/>
      <w:szCs w:val="30"/>
    </w:rPr>
  </w:style>
  <w:style w:type="character" w:styleId="905" w:customStyle="1">
    <w:name w:val="Title Char"/>
    <w:basedOn w:val="900"/>
    <w:uiPriority w:val="10"/>
    <w:rPr>
      <w:sz w:val="48"/>
      <w:szCs w:val="48"/>
    </w:rPr>
  </w:style>
  <w:style w:type="character" w:styleId="906" w:customStyle="1">
    <w:name w:val="Subtitle Char"/>
    <w:basedOn w:val="900"/>
    <w:uiPriority w:val="11"/>
    <w:rPr>
      <w:sz w:val="24"/>
      <w:szCs w:val="24"/>
    </w:rPr>
  </w:style>
  <w:style w:type="character" w:styleId="907" w:customStyle="1">
    <w:name w:val="Quote Char"/>
    <w:uiPriority w:val="29"/>
    <w:rPr>
      <w:i/>
    </w:rPr>
  </w:style>
  <w:style w:type="character" w:styleId="908" w:customStyle="1">
    <w:name w:val="Intense Quote Char"/>
    <w:uiPriority w:val="30"/>
    <w:rPr>
      <w:i/>
    </w:rPr>
  </w:style>
  <w:style w:type="character" w:styleId="909" w:customStyle="1">
    <w:name w:val="Heading 1 Char"/>
    <w:basedOn w:val="900"/>
    <w:uiPriority w:val="9"/>
    <w:rPr>
      <w:rFonts w:ascii="Arial" w:hAnsi="Arial" w:eastAsia="Arial" w:cs="Arial"/>
      <w:sz w:val="40"/>
      <w:szCs w:val="40"/>
    </w:rPr>
  </w:style>
  <w:style w:type="character" w:styleId="910" w:customStyle="1">
    <w:name w:val="Heading 2 Char"/>
    <w:basedOn w:val="900"/>
    <w:uiPriority w:val="9"/>
    <w:rPr>
      <w:rFonts w:ascii="Arial" w:hAnsi="Arial" w:eastAsia="Arial" w:cs="Arial"/>
      <w:sz w:val="34"/>
    </w:rPr>
  </w:style>
  <w:style w:type="character" w:styleId="911" w:customStyle="1">
    <w:name w:val="Заголовок 3 Знак"/>
    <w:basedOn w:val="900"/>
    <w:link w:val="893"/>
    <w:uiPriority w:val="9"/>
    <w:rPr>
      <w:rFonts w:ascii="Arial" w:hAnsi="Arial" w:eastAsia="Arial" w:cs="Arial"/>
      <w:sz w:val="30"/>
      <w:szCs w:val="30"/>
    </w:rPr>
  </w:style>
  <w:style w:type="character" w:styleId="912" w:customStyle="1">
    <w:name w:val="Heading 4 Char"/>
    <w:basedOn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913" w:customStyle="1">
    <w:name w:val="Heading 5 Char"/>
    <w:basedOn w:val="900"/>
    <w:uiPriority w:val="9"/>
    <w:rPr>
      <w:rFonts w:ascii="Arial" w:hAnsi="Arial" w:eastAsia="Arial" w:cs="Arial"/>
      <w:b/>
      <w:bCs/>
      <w:sz w:val="24"/>
      <w:szCs w:val="24"/>
    </w:rPr>
  </w:style>
  <w:style w:type="character" w:styleId="914" w:customStyle="1">
    <w:name w:val="Heading 6 Char"/>
    <w:basedOn w:val="900"/>
    <w:uiPriority w:val="9"/>
    <w:rPr>
      <w:rFonts w:ascii="Arial" w:hAnsi="Arial" w:eastAsia="Arial" w:cs="Arial"/>
      <w:b/>
      <w:bCs/>
      <w:sz w:val="22"/>
      <w:szCs w:val="22"/>
    </w:rPr>
  </w:style>
  <w:style w:type="character" w:styleId="915" w:customStyle="1">
    <w:name w:val="Heading 7 Char"/>
    <w:basedOn w:val="9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6" w:customStyle="1">
    <w:name w:val="Heading 8 Char"/>
    <w:basedOn w:val="900"/>
    <w:uiPriority w:val="9"/>
    <w:rPr>
      <w:rFonts w:ascii="Arial" w:hAnsi="Arial" w:eastAsia="Arial" w:cs="Arial"/>
      <w:i/>
      <w:iCs/>
      <w:sz w:val="22"/>
      <w:szCs w:val="22"/>
    </w:rPr>
  </w:style>
  <w:style w:type="character" w:styleId="917" w:customStyle="1">
    <w:name w:val="Heading 9 Char"/>
    <w:basedOn w:val="900"/>
    <w:uiPriority w:val="9"/>
    <w:rPr>
      <w:rFonts w:ascii="Arial" w:hAnsi="Arial" w:eastAsia="Arial" w:cs="Arial"/>
      <w:i/>
      <w:iCs/>
      <w:sz w:val="21"/>
      <w:szCs w:val="21"/>
    </w:rPr>
  </w:style>
  <w:style w:type="paragraph" w:styleId="918">
    <w:name w:val="Title"/>
    <w:basedOn w:val="890"/>
    <w:next w:val="890"/>
    <w:link w:val="9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19" w:customStyle="1">
    <w:name w:val="Заголовок Знак"/>
    <w:basedOn w:val="900"/>
    <w:link w:val="918"/>
    <w:uiPriority w:val="10"/>
    <w:rPr>
      <w:sz w:val="48"/>
      <w:szCs w:val="48"/>
    </w:rPr>
  </w:style>
  <w:style w:type="paragraph" w:styleId="920">
    <w:name w:val="Subtitle"/>
    <w:basedOn w:val="890"/>
    <w:next w:val="890"/>
    <w:link w:val="921"/>
    <w:uiPriority w:val="11"/>
    <w:qFormat/>
    <w:pPr>
      <w:spacing w:before="200" w:after="200"/>
    </w:pPr>
  </w:style>
  <w:style w:type="character" w:styleId="921" w:customStyle="1">
    <w:name w:val="Подзаголовок Знак"/>
    <w:basedOn w:val="900"/>
    <w:link w:val="920"/>
    <w:uiPriority w:val="11"/>
    <w:rPr>
      <w:sz w:val="24"/>
      <w:szCs w:val="24"/>
    </w:rPr>
  </w:style>
  <w:style w:type="paragraph" w:styleId="922">
    <w:name w:val="Quote"/>
    <w:basedOn w:val="890"/>
    <w:next w:val="890"/>
    <w:link w:val="923"/>
    <w:uiPriority w:val="29"/>
    <w:qFormat/>
    <w:pPr>
      <w:ind w:left="720" w:right="720"/>
    </w:pPr>
    <w:rPr>
      <w:i/>
    </w:rPr>
  </w:style>
  <w:style w:type="character" w:styleId="923" w:customStyle="1">
    <w:name w:val="Цитата 2 Знак"/>
    <w:link w:val="922"/>
    <w:uiPriority w:val="29"/>
    <w:rPr>
      <w:i/>
    </w:rPr>
  </w:style>
  <w:style w:type="paragraph" w:styleId="924">
    <w:name w:val="Intense Quote"/>
    <w:basedOn w:val="890"/>
    <w:next w:val="890"/>
    <w:link w:val="9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5" w:customStyle="1">
    <w:name w:val="Выделенная цитата Знак"/>
    <w:link w:val="924"/>
    <w:uiPriority w:val="30"/>
    <w:rPr>
      <w:i/>
    </w:rPr>
  </w:style>
  <w:style w:type="character" w:styleId="926" w:customStyle="1">
    <w:name w:val="Header Char"/>
    <w:basedOn w:val="900"/>
    <w:uiPriority w:val="99"/>
  </w:style>
  <w:style w:type="character" w:styleId="927" w:customStyle="1">
    <w:name w:val="Footer Char"/>
    <w:basedOn w:val="900"/>
    <w:uiPriority w:val="99"/>
  </w:style>
  <w:style w:type="paragraph" w:styleId="928">
    <w:name w:val="Caption"/>
    <w:basedOn w:val="890"/>
    <w:next w:val="890"/>
    <w:link w:val="9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9" w:customStyle="1">
    <w:name w:val="Название объекта Знак"/>
    <w:link w:val="928"/>
    <w:uiPriority w:val="99"/>
  </w:style>
  <w:style w:type="table" w:styleId="930" w:customStyle="1">
    <w:name w:val="Table Grid Light"/>
    <w:basedOn w:val="9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31">
    <w:name w:val="Plain Table 1"/>
    <w:basedOn w:val="9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2">
    <w:name w:val="Plain Table 2"/>
    <w:basedOn w:val="90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3">
    <w:name w:val="Plain Table 3"/>
    <w:basedOn w:val="9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4">
    <w:name w:val="Plain Table 4"/>
    <w:basedOn w:val="9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Plain Table 5"/>
    <w:basedOn w:val="9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6">
    <w:name w:val="Grid Table 1 Light"/>
    <w:basedOn w:val="90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Grid Table 1 Light - Accent 1"/>
    <w:basedOn w:val="90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Grid Table 1 Light - Accent 2"/>
    <w:basedOn w:val="90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Grid Table 1 Light - Accent 3"/>
    <w:basedOn w:val="90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Grid Table 1 Light - Accent 4"/>
    <w:basedOn w:val="90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Grid Table 1 Light - Accent 5"/>
    <w:basedOn w:val="90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Grid Table 1 Light - Accent 6"/>
    <w:basedOn w:val="90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Grid Table 2"/>
    <w:basedOn w:val="9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2 - Accent 1"/>
    <w:basedOn w:val="90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2 - Accent 2"/>
    <w:basedOn w:val="90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2 - Accent 3"/>
    <w:basedOn w:val="90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2 - Accent 4"/>
    <w:basedOn w:val="90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Grid Table 2 - Accent 5"/>
    <w:basedOn w:val="90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2 - Accent 6"/>
    <w:basedOn w:val="90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3"/>
    <w:basedOn w:val="9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3 - Accent 1"/>
    <w:basedOn w:val="90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3 - Accent 2"/>
    <w:basedOn w:val="90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3 - Accent 3"/>
    <w:basedOn w:val="90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3 - Accent 4"/>
    <w:basedOn w:val="90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3 - Accent 5"/>
    <w:basedOn w:val="90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Grid Table 3 - Accent 6"/>
    <w:basedOn w:val="90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4"/>
    <w:basedOn w:val="90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8" w:customStyle="1">
    <w:name w:val="Grid Table 4 - Accent 1"/>
    <w:basedOn w:val="90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59" w:customStyle="1">
    <w:name w:val="Grid Table 4 - Accent 2"/>
    <w:basedOn w:val="90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60" w:customStyle="1">
    <w:name w:val="Grid Table 4 - Accent 3"/>
    <w:basedOn w:val="90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61" w:customStyle="1">
    <w:name w:val="Grid Table 4 - Accent 4"/>
    <w:basedOn w:val="90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62" w:customStyle="1">
    <w:name w:val="Grid Table 4 - Accent 5"/>
    <w:basedOn w:val="90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63" w:customStyle="1">
    <w:name w:val="Grid Table 4 - Accent 6"/>
    <w:basedOn w:val="90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64">
    <w:name w:val="Grid Table 5 Dark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65" w:customStyle="1">
    <w:name w:val="Grid Table 5 Dark- Accent 1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66" w:customStyle="1">
    <w:name w:val="Grid Table 5 Dark - Accent 2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67" w:customStyle="1">
    <w:name w:val="Grid Table 5 Dark - Accent 3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68" w:customStyle="1">
    <w:name w:val="Grid Table 5 Dark- Accent 4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69" w:customStyle="1">
    <w:name w:val="Grid Table 5 Dark - Accent 5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70" w:customStyle="1">
    <w:name w:val="Grid Table 5 Dark - Accent 6"/>
    <w:basedOn w:val="9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71">
    <w:name w:val="Grid Table 6 Colorful"/>
    <w:basedOn w:val="90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72" w:customStyle="1">
    <w:name w:val="Grid Table 6 Colorful - Accent 1"/>
    <w:basedOn w:val="90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73" w:customStyle="1">
    <w:name w:val="Grid Table 6 Colorful - Accent 2"/>
    <w:basedOn w:val="90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74" w:customStyle="1">
    <w:name w:val="Grid Table 6 Colorful - Accent 3"/>
    <w:basedOn w:val="90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75" w:customStyle="1">
    <w:name w:val="Grid Table 6 Colorful - Accent 4"/>
    <w:basedOn w:val="90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76" w:customStyle="1">
    <w:name w:val="Grid Table 6 Colorful - Accent 5"/>
    <w:basedOn w:val="90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7" w:customStyle="1">
    <w:name w:val="Grid Table 6 Colorful - Accent 6"/>
    <w:basedOn w:val="90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8">
    <w:name w:val="Grid Table 7 Colorful"/>
    <w:basedOn w:val="90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Grid Table 7 Colorful - Accent 1"/>
    <w:basedOn w:val="90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Grid Table 7 Colorful - Accent 2"/>
    <w:basedOn w:val="90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Grid Table 7 Colorful - Accent 3"/>
    <w:basedOn w:val="90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Grid Table 7 Colorful - Accent 4"/>
    <w:basedOn w:val="90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Grid Table 7 Colorful - Accent 5"/>
    <w:basedOn w:val="90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Grid Table 7 Colorful - Accent 6"/>
    <w:basedOn w:val="90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List Table 1 Light"/>
    <w:basedOn w:val="90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st Table 1 Light - Accent 1"/>
    <w:basedOn w:val="90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List Table 1 Light - Accent 2"/>
    <w:basedOn w:val="90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List Table 1 Light - Accent 3"/>
    <w:basedOn w:val="90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1 Light - Accent 4"/>
    <w:basedOn w:val="90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1 Light - Accent 5"/>
    <w:basedOn w:val="90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1 Light - Accent 6"/>
    <w:basedOn w:val="90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2"/>
    <w:basedOn w:val="90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93" w:customStyle="1">
    <w:name w:val="List Table 2 - Accent 1"/>
    <w:basedOn w:val="90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94" w:customStyle="1">
    <w:name w:val="List Table 2 - Accent 2"/>
    <w:basedOn w:val="90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95" w:customStyle="1">
    <w:name w:val="List Table 2 - Accent 3"/>
    <w:basedOn w:val="90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96" w:customStyle="1">
    <w:name w:val="List Table 2 - Accent 4"/>
    <w:basedOn w:val="90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97" w:customStyle="1">
    <w:name w:val="List Table 2 - Accent 5"/>
    <w:basedOn w:val="90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98" w:customStyle="1">
    <w:name w:val="List Table 2 - Accent 6"/>
    <w:basedOn w:val="90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99">
    <w:name w:val="List Table 3"/>
    <w:basedOn w:val="9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3 - Accent 1"/>
    <w:basedOn w:val="90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 w:customStyle="1">
    <w:name w:val="List Table 3 - Accent 2"/>
    <w:basedOn w:val="90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3 - Accent 3"/>
    <w:basedOn w:val="90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3 - Accent 4"/>
    <w:basedOn w:val="90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 w:customStyle="1">
    <w:name w:val="List Table 3 - Accent 5"/>
    <w:basedOn w:val="90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List Table 3 - Accent 6"/>
    <w:basedOn w:val="90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4"/>
    <w:basedOn w:val="9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4 - Accent 1"/>
    <w:basedOn w:val="90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List Table 4 - Accent 2"/>
    <w:basedOn w:val="90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List Table 4 - Accent 3"/>
    <w:basedOn w:val="90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List Table 4 - Accent 4"/>
    <w:basedOn w:val="90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List Table 4 - Accent 5"/>
    <w:basedOn w:val="90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 w:customStyle="1">
    <w:name w:val="List Table 4 - Accent 6"/>
    <w:basedOn w:val="90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5 Dark"/>
    <w:basedOn w:val="90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4" w:customStyle="1">
    <w:name w:val="List Table 5 Dark - Accent 1"/>
    <w:basedOn w:val="90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5" w:customStyle="1">
    <w:name w:val="List Table 5 Dark - Accent 2"/>
    <w:basedOn w:val="90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6" w:customStyle="1">
    <w:name w:val="List Table 5 Dark - Accent 3"/>
    <w:basedOn w:val="90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7" w:customStyle="1">
    <w:name w:val="List Table 5 Dark - Accent 4"/>
    <w:basedOn w:val="90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8" w:customStyle="1">
    <w:name w:val="List Table 5 Dark - Accent 5"/>
    <w:basedOn w:val="90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9" w:customStyle="1">
    <w:name w:val="List Table 5 Dark - Accent 6"/>
    <w:basedOn w:val="90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0">
    <w:name w:val="List Table 6 Colorful"/>
    <w:basedOn w:val="90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21" w:customStyle="1">
    <w:name w:val="List Table 6 Colorful - Accent 1"/>
    <w:basedOn w:val="90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22" w:customStyle="1">
    <w:name w:val="List Table 6 Colorful - Accent 2"/>
    <w:basedOn w:val="90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23" w:customStyle="1">
    <w:name w:val="List Table 6 Colorful - Accent 3"/>
    <w:basedOn w:val="90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24" w:customStyle="1">
    <w:name w:val="List Table 6 Colorful - Accent 4"/>
    <w:basedOn w:val="90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25" w:customStyle="1">
    <w:name w:val="List Table 6 Colorful - Accent 5"/>
    <w:basedOn w:val="90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26" w:customStyle="1">
    <w:name w:val="List Table 6 Colorful - Accent 6"/>
    <w:basedOn w:val="90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27">
    <w:name w:val="List Table 7 Colorful"/>
    <w:basedOn w:val="90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List Table 7 Colorful - Accent 1"/>
    <w:basedOn w:val="90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List Table 7 Colorful - Accent 2"/>
    <w:basedOn w:val="90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List Table 7 Colorful - Accent 3"/>
    <w:basedOn w:val="90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List Table 7 Colorful - Accent 4"/>
    <w:basedOn w:val="90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List Table 7 Colorful - Accent 5"/>
    <w:basedOn w:val="90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List Table 7 Colorful - Accent 6"/>
    <w:basedOn w:val="90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Lined - Accent"/>
    <w:basedOn w:val="9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5" w:customStyle="1">
    <w:name w:val="Lined - Accent 1"/>
    <w:basedOn w:val="9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6" w:customStyle="1">
    <w:name w:val="Lined - Accent 2"/>
    <w:basedOn w:val="9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7" w:customStyle="1">
    <w:name w:val="Lined - Accent 3"/>
    <w:basedOn w:val="9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38" w:customStyle="1">
    <w:name w:val="Lined - Accent 4"/>
    <w:basedOn w:val="9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39" w:customStyle="1">
    <w:name w:val="Lined - Accent 5"/>
    <w:basedOn w:val="9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40" w:customStyle="1">
    <w:name w:val="Lined - Accent 6"/>
    <w:basedOn w:val="9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41" w:customStyle="1">
    <w:name w:val="Bordered &amp; Lined - Accent"/>
    <w:basedOn w:val="90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42" w:customStyle="1">
    <w:name w:val="Bordered &amp; Lined - Accent 1"/>
    <w:basedOn w:val="90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43" w:customStyle="1">
    <w:name w:val="Bordered &amp; Lined - Accent 2"/>
    <w:basedOn w:val="90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44" w:customStyle="1">
    <w:name w:val="Bordered &amp; Lined - Accent 3"/>
    <w:basedOn w:val="90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45" w:customStyle="1">
    <w:name w:val="Bordered &amp; Lined - Accent 4"/>
    <w:basedOn w:val="90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46" w:customStyle="1">
    <w:name w:val="Bordered &amp; Lined - Accent 5"/>
    <w:basedOn w:val="90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47" w:customStyle="1">
    <w:name w:val="Bordered &amp; Lined - Accent 6"/>
    <w:basedOn w:val="90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48" w:customStyle="1">
    <w:name w:val="Bordered"/>
    <w:basedOn w:val="90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49" w:customStyle="1">
    <w:name w:val="Bordered - Accent 1"/>
    <w:basedOn w:val="90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50" w:customStyle="1">
    <w:name w:val="Bordered - Accent 2"/>
    <w:basedOn w:val="90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51" w:customStyle="1">
    <w:name w:val="Bordered - Accent 3"/>
    <w:basedOn w:val="90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52" w:customStyle="1">
    <w:name w:val="Bordered - Accent 4"/>
    <w:basedOn w:val="90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53" w:customStyle="1">
    <w:name w:val="Bordered - Accent 5"/>
    <w:basedOn w:val="90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54" w:customStyle="1">
    <w:name w:val="Bordered - Accent 6"/>
    <w:basedOn w:val="90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55" w:customStyle="1">
    <w:name w:val="Footnote Text Char"/>
    <w:uiPriority w:val="99"/>
    <w:rPr>
      <w:sz w:val="18"/>
    </w:rPr>
  </w:style>
  <w:style w:type="character" w:styleId="1056" w:customStyle="1">
    <w:name w:val="Endnote Text Char"/>
    <w:uiPriority w:val="99"/>
    <w:rPr>
      <w:sz w:val="20"/>
    </w:rPr>
  </w:style>
  <w:style w:type="character" w:styleId="1057">
    <w:name w:val="endnote reference"/>
    <w:basedOn w:val="900"/>
    <w:uiPriority w:val="99"/>
    <w:semiHidden/>
    <w:unhideWhenUsed/>
    <w:rPr>
      <w:vertAlign w:val="superscript"/>
    </w:rPr>
  </w:style>
  <w:style w:type="paragraph" w:styleId="1058">
    <w:name w:val="toc 1"/>
    <w:basedOn w:val="890"/>
    <w:next w:val="890"/>
    <w:uiPriority w:val="39"/>
    <w:unhideWhenUsed/>
    <w:pPr>
      <w:spacing w:after="57"/>
    </w:pPr>
  </w:style>
  <w:style w:type="paragraph" w:styleId="1059">
    <w:name w:val="toc 2"/>
    <w:basedOn w:val="890"/>
    <w:next w:val="890"/>
    <w:uiPriority w:val="39"/>
    <w:unhideWhenUsed/>
    <w:pPr>
      <w:ind w:left="283"/>
      <w:spacing w:after="57"/>
    </w:pPr>
  </w:style>
  <w:style w:type="paragraph" w:styleId="1060">
    <w:name w:val="toc 3"/>
    <w:basedOn w:val="890"/>
    <w:next w:val="890"/>
    <w:uiPriority w:val="39"/>
    <w:unhideWhenUsed/>
    <w:pPr>
      <w:ind w:left="567"/>
      <w:spacing w:after="57"/>
    </w:pPr>
  </w:style>
  <w:style w:type="paragraph" w:styleId="1061">
    <w:name w:val="toc 4"/>
    <w:basedOn w:val="890"/>
    <w:next w:val="890"/>
    <w:uiPriority w:val="39"/>
    <w:unhideWhenUsed/>
    <w:pPr>
      <w:ind w:left="850"/>
      <w:spacing w:after="57"/>
    </w:pPr>
  </w:style>
  <w:style w:type="paragraph" w:styleId="1062">
    <w:name w:val="toc 5"/>
    <w:basedOn w:val="890"/>
    <w:next w:val="890"/>
    <w:uiPriority w:val="39"/>
    <w:unhideWhenUsed/>
    <w:pPr>
      <w:ind w:left="1134"/>
      <w:spacing w:after="57"/>
    </w:pPr>
  </w:style>
  <w:style w:type="paragraph" w:styleId="1063">
    <w:name w:val="toc 6"/>
    <w:basedOn w:val="890"/>
    <w:next w:val="890"/>
    <w:uiPriority w:val="39"/>
    <w:unhideWhenUsed/>
    <w:pPr>
      <w:ind w:left="1417"/>
      <w:spacing w:after="57"/>
    </w:pPr>
  </w:style>
  <w:style w:type="paragraph" w:styleId="1064">
    <w:name w:val="toc 7"/>
    <w:basedOn w:val="890"/>
    <w:next w:val="890"/>
    <w:uiPriority w:val="39"/>
    <w:unhideWhenUsed/>
    <w:pPr>
      <w:ind w:left="1701"/>
      <w:spacing w:after="57"/>
    </w:pPr>
  </w:style>
  <w:style w:type="paragraph" w:styleId="1065">
    <w:name w:val="toc 8"/>
    <w:basedOn w:val="890"/>
    <w:next w:val="890"/>
    <w:uiPriority w:val="39"/>
    <w:unhideWhenUsed/>
    <w:pPr>
      <w:ind w:left="1984"/>
      <w:spacing w:after="57"/>
    </w:pPr>
  </w:style>
  <w:style w:type="paragraph" w:styleId="1066">
    <w:name w:val="toc 9"/>
    <w:basedOn w:val="890"/>
    <w:next w:val="890"/>
    <w:uiPriority w:val="39"/>
    <w:unhideWhenUsed/>
    <w:pPr>
      <w:ind w:left="2268"/>
      <w:spacing w:after="57"/>
    </w:pPr>
  </w:style>
  <w:style w:type="paragraph" w:styleId="1067">
    <w:name w:val="TOC Heading"/>
    <w:uiPriority w:val="39"/>
    <w:unhideWhenUsed/>
  </w:style>
  <w:style w:type="paragraph" w:styleId="1068">
    <w:name w:val="table of figures"/>
    <w:basedOn w:val="890"/>
    <w:next w:val="890"/>
    <w:uiPriority w:val="99"/>
    <w:unhideWhenUsed/>
  </w:style>
  <w:style w:type="character" w:styleId="1069">
    <w:name w:val="Hyperlink"/>
    <w:rPr>
      <w:u w:val="single"/>
    </w:rPr>
  </w:style>
  <w:style w:type="paragraph" w:styleId="1070" w:customStyle="1">
    <w:name w:val="Колонтитулы"/>
    <w:pPr>
      <w:tabs>
        <w:tab w:val="right" w:pos="9020" w:leader="none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1071">
    <w:name w:val="Footer"/>
    <w:link w:val="1155"/>
    <w:uiPriority w:val="99"/>
    <w:pPr>
      <w:jc w:val="both"/>
      <w:widowControl w:val="off"/>
      <w:tabs>
        <w:tab w:val="center" w:pos="4677" w:leader="none"/>
        <w:tab w:val="right" w:pos="9355" w:leader="none"/>
      </w:tabs>
    </w:pPr>
    <w:rPr>
      <w:rFonts w:cs="Arial Unicode MS"/>
      <w:color w:val="000000"/>
      <w:sz w:val="24"/>
      <w:szCs w:val="24"/>
    </w:rPr>
  </w:style>
  <w:style w:type="paragraph" w:styleId="1072" w:customStyle="1">
    <w:name w:val="p3"/>
    <w:pPr>
      <w:jc w:val="both"/>
      <w:spacing w:after="200" w:line="276" w:lineRule="auto"/>
      <w:widowControl w:val="off"/>
    </w:pPr>
    <w:rPr>
      <w:rFonts w:cs="Arial Unicode MS"/>
      <w:color w:val="000000"/>
      <w:sz w:val="24"/>
      <w:szCs w:val="24"/>
    </w:rPr>
  </w:style>
  <w:style w:type="paragraph" w:styleId="1073" w:customStyle="1">
    <w:name w:val="Основной текст A"/>
    <w:pPr>
      <w:jc w:val="both"/>
      <w:spacing w:after="120"/>
      <w:widowControl w:val="off"/>
    </w:pPr>
    <w:rPr>
      <w:rFonts w:cs="Arial Unicode MS"/>
      <w:color w:val="000000"/>
      <w:sz w:val="24"/>
      <w:szCs w:val="24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074" w:customStyle="1">
    <w:name w:val="ConsPlusNormal"/>
    <w:pPr>
      <w:jc w:val="both"/>
      <w:widowControl w:val="off"/>
    </w:pPr>
    <w:rPr>
      <w:rFonts w:ascii="Arial" w:hAnsi="Arial" w:cs="Arial Unicode MS"/>
      <w:color w:val="000000"/>
    </w:rPr>
  </w:style>
  <w:style w:type="paragraph" w:styleId="1075" w:customStyle="1">
    <w:name w:val="По умолчанию"/>
    <w:pPr>
      <w:spacing w:before="160"/>
    </w:pPr>
    <w:rPr>
      <w:rFonts w:ascii="Helvetica Neue" w:hAnsi="Helvetica Neue" w:eastAsia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styleId="1076" w:customStyle="1">
    <w:name w:val="Импортированный стиль 2"/>
    <w:pPr>
      <w:numPr>
        <w:ilvl w:val="0"/>
        <w:numId w:val="1"/>
      </w:numPr>
    </w:pPr>
  </w:style>
  <w:style w:type="character" w:styleId="1077" w:customStyle="1">
    <w:name w:val="Нет A"/>
    <w:rPr>
      <w:lang w:val="ru-RU"/>
    </w:rPr>
  </w:style>
  <w:style w:type="numbering" w:styleId="1078" w:customStyle="1">
    <w:name w:val="Импортированный стиль 1"/>
    <w:pPr>
      <w:numPr>
        <w:ilvl w:val="0"/>
        <w:numId w:val="2"/>
      </w:numPr>
    </w:pPr>
  </w:style>
  <w:style w:type="paragraph" w:styleId="1079">
    <w:name w:val="List Paragraph"/>
    <w:link w:val="1110"/>
    <w:uiPriority w:val="34"/>
    <w:qFormat/>
    <w:pPr>
      <w:ind w:left="720"/>
      <w:jc w:val="both"/>
      <w:widowControl w:val="off"/>
    </w:pPr>
    <w:rPr>
      <w:rFonts w:cs="Arial Unicode MS"/>
      <w:color w:val="000000"/>
      <w:sz w:val="24"/>
      <w:szCs w:val="24"/>
    </w:rPr>
  </w:style>
  <w:style w:type="paragraph" w:styleId="1080">
    <w:name w:val="Body Text"/>
    <w:link w:val="1107"/>
    <w:uiPriority w:val="1"/>
    <w:qFormat/>
    <w:pPr>
      <w:jc w:val="both"/>
    </w:pPr>
    <w:rPr>
      <w:rFonts w:ascii="Helvetica Neue" w:hAnsi="Helvetica Neue" w:eastAsia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numbering" w:styleId="1081" w:customStyle="1">
    <w:name w:val="Импортированный стиль 2.0"/>
    <w:pPr>
      <w:numPr>
        <w:ilvl w:val="0"/>
        <w:numId w:val="4"/>
      </w:numPr>
    </w:pPr>
  </w:style>
  <w:style w:type="numbering" w:styleId="1082" w:customStyle="1">
    <w:name w:val="Импортированный стиль 5"/>
    <w:pPr>
      <w:numPr>
        <w:ilvl w:val="0"/>
        <w:numId w:val="7"/>
      </w:numPr>
    </w:pPr>
  </w:style>
  <w:style w:type="paragraph" w:styleId="1083" w:customStyle="1">
    <w:name w:val="Светлая сетка - Акцент 31"/>
    <w:pPr>
      <w:ind w:left="720"/>
      <w:jc w:val="both"/>
      <w:spacing w:after="200" w:line="276" w:lineRule="auto"/>
      <w:widowControl w:val="off"/>
    </w:pPr>
    <w:rPr>
      <w:rFonts w:ascii="Calibri" w:hAnsi="Calibri" w:cs="Arial Unicode MS"/>
      <w:color w:val="000000"/>
    </w:rPr>
  </w:style>
  <w:style w:type="paragraph" w:styleId="1084" w:customStyle="1">
    <w:name w:val="ConsNormal"/>
    <w:pPr>
      <w:ind w:firstLine="720"/>
      <w:jc w:val="both"/>
      <w:widowControl w:val="off"/>
    </w:pPr>
    <w:rPr>
      <w:rFonts w:ascii="Arial" w:hAnsi="Arial" w:cs="Arial Unicode MS"/>
      <w:color w:val="000000"/>
    </w:rPr>
  </w:style>
  <w:style w:type="paragraph" w:styleId="1085" w:customStyle="1">
    <w:name w:val="По умолчанию A A"/>
    <w:pPr>
      <w:jc w:val="both"/>
      <w:spacing w:before="160"/>
      <w:widowControl w:val="off"/>
    </w:pPr>
    <w:rPr>
      <w:rFonts w:ascii="Helvetica Neue" w:hAnsi="Helvetica Neue" w:cs="Arial Unicode MS"/>
      <w:color w:val="000000"/>
      <w:sz w:val="24"/>
      <w:szCs w:val="24"/>
      <w14:textOutline w14:w="12700" w14:cap="flat" w14:cmpd="sng" w14:algn="ctr">
        <w14:noFill/>
        <w14:prstDash w14:val="solid"/>
        <w14:miter w14:lim="400000"/>
      </w14:textOutline>
    </w:rPr>
  </w:style>
  <w:style w:type="numbering" w:styleId="1086" w:customStyle="1">
    <w:name w:val="С числами.0"/>
    <w:pPr>
      <w:numPr>
        <w:ilvl w:val="0"/>
        <w:numId w:val="13"/>
      </w:numPr>
    </w:pPr>
  </w:style>
  <w:style w:type="numbering" w:styleId="1087" w:customStyle="1">
    <w:name w:val="Пункты.0"/>
    <w:pPr>
      <w:numPr>
        <w:ilvl w:val="0"/>
        <w:numId w:val="16"/>
      </w:numPr>
    </w:pPr>
  </w:style>
  <w:style w:type="numbering" w:styleId="1088" w:customStyle="1">
    <w:name w:val="Импортированный стиль 3.0"/>
    <w:pPr>
      <w:numPr>
        <w:ilvl w:val="0"/>
        <w:numId w:val="17"/>
      </w:numPr>
    </w:pPr>
  </w:style>
  <w:style w:type="numbering" w:styleId="1089" w:customStyle="1">
    <w:name w:val="Импортированный стиль 6"/>
    <w:pPr>
      <w:numPr>
        <w:ilvl w:val="0"/>
        <w:numId w:val="103"/>
      </w:numPr>
    </w:pPr>
  </w:style>
  <w:style w:type="paragraph" w:styleId="1090" w:customStyle="1">
    <w:name w:val="Абзац списка1"/>
    <w:pPr>
      <w:ind w:left="720"/>
      <w:jc w:val="both"/>
      <w:widowControl w:val="off"/>
    </w:pPr>
    <w:rPr>
      <w:rFonts w:ascii="Arial" w:hAnsi="Arial" w:cs="Arial Unicode MS"/>
      <w:color w:val="000000"/>
    </w:rPr>
  </w:style>
  <w:style w:type="numbering" w:styleId="1091" w:customStyle="1">
    <w:name w:val="Импортированный стиль 7"/>
    <w:pPr>
      <w:numPr>
        <w:ilvl w:val="0"/>
        <w:numId w:val="21"/>
      </w:numPr>
    </w:pPr>
  </w:style>
  <w:style w:type="numbering" w:styleId="1092" w:customStyle="1">
    <w:name w:val="Импортированный стиль 8"/>
    <w:pPr>
      <w:numPr>
        <w:ilvl w:val="0"/>
        <w:numId w:val="22"/>
      </w:numPr>
    </w:pPr>
  </w:style>
  <w:style w:type="paragraph" w:styleId="1093" w:customStyle="1">
    <w:name w:val="Основной текст1"/>
    <w:link w:val="1171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styleId="1094" w:customStyle="1">
    <w:name w:val="Импортированный стиль 4"/>
    <w:pPr>
      <w:numPr>
        <w:ilvl w:val="0"/>
        <w:numId w:val="24"/>
      </w:numPr>
    </w:pPr>
  </w:style>
  <w:style w:type="numbering" w:styleId="1095" w:customStyle="1">
    <w:name w:val="Импортированный стиль 2.0.0"/>
    <w:pPr>
      <w:numPr>
        <w:ilvl w:val="0"/>
        <w:numId w:val="25"/>
      </w:numPr>
    </w:pPr>
  </w:style>
  <w:style w:type="paragraph" w:styleId="1096">
    <w:name w:val="annotation text"/>
    <w:basedOn w:val="890"/>
    <w:link w:val="1097"/>
    <w:uiPriority w:val="99"/>
    <w:unhideWhenUsed/>
    <w:rPr>
      <w:sz w:val="20"/>
      <w:szCs w:val="20"/>
    </w:rPr>
  </w:style>
  <w:style w:type="character" w:styleId="1097" w:customStyle="1">
    <w:name w:val="Текст примечания Знак"/>
    <w:basedOn w:val="900"/>
    <w:link w:val="1096"/>
    <w:uiPriority w:val="99"/>
    <w:rPr>
      <w:lang w:val="en-US" w:eastAsia="en-US"/>
    </w:rPr>
  </w:style>
  <w:style w:type="character" w:styleId="1098">
    <w:name w:val="annotation reference"/>
    <w:basedOn w:val="900"/>
    <w:uiPriority w:val="99"/>
    <w:unhideWhenUsed/>
    <w:rPr>
      <w:sz w:val="16"/>
      <w:szCs w:val="16"/>
    </w:rPr>
  </w:style>
  <w:style w:type="paragraph" w:styleId="1099">
    <w:name w:val="Balloon Text"/>
    <w:basedOn w:val="890"/>
    <w:link w:val="110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100" w:customStyle="1">
    <w:name w:val="Текст выноски Знак"/>
    <w:basedOn w:val="900"/>
    <w:link w:val="1099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styleId="1101">
    <w:name w:val="annotation subject"/>
    <w:basedOn w:val="1096"/>
    <w:next w:val="1096"/>
    <w:link w:val="1102"/>
    <w:uiPriority w:val="99"/>
    <w:semiHidden/>
    <w:unhideWhenUsed/>
    <w:rPr>
      <w:b/>
      <w:bCs/>
    </w:rPr>
  </w:style>
  <w:style w:type="character" w:styleId="1102" w:customStyle="1">
    <w:name w:val="Тема примечания Знак"/>
    <w:basedOn w:val="1097"/>
    <w:link w:val="1101"/>
    <w:uiPriority w:val="99"/>
    <w:semiHidden/>
    <w:rPr>
      <w:b/>
      <w:bCs/>
      <w:lang w:val="en-US" w:eastAsia="en-US"/>
    </w:rPr>
  </w:style>
  <w:style w:type="character" w:styleId="1103" w:customStyle="1">
    <w:name w:val="Нет B"/>
  </w:style>
  <w:style w:type="paragraph" w:styleId="1104">
    <w:name w:val="Revision"/>
    <w:hidden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 w:val="24"/>
      <w:szCs w:val="24"/>
      <w:lang w:val="en-US" w:eastAsia="en-US"/>
    </w:rPr>
  </w:style>
  <w:style w:type="table" w:styleId="1105">
    <w:name w:val="Table Grid"/>
    <w:basedOn w:val="90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6" w:customStyle="1">
    <w:name w:val="Default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eastAsia="Times New Roman"/>
      <w:color w:val="000000"/>
      <w:sz w:val="24"/>
      <w:szCs w:val="24"/>
    </w:rPr>
  </w:style>
  <w:style w:type="character" w:styleId="1107" w:customStyle="1">
    <w:name w:val="Основной текст Знак"/>
    <w:basedOn w:val="900"/>
    <w:link w:val="1080"/>
    <w:uiPriority w:val="1"/>
    <w:rPr>
      <w:rFonts w:ascii="Helvetica Neue" w:hAnsi="Helvetica Neue" w:eastAsia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108" w:customStyle="1">
    <w:name w:val="Standard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eastAsia="Times New Roman"/>
      <w:sz w:val="24"/>
      <w:szCs w:val="24"/>
      <w:lang w:val="en-US" w:eastAsia="zh-CN"/>
    </w:rPr>
  </w:style>
  <w:style w:type="numbering" w:styleId="1109" w:customStyle="1">
    <w:name w:val="WW8Num9"/>
    <w:basedOn w:val="902"/>
    <w:pPr>
      <w:numPr>
        <w:ilvl w:val="0"/>
        <w:numId w:val="33"/>
      </w:numPr>
    </w:pPr>
  </w:style>
  <w:style w:type="character" w:styleId="1110" w:customStyle="1">
    <w:name w:val="Абзац списка Знак"/>
    <w:link w:val="1079"/>
    <w:uiPriority w:val="34"/>
    <w:qFormat/>
    <w:rPr>
      <w:rFonts w:cs="Arial Unicode MS"/>
      <w:color w:val="000000"/>
      <w:sz w:val="24"/>
      <w:szCs w:val="24"/>
    </w:rPr>
  </w:style>
  <w:style w:type="paragraph" w:styleId="1111">
    <w:name w:val="endnote text"/>
    <w:basedOn w:val="890"/>
    <w:link w:val="111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eastAsia="Times New Roman"/>
      <w:sz w:val="20"/>
      <w:szCs w:val="20"/>
      <w:lang w:val="ru-RU" w:eastAsia="ru-RU"/>
    </w:rPr>
  </w:style>
  <w:style w:type="character" w:styleId="1112" w:customStyle="1">
    <w:name w:val="Текст концевой сноски Знак"/>
    <w:basedOn w:val="900"/>
    <w:link w:val="1111"/>
    <w:rPr>
      <w:rFonts w:eastAsia="Times New Roman"/>
    </w:rPr>
  </w:style>
  <w:style w:type="character" w:styleId="1113" w:customStyle="1">
    <w:name w:val="Неразрешенное упоминание1"/>
    <w:basedOn w:val="900"/>
    <w:uiPriority w:val="99"/>
    <w:semiHidden/>
    <w:unhideWhenUsed/>
    <w:rPr>
      <w:color w:val="605e5c"/>
      <w:shd w:val="clear" w:color="auto" w:fill="e1dfdd"/>
    </w:rPr>
  </w:style>
  <w:style w:type="paragraph" w:styleId="1114">
    <w:name w:val="footnote text"/>
    <w:basedOn w:val="890"/>
    <w:link w:val="1115"/>
    <w:uiPriority w:val="99"/>
    <w:unhideWhenUsed/>
    <w:rPr>
      <w:sz w:val="20"/>
      <w:szCs w:val="20"/>
    </w:rPr>
  </w:style>
  <w:style w:type="character" w:styleId="1115" w:customStyle="1">
    <w:name w:val="Текст сноски Знак"/>
    <w:basedOn w:val="900"/>
    <w:link w:val="1114"/>
    <w:uiPriority w:val="99"/>
    <w:rPr>
      <w:lang w:val="en-US" w:eastAsia="en-US"/>
    </w:rPr>
  </w:style>
  <w:style w:type="character" w:styleId="1116">
    <w:name w:val="footnote reference"/>
    <w:basedOn w:val="900"/>
    <w:uiPriority w:val="99"/>
    <w:unhideWhenUsed/>
    <w:qFormat/>
    <w:rPr>
      <w:vertAlign w:val="superscript"/>
    </w:rPr>
  </w:style>
  <w:style w:type="character" w:styleId="1117" w:customStyle="1">
    <w:name w:val="Текст примечания Знак1"/>
    <w:basedOn w:val="900"/>
    <w:uiPriority w:val="99"/>
    <w:rPr>
      <w:sz w:val="20"/>
      <w:szCs w:val="20"/>
    </w:rPr>
  </w:style>
  <w:style w:type="paragraph" w:styleId="1118">
    <w:name w:val="No Spacing"/>
    <w:uiPriority w:val="1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19" w:customStyle="1">
    <w:name w:val="Обычный список Знак Знак Знак Знак Знак Знак Знак"/>
    <w:basedOn w:val="890"/>
    <w:link w:val="1120"/>
    <w:pPr>
      <w:ind w:left="928" w:hanging="360"/>
      <w:jc w:val="both"/>
      <w:tabs>
        <w:tab w:val="num" w:pos="928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eastAsia="Times New Roman"/>
      <w:szCs w:val="20"/>
      <w:lang w:val="ru-RU" w:eastAsia="ru-RU"/>
    </w:rPr>
  </w:style>
  <w:style w:type="character" w:styleId="1120" w:customStyle="1">
    <w:name w:val="Обычный список Знак Знак Знак Знак Знак Знак Знак Знак"/>
    <w:basedOn w:val="900"/>
    <w:link w:val="1119"/>
    <w:rPr>
      <w:rFonts w:eastAsia="Times New Roman"/>
      <w:sz w:val="24"/>
    </w:rPr>
  </w:style>
  <w:style w:type="character" w:styleId="1121" w:customStyle="1">
    <w:name w:val="Заголовок 1 Знак"/>
    <w:basedOn w:val="900"/>
    <w:link w:val="891"/>
    <w:uiPriority w:val="9"/>
    <w:rPr>
      <w:rFonts w:eastAsia="Times New Roman"/>
      <w:b/>
      <w:caps/>
      <w:sz w:val="28"/>
    </w:rPr>
  </w:style>
  <w:style w:type="character" w:styleId="1122" w:customStyle="1">
    <w:name w:val="Заголовок 2 Знак"/>
    <w:basedOn w:val="900"/>
    <w:link w:val="892"/>
    <w:uiPriority w:val="9"/>
    <w:rPr>
      <w:rFonts w:ascii="Garamond" w:hAnsi="Garamond" w:eastAsia="Times New Roman"/>
      <w:b/>
      <w:color w:val="000000"/>
      <w:sz w:val="24"/>
      <w:szCs w:val="24"/>
    </w:rPr>
  </w:style>
  <w:style w:type="character" w:styleId="1123" w:customStyle="1">
    <w:name w:val="Заголовок 4 Знак"/>
    <w:basedOn w:val="900"/>
    <w:link w:val="894"/>
    <w:uiPriority w:val="9"/>
    <w:rPr>
      <w:rFonts w:ascii="Arial" w:hAnsi="Arial" w:eastAsia="Times New Roman"/>
      <w:b/>
      <w:sz w:val="24"/>
    </w:rPr>
  </w:style>
  <w:style w:type="character" w:styleId="1124" w:customStyle="1">
    <w:name w:val="Заголовок 5 Знак"/>
    <w:basedOn w:val="900"/>
    <w:link w:val="895"/>
    <w:uiPriority w:val="9"/>
    <w:rPr>
      <w:rFonts w:eastAsia="Times New Roman"/>
      <w:sz w:val="22"/>
    </w:rPr>
  </w:style>
  <w:style w:type="character" w:styleId="1125" w:customStyle="1">
    <w:name w:val="Заголовок 6 Знак"/>
    <w:basedOn w:val="900"/>
    <w:link w:val="896"/>
    <w:uiPriority w:val="9"/>
    <w:rPr>
      <w:rFonts w:eastAsia="Times New Roman"/>
      <w:i/>
      <w:sz w:val="22"/>
    </w:rPr>
  </w:style>
  <w:style w:type="character" w:styleId="1126" w:customStyle="1">
    <w:name w:val="Заголовок 7 Знак"/>
    <w:basedOn w:val="900"/>
    <w:link w:val="897"/>
    <w:uiPriority w:val="9"/>
    <w:rPr>
      <w:rFonts w:ascii="Arial" w:hAnsi="Arial" w:eastAsia="Times New Roman"/>
    </w:rPr>
  </w:style>
  <w:style w:type="character" w:styleId="1127" w:customStyle="1">
    <w:name w:val="Заголовок 8 Знак"/>
    <w:basedOn w:val="900"/>
    <w:link w:val="898"/>
    <w:uiPriority w:val="9"/>
    <w:rPr>
      <w:rFonts w:ascii="Arial" w:hAnsi="Arial" w:eastAsia="Times New Roman"/>
      <w:i/>
    </w:rPr>
  </w:style>
  <w:style w:type="character" w:styleId="1128" w:customStyle="1">
    <w:name w:val="Заголовок 9 Знак"/>
    <w:basedOn w:val="900"/>
    <w:link w:val="899"/>
    <w:uiPriority w:val="9"/>
    <w:rPr>
      <w:rFonts w:ascii="Arial" w:hAnsi="Arial" w:eastAsia="Times New Roman"/>
      <w:b/>
      <w:i/>
      <w:sz w:val="18"/>
    </w:rPr>
  </w:style>
  <w:style w:type="paragraph" w:styleId="1129">
    <w:name w:val="Header"/>
    <w:basedOn w:val="890"/>
    <w:link w:val="11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30" w:customStyle="1">
    <w:name w:val="Верхний колонтитул Знак"/>
    <w:basedOn w:val="900"/>
    <w:link w:val="1129"/>
    <w:uiPriority w:val="99"/>
    <w:rPr>
      <w:sz w:val="24"/>
      <w:szCs w:val="24"/>
      <w:lang w:val="en-US" w:eastAsia="en-US"/>
    </w:rPr>
  </w:style>
  <w:style w:type="paragraph" w:styleId="1131" w:customStyle="1">
    <w:name w:val="Text1"/>
    <w:pPr>
      <w:jc w:val="right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eastAsiaTheme="minorEastAsia"/>
      <w:color w:val="000000"/>
      <w:sz w:val="18"/>
      <w:szCs w:val="18"/>
    </w:rPr>
  </w:style>
  <w:style w:type="paragraph" w:styleId="1132" w:customStyle="1">
    <w:name w:val="Text4"/>
    <w:uiPriority w:val="99"/>
    <w:pPr>
      <w:jc w:val="center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Microsoft Sans Serif" w:hAnsi="Microsoft Sans Serif" w:cs="Microsoft Sans Serif" w:eastAsiaTheme="minorEastAsia"/>
      <w:color w:val="000000"/>
      <w:sz w:val="22"/>
      <w:szCs w:val="22"/>
    </w:rPr>
  </w:style>
  <w:style w:type="paragraph" w:styleId="1133" w:customStyle="1">
    <w:name w:val="Table1_Cell1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34" w:customStyle="1">
    <w:name w:val="Table1_Cell2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35" w:customStyle="1">
    <w:name w:val="Table1_Cell3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36" w:customStyle="1">
    <w:name w:val="Table1_Cell4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37" w:customStyle="1">
    <w:name w:val="Table1_Cell5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38" w:customStyle="1">
    <w:name w:val="Table1_Cell6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39" w:customStyle="1">
    <w:name w:val="Table1_Cell7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40" w:customStyle="1">
    <w:name w:val="Table1_Cell8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41" w:customStyle="1">
    <w:name w:val="Table1_Cell9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42" w:customStyle="1">
    <w:name w:val="Table1_Cell10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43" w:customStyle="1">
    <w:name w:val="Table1_Cell11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44" w:customStyle="1">
    <w:name w:val="Table1_Cell12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45" w:customStyle="1">
    <w:name w:val="Table1_Cell13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46" w:customStyle="1">
    <w:name w:val="Table1_Cell14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47" w:customStyle="1">
    <w:name w:val="Table1_Cell15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48" w:customStyle="1">
    <w:name w:val="Table1_Cell16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49" w:customStyle="1">
    <w:name w:val="Table1_Cell17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paragraph" w:styleId="1150" w:customStyle="1">
    <w:name w:val="Table1_Cell18"/>
    <w:uiPriority w:val="9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Theme="minorEastAsia"/>
      <w:color w:val="000000"/>
      <w:sz w:val="16"/>
      <w:szCs w:val="16"/>
    </w:rPr>
  </w:style>
  <w:style w:type="character" w:styleId="1151" w:customStyle="1">
    <w:name w:val="Неразрешенное упоминание2"/>
    <w:basedOn w:val="900"/>
    <w:uiPriority w:val="99"/>
    <w:semiHidden/>
    <w:unhideWhenUsed/>
    <w:rPr>
      <w:color w:val="605e5c"/>
      <w:shd w:val="clear" w:color="auto" w:fill="e1dfdd"/>
    </w:rPr>
  </w:style>
  <w:style w:type="character" w:styleId="1152" w:customStyle="1">
    <w:name w:val="ui-provider"/>
    <w:basedOn w:val="900"/>
  </w:style>
  <w:style w:type="character" w:styleId="1153" w:customStyle="1">
    <w:name w:val="cf01"/>
    <w:basedOn w:val="900"/>
    <w:rPr>
      <w:rFonts w:hint="default" w:ascii="Segoe UI" w:hAnsi="Segoe UI" w:cs="Segoe UI"/>
      <w:sz w:val="18"/>
      <w:szCs w:val="18"/>
    </w:rPr>
  </w:style>
  <w:style w:type="paragraph" w:styleId="1154" w:customStyle="1">
    <w:name w:val="Стиль полужирный Белый По центру"/>
    <w:basedOn w:val="890"/>
    <w:pPr>
      <w:jc w:val="center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Verdana" w:hAnsi="Verdana" w:eastAsia="Times New Roman"/>
      <w:b/>
      <w:bCs/>
      <w:color w:val="ffffff"/>
      <w:sz w:val="22"/>
      <w:szCs w:val="20"/>
      <w:lang w:val="ru-RU" w:eastAsia="ru-RU"/>
    </w:rPr>
  </w:style>
  <w:style w:type="character" w:styleId="1155" w:customStyle="1">
    <w:name w:val="Нижний колонтитул Знак"/>
    <w:basedOn w:val="900"/>
    <w:link w:val="1071"/>
    <w:uiPriority w:val="99"/>
    <w:rPr>
      <w:rFonts w:cs="Arial Unicode MS"/>
      <w:color w:val="000000"/>
      <w:sz w:val="24"/>
      <w:szCs w:val="24"/>
    </w:rPr>
  </w:style>
  <w:style w:type="paragraph" w:styleId="1156">
    <w:name w:val="Normal (Web)"/>
    <w:basedOn w:val="890"/>
    <w:uiPriority w:val="99"/>
    <w:unhideWhenUsed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1157">
    <w:name w:val="HTML Preformatted"/>
    <w:basedOn w:val="890"/>
    <w:link w:val="1158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styleId="1158" w:customStyle="1">
    <w:name w:val="Стандартный HTML Знак"/>
    <w:basedOn w:val="900"/>
    <w:link w:val="1157"/>
    <w:uiPriority w:val="99"/>
    <w:semiHidden/>
    <w:rPr>
      <w:rFonts w:ascii="Courier New" w:hAnsi="Courier New" w:eastAsia="Times New Roman" w:cs="Courier New"/>
    </w:rPr>
  </w:style>
  <w:style w:type="character" w:styleId="1159" w:customStyle="1">
    <w:name w:val="Неразрешенное упоминание3"/>
    <w:basedOn w:val="900"/>
    <w:uiPriority w:val="99"/>
    <w:semiHidden/>
    <w:unhideWhenUsed/>
    <w:rPr>
      <w:color w:val="605e5c"/>
      <w:shd w:val="clear" w:color="auto" w:fill="e1dfdd"/>
    </w:rPr>
  </w:style>
  <w:style w:type="character" w:styleId="1160">
    <w:name w:val="Intense Emphasis"/>
    <w:basedOn w:val="900"/>
    <w:uiPriority w:val="21"/>
    <w:qFormat/>
    <w:rPr>
      <w:i/>
      <w:iCs/>
      <w:color w:val="365f91" w:themeColor="accent1" w:themeShade="BF"/>
    </w:rPr>
  </w:style>
  <w:style w:type="character" w:styleId="1161">
    <w:name w:val="Intense Reference"/>
    <w:basedOn w:val="90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1162" w:customStyle="1">
    <w:name w:val="Неразрешенное упоминание4"/>
    <w:basedOn w:val="900"/>
    <w:uiPriority w:val="99"/>
    <w:semiHidden/>
    <w:unhideWhenUsed/>
    <w:rPr>
      <w:color w:val="605e5c"/>
      <w:shd w:val="clear" w:color="auto" w:fill="e1dfdd"/>
    </w:rPr>
  </w:style>
  <w:style w:type="character" w:styleId="1163" w:customStyle="1">
    <w:name w:val="Неразрешенное упоминание5"/>
    <w:basedOn w:val="900"/>
    <w:uiPriority w:val="99"/>
    <w:semiHidden/>
    <w:unhideWhenUsed/>
    <w:rPr>
      <w:color w:val="605e5c"/>
      <w:shd w:val="clear" w:color="auto" w:fill="e1dfdd"/>
    </w:rPr>
  </w:style>
  <w:style w:type="table" w:styleId="1164" w:customStyle="1">
    <w:name w:val="Сетка таблицы1"/>
    <w:basedOn w:val="901"/>
    <w:uiPriority w:val="59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65" w:customStyle="1">
    <w:name w:val="normaltextrun"/>
    <w:basedOn w:val="900"/>
  </w:style>
  <w:style w:type="character" w:styleId="1166" w:customStyle="1">
    <w:name w:val="eop"/>
    <w:basedOn w:val="900"/>
  </w:style>
  <w:style w:type="paragraph" w:styleId="1167" w:customStyle="1">
    <w:name w:val="paragraph"/>
    <w:basedOn w:val="890"/>
    <w:pPr>
      <w:spacing w:before="100" w:beforeAutospacing="1" w:after="100" w:afterAutospacing="1"/>
    </w:pPr>
    <w:rPr>
      <w:rFonts w:eastAsia="Times New Roman"/>
      <w:lang w:val="ru-RU" w:eastAsia="ru-RU"/>
    </w:rPr>
  </w:style>
  <w:style w:type="numbering" w:styleId="1168" w:customStyle="1">
    <w:name w:val="Стиль1"/>
    <w:uiPriority w:val="99"/>
    <w:pPr>
      <w:numPr>
        <w:ilvl w:val="0"/>
        <w:numId w:val="40"/>
      </w:numPr>
    </w:pPr>
  </w:style>
  <w:style w:type="character" w:styleId="1169">
    <w:name w:val="FollowedHyperlink"/>
    <w:basedOn w:val="900"/>
    <w:uiPriority w:val="99"/>
    <w:semiHidden/>
    <w:unhideWhenUsed/>
    <w:rPr>
      <w:color w:val="ff00ff" w:themeColor="followedHyperlink"/>
      <w:u w:val="single"/>
    </w:rPr>
  </w:style>
  <w:style w:type="character" w:styleId="1170" w:customStyle="1">
    <w:name w:val="cf11"/>
    <w:basedOn w:val="900"/>
    <w:rPr>
      <w:rFonts w:hint="default" w:ascii="Segoe UI" w:hAnsi="Segoe UI" w:cs="Segoe UI"/>
      <w:sz w:val="18"/>
      <w:szCs w:val="18"/>
    </w:rPr>
  </w:style>
  <w:style w:type="character" w:styleId="1171" w:customStyle="1">
    <w:name w:val="Основной текст_"/>
    <w:basedOn w:val="900"/>
    <w:link w:val="1093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1172" w:customStyle="1">
    <w:name w:val="Заголовок №1_"/>
    <w:basedOn w:val="900"/>
    <w:link w:val="1173"/>
    <w:rPr>
      <w:rFonts w:eastAsia="Times New Roman"/>
      <w:b/>
      <w:bCs/>
    </w:rPr>
  </w:style>
  <w:style w:type="paragraph" w:styleId="1173" w:customStyle="1">
    <w:name w:val="Заголовок №1"/>
    <w:basedOn w:val="890"/>
    <w:link w:val="1172"/>
    <w:qFormat/>
    <w:pPr>
      <w:ind w:firstLine="720"/>
      <w:widowControl w:val="off"/>
      <w:outlineLvl w:val="0"/>
    </w:pPr>
    <w:rPr>
      <w:rFonts w:eastAsia="Times New Roman"/>
      <w:b/>
      <w:bCs/>
      <w:sz w:val="20"/>
      <w:szCs w:val="20"/>
      <w:lang w:val="ru-RU" w:eastAsia="ru-RU"/>
    </w:rPr>
  </w:style>
  <w:style w:type="character" w:styleId="1174" w:customStyle="1">
    <w:name w:val="Неразрешенное упоминание6"/>
    <w:basedOn w:val="900"/>
    <w:uiPriority w:val="99"/>
    <w:semiHidden/>
    <w:unhideWhenUsed/>
    <w:rPr>
      <w:color w:val="605e5c"/>
      <w:shd w:val="clear" w:color="auto" w:fill="e1dfdd"/>
    </w:rPr>
  </w:style>
  <w:style w:type="character" w:styleId="1175">
    <w:name w:val="Strong"/>
    <w:basedOn w:val="900"/>
    <w:uiPriority w:val="22"/>
    <w:qFormat/>
    <w:rPr>
      <w:b/>
      <w:bCs/>
    </w:rPr>
  </w:style>
  <w:style w:type="paragraph" w:styleId="1176" w:customStyle="1">
    <w:name w:val="s_1"/>
    <w:basedOn w:val="890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1177" w:customStyle="1">
    <w:name w:val="s_10"/>
    <w:basedOn w:val="900"/>
  </w:style>
  <w:style w:type="paragraph" w:styleId="1178" w:customStyle="1">
    <w:name w:val="s_91"/>
    <w:basedOn w:val="890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1179" w:customStyle="1">
    <w:name w:val="Неразрешенное упоминание7"/>
    <w:basedOn w:val="90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consultant.ru/document/cons_doc_LAW_499769/cbf4e15b7c330f9372e876cdf2bc928bad7950ef/" TargetMode="External"/><Relationship Id="rId12" Type="http://schemas.openxmlformats.org/officeDocument/2006/relationships/hyperlink" Target="https://www.consultant.ru/document/cons_doc_LAW_499769/ca9e5658710519f09ab2fdb8196fcb3eb024a051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CAD15-3673-4091-AC7F-AB895576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PSB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 Dmitriy Aleksandrovich</dc:creator>
  <cp:keywords/>
  <dc:description/>
  <cp:revision>4</cp:revision>
  <dcterms:created xsi:type="dcterms:W3CDTF">2025-11-26T10:48:00Z</dcterms:created>
  <dcterms:modified xsi:type="dcterms:W3CDTF">2025-11-26T14:56:03Z</dcterms:modified>
</cp:coreProperties>
</file>