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932BDE" w:rsidRDefault="00674D18" w:rsidP="00674D18">
      <w:pPr>
        <w:jc w:val="center"/>
      </w:pPr>
      <w:r w:rsidRPr="00932BDE">
        <w:t xml:space="preserve">Частное учреждение здравоохранения </w:t>
      </w:r>
    </w:p>
    <w:p w:rsidR="00674D18" w:rsidRPr="00932BDE" w:rsidRDefault="00674D18" w:rsidP="00674D18">
      <w:pPr>
        <w:jc w:val="center"/>
      </w:pPr>
      <w:r w:rsidRPr="00932BDE">
        <w:t>«Медико-санитарная часть»</w:t>
      </w:r>
    </w:p>
    <w:p w:rsidR="00674D18" w:rsidRPr="00932BDE" w:rsidRDefault="00674D18" w:rsidP="00674D18">
      <w:pPr>
        <w:jc w:val="center"/>
      </w:pPr>
      <w:r w:rsidRPr="00932BDE">
        <w:t>(ЧУЗ «МСЧ»)</w:t>
      </w:r>
    </w:p>
    <w:p w:rsidR="00674D18" w:rsidRPr="00932BDE" w:rsidRDefault="00674D18" w:rsidP="00674D18">
      <w:pPr>
        <w:jc w:val="center"/>
        <w:rPr>
          <w:b/>
        </w:rPr>
      </w:pPr>
    </w:p>
    <w:p w:rsidR="00674D18" w:rsidRPr="00932BDE" w:rsidRDefault="0067028D" w:rsidP="00AB35EF">
      <w:pPr>
        <w:spacing w:line="0" w:lineRule="atLeast"/>
        <w:jc w:val="center"/>
      </w:pPr>
      <w:r w:rsidRPr="00932BDE">
        <w:t xml:space="preserve">ПРОТОКОЛ </w:t>
      </w:r>
      <w:r w:rsidR="00674D18" w:rsidRPr="00932BDE">
        <w:t xml:space="preserve">№ </w:t>
      </w:r>
      <w:r w:rsidR="006250D3" w:rsidRPr="00932BDE">
        <w:t>3</w:t>
      </w:r>
      <w:r w:rsidR="00FB3A00" w:rsidRPr="00932BDE">
        <w:t>91</w:t>
      </w:r>
    </w:p>
    <w:p w:rsidR="00665032" w:rsidRPr="00932BDE" w:rsidRDefault="001F7C94" w:rsidP="00AB35EF">
      <w:pPr>
        <w:spacing w:line="0" w:lineRule="atLeast"/>
        <w:jc w:val="center"/>
        <w:rPr>
          <w:b/>
          <w:bCs/>
        </w:rPr>
      </w:pPr>
      <w:r w:rsidRPr="00932BDE">
        <w:rPr>
          <w:b/>
          <w:bCs/>
        </w:rPr>
        <w:t>оценки</w:t>
      </w:r>
      <w:r w:rsidR="00E02AE3" w:rsidRPr="00932BDE">
        <w:rPr>
          <w:b/>
          <w:bCs/>
        </w:rPr>
        <w:t xml:space="preserve"> </w:t>
      </w:r>
      <w:r w:rsidR="009E042F" w:rsidRPr="00932BDE">
        <w:rPr>
          <w:b/>
          <w:bCs/>
        </w:rPr>
        <w:t>заявк</w:t>
      </w:r>
      <w:r w:rsidR="006D06E5" w:rsidRPr="00932BDE">
        <w:rPr>
          <w:b/>
          <w:bCs/>
        </w:rPr>
        <w:t>и</w:t>
      </w:r>
      <w:r w:rsidR="009E042F" w:rsidRPr="00932BDE">
        <w:rPr>
          <w:b/>
          <w:bCs/>
        </w:rPr>
        <w:t xml:space="preserve">, </w:t>
      </w:r>
      <w:r w:rsidR="00665032" w:rsidRPr="00932BDE">
        <w:rPr>
          <w:b/>
          <w:bCs/>
        </w:rPr>
        <w:t>поступивш</w:t>
      </w:r>
      <w:r w:rsidR="006D06E5" w:rsidRPr="00932BDE">
        <w:rPr>
          <w:b/>
          <w:bCs/>
        </w:rPr>
        <w:t>ей</w:t>
      </w:r>
      <w:r w:rsidR="00665032" w:rsidRPr="00932BDE">
        <w:rPr>
          <w:b/>
          <w:bCs/>
        </w:rPr>
        <w:t xml:space="preserve"> от участник</w:t>
      </w:r>
      <w:r w:rsidR="006D06E5" w:rsidRPr="00932BDE">
        <w:rPr>
          <w:b/>
          <w:bCs/>
        </w:rPr>
        <w:t>а</w:t>
      </w:r>
    </w:p>
    <w:p w:rsidR="00A233C0" w:rsidRPr="00932BDE" w:rsidRDefault="002A72C5" w:rsidP="00AB35EF">
      <w:pPr>
        <w:tabs>
          <w:tab w:val="left" w:pos="0"/>
        </w:tabs>
        <w:spacing w:line="0" w:lineRule="atLeast"/>
        <w:ind w:hanging="25"/>
        <w:jc w:val="center"/>
        <w:rPr>
          <w:b/>
        </w:rPr>
      </w:pPr>
      <w:r w:rsidRPr="00932BDE">
        <w:rPr>
          <w:b/>
        </w:rPr>
        <w:t xml:space="preserve">котировочного </w:t>
      </w:r>
      <w:r w:rsidR="00265127" w:rsidRPr="00932BDE">
        <w:rPr>
          <w:b/>
        </w:rPr>
        <w:t xml:space="preserve">отбора </w:t>
      </w:r>
      <w:r w:rsidRPr="00932BDE">
        <w:rPr>
          <w:b/>
        </w:rPr>
        <w:t xml:space="preserve">(маркетинговых исследований в электронной форме) </w:t>
      </w:r>
    </w:p>
    <w:p w:rsidR="00D80187" w:rsidRPr="00932BDE" w:rsidRDefault="00FB3A00" w:rsidP="00AB35EF">
      <w:pPr>
        <w:tabs>
          <w:tab w:val="left" w:pos="0"/>
        </w:tabs>
        <w:spacing w:line="0" w:lineRule="atLeast"/>
        <w:ind w:hanging="25"/>
        <w:jc w:val="center"/>
        <w:rPr>
          <w:b/>
        </w:rPr>
      </w:pPr>
      <w:r w:rsidRPr="00932BDE">
        <w:rPr>
          <w:b/>
        </w:rPr>
        <w:t>№ МИ 107 – 25 от «26» ноября 2025 г. на поставку набора инструментов</w:t>
      </w:r>
    </w:p>
    <w:p w:rsidR="003919C9" w:rsidRPr="00932BDE" w:rsidRDefault="00D80187" w:rsidP="00AB35EF">
      <w:pPr>
        <w:tabs>
          <w:tab w:val="left" w:pos="0"/>
        </w:tabs>
        <w:spacing w:line="0" w:lineRule="atLeast"/>
        <w:ind w:hanging="25"/>
        <w:jc w:val="right"/>
      </w:pPr>
      <w:r w:rsidRPr="00932BDE">
        <w:t xml:space="preserve">Дата подписания протокола: </w:t>
      </w:r>
      <w:r w:rsidR="00932BDE" w:rsidRPr="00932BDE">
        <w:t>04</w:t>
      </w:r>
      <w:r w:rsidRPr="00932BDE">
        <w:t>.</w:t>
      </w:r>
      <w:r w:rsidR="002F4F8A" w:rsidRPr="00932BDE">
        <w:t>1</w:t>
      </w:r>
      <w:r w:rsidR="00932BDE" w:rsidRPr="00932BDE">
        <w:t>2</w:t>
      </w:r>
      <w:r w:rsidRPr="00932BDE">
        <w:t>.202</w:t>
      </w:r>
      <w:r w:rsidR="00EF4597" w:rsidRPr="00932BDE">
        <w:t>5</w:t>
      </w:r>
    </w:p>
    <w:p w:rsidR="00674D18" w:rsidRPr="00932BDE" w:rsidRDefault="009957C8" w:rsidP="00AB35EF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</w:rPr>
      </w:pPr>
      <w:r w:rsidRPr="00932BDE">
        <w:rPr>
          <w:b/>
          <w:bCs/>
        </w:rPr>
        <w:t>1. </w:t>
      </w:r>
      <w:r w:rsidR="00674D18" w:rsidRPr="00932BDE">
        <w:rPr>
          <w:b/>
          <w:bCs/>
        </w:rPr>
        <w:t>Информация о закупке:</w:t>
      </w:r>
    </w:p>
    <w:p w:rsidR="00674D18" w:rsidRPr="00932BDE" w:rsidRDefault="00674D18" w:rsidP="00AB35EF">
      <w:pPr>
        <w:widowControl w:val="0"/>
        <w:tabs>
          <w:tab w:val="left" w:pos="252"/>
        </w:tabs>
        <w:spacing w:line="0" w:lineRule="atLeast"/>
        <w:jc w:val="both"/>
        <w:outlineLvl w:val="0"/>
      </w:pPr>
      <w:r w:rsidRPr="00932BDE">
        <w:rPr>
          <w:b/>
          <w:bCs/>
        </w:rPr>
        <w:tab/>
      </w:r>
      <w:r w:rsidRPr="00932BDE">
        <w:rPr>
          <w:b/>
          <w:bCs/>
        </w:rPr>
        <w:tab/>
        <w:t>Заказчик:</w:t>
      </w:r>
      <w:r w:rsidRPr="00932BDE">
        <w:t xml:space="preserve"> </w:t>
      </w:r>
      <w:r w:rsidR="00C33CB0" w:rsidRPr="00932BDE">
        <w:t>Частное учреждение здравоохранения «Медико-санитарная часть» (ЧУЗ «МСЧ»)</w:t>
      </w:r>
      <w:r w:rsidR="001A5D30" w:rsidRPr="00932BDE">
        <w:t>, адрес: 414024, Астраханская область, г. Астрахань, ул. Кубанская, д. 5, литер строения М, (</w:t>
      </w:r>
      <w:r w:rsidR="001A5D30" w:rsidRPr="00932BDE">
        <w:rPr>
          <w:lang w:eastAsia="en-US"/>
        </w:rPr>
        <w:t>ИНН:</w:t>
      </w:r>
      <w:r w:rsidR="001A5D30" w:rsidRPr="00932BDE">
        <w:t xml:space="preserve"> 3017041071</w:t>
      </w:r>
      <w:r w:rsidR="001A5D30" w:rsidRPr="00932BDE">
        <w:rPr>
          <w:lang w:eastAsia="en-US"/>
        </w:rPr>
        <w:t xml:space="preserve">, КПП </w:t>
      </w:r>
      <w:r w:rsidR="001A5D30" w:rsidRPr="00932BDE">
        <w:t>302501001; ОГРН 1043001830310)</w:t>
      </w:r>
      <w:r w:rsidRPr="00932BDE">
        <w:t>.</w:t>
      </w:r>
    </w:p>
    <w:p w:rsidR="00757892" w:rsidRPr="00932BDE" w:rsidRDefault="00A060FD" w:rsidP="00AB35EF">
      <w:pPr>
        <w:widowControl w:val="0"/>
        <w:tabs>
          <w:tab w:val="clear" w:pos="708"/>
          <w:tab w:val="left" w:pos="709"/>
        </w:tabs>
        <w:spacing w:line="0" w:lineRule="atLeast"/>
        <w:jc w:val="both"/>
        <w:outlineLvl w:val="0"/>
      </w:pPr>
      <w:r w:rsidRPr="00932BDE">
        <w:tab/>
      </w:r>
      <w:r w:rsidRPr="00932BDE">
        <w:rPr>
          <w:b/>
        </w:rPr>
        <w:t>Комиссия:</w:t>
      </w:r>
      <w:r w:rsidR="00015D0A" w:rsidRPr="00932BDE">
        <w:t xml:space="preserve"> </w:t>
      </w:r>
      <w:r w:rsidR="00757892" w:rsidRPr="00932BDE">
        <w:t>Комиссия по осуществлению закупок</w:t>
      </w:r>
      <w:r w:rsidR="00757892" w:rsidRPr="00932BDE">
        <w:rPr>
          <w:spacing w:val="4"/>
        </w:rPr>
        <w:t xml:space="preserve"> (далее – Комиссия)</w:t>
      </w:r>
      <w:r w:rsidR="00757892" w:rsidRPr="00932BDE">
        <w:t>: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757892" w:rsidRPr="00932BDE" w:rsidTr="00757892">
        <w:trPr>
          <w:trHeight w:val="303"/>
          <w:jc w:val="center"/>
        </w:trPr>
        <w:tc>
          <w:tcPr>
            <w:tcW w:w="675" w:type="dxa"/>
            <w:vMerge w:val="restart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t xml:space="preserve">№ </w:t>
            </w:r>
            <w:proofErr w:type="gramStart"/>
            <w:r w:rsidRPr="00932BDE">
              <w:t>п</w:t>
            </w:r>
            <w:proofErr w:type="gramEnd"/>
            <w:r w:rsidRPr="00932BDE"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757892" w:rsidRPr="00932BDE" w:rsidRDefault="00757892" w:rsidP="00FC537C">
            <w:pPr>
              <w:spacing w:line="0" w:lineRule="atLeast"/>
              <w:jc w:val="center"/>
            </w:pPr>
            <w:r w:rsidRPr="00932BDE">
              <w:t xml:space="preserve">Члены </w:t>
            </w:r>
            <w:r w:rsidRPr="00932BDE">
              <w:rPr>
                <w:spacing w:val="4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757892" w:rsidRPr="00932BDE" w:rsidRDefault="00757892" w:rsidP="00FC537C">
            <w:pPr>
              <w:spacing w:line="0" w:lineRule="atLeast"/>
              <w:jc w:val="center"/>
            </w:pPr>
            <w:r w:rsidRPr="00932BDE"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757892" w:rsidRPr="00932BDE" w:rsidRDefault="00757892" w:rsidP="00FC537C">
            <w:pPr>
              <w:spacing w:line="0" w:lineRule="atLeast"/>
              <w:jc w:val="center"/>
            </w:pPr>
            <w:r w:rsidRPr="00932BDE">
              <w:t>Отсутствовал</w:t>
            </w:r>
          </w:p>
        </w:tc>
      </w:tr>
      <w:tr w:rsidR="00757892" w:rsidRPr="00932BDE" w:rsidTr="00757892">
        <w:trPr>
          <w:trHeight w:val="257"/>
          <w:jc w:val="center"/>
        </w:trPr>
        <w:tc>
          <w:tcPr>
            <w:tcW w:w="675" w:type="dxa"/>
            <w:vMerge/>
          </w:tcPr>
          <w:p w:rsidR="00757892" w:rsidRPr="00932BDE" w:rsidRDefault="00757892" w:rsidP="00FC537C">
            <w:pPr>
              <w:spacing w:line="0" w:lineRule="atLeast"/>
            </w:pPr>
          </w:p>
        </w:tc>
        <w:tc>
          <w:tcPr>
            <w:tcW w:w="2126" w:type="dxa"/>
            <w:vAlign w:val="center"/>
          </w:tcPr>
          <w:p w:rsidR="00757892" w:rsidRPr="00932BDE" w:rsidRDefault="00757892" w:rsidP="00FC537C">
            <w:pPr>
              <w:spacing w:line="0" w:lineRule="atLeast"/>
              <w:jc w:val="center"/>
            </w:pPr>
            <w:r w:rsidRPr="00932BDE">
              <w:t>ФИО</w:t>
            </w:r>
          </w:p>
        </w:tc>
        <w:tc>
          <w:tcPr>
            <w:tcW w:w="4148" w:type="dxa"/>
            <w:vAlign w:val="center"/>
          </w:tcPr>
          <w:p w:rsidR="00757892" w:rsidRPr="00932BDE" w:rsidRDefault="00757892" w:rsidP="00FC537C">
            <w:pPr>
              <w:spacing w:line="0" w:lineRule="atLeast"/>
              <w:jc w:val="center"/>
            </w:pPr>
            <w:r w:rsidRPr="00932BDE">
              <w:t>Роль</w:t>
            </w:r>
          </w:p>
        </w:tc>
        <w:tc>
          <w:tcPr>
            <w:tcW w:w="1800" w:type="dxa"/>
            <w:vMerge/>
          </w:tcPr>
          <w:p w:rsidR="00757892" w:rsidRPr="00932BDE" w:rsidRDefault="00757892" w:rsidP="00FC537C">
            <w:pPr>
              <w:spacing w:line="0" w:lineRule="atLeast"/>
            </w:pPr>
          </w:p>
        </w:tc>
        <w:tc>
          <w:tcPr>
            <w:tcW w:w="1720" w:type="dxa"/>
            <w:vMerge/>
          </w:tcPr>
          <w:p w:rsidR="00757892" w:rsidRPr="00932BDE" w:rsidRDefault="00757892" w:rsidP="00FC537C">
            <w:pPr>
              <w:spacing w:line="0" w:lineRule="atLeast"/>
            </w:pPr>
          </w:p>
        </w:tc>
      </w:tr>
      <w:tr w:rsidR="00757892" w:rsidRPr="00932BDE" w:rsidTr="00757892">
        <w:trPr>
          <w:trHeight w:val="70"/>
          <w:jc w:val="center"/>
        </w:trPr>
        <w:tc>
          <w:tcPr>
            <w:tcW w:w="675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t>1</w:t>
            </w:r>
          </w:p>
        </w:tc>
        <w:tc>
          <w:tcPr>
            <w:tcW w:w="2126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t>Давыдов В.С.</w:t>
            </w:r>
          </w:p>
        </w:tc>
        <w:tc>
          <w:tcPr>
            <w:tcW w:w="4148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t xml:space="preserve">Председатель </w:t>
            </w:r>
            <w:r w:rsidRPr="00932BDE">
              <w:rPr>
                <w:spacing w:val="4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</w:p>
        </w:tc>
      </w:tr>
      <w:tr w:rsidR="00757892" w:rsidRPr="00932BDE" w:rsidTr="00757892">
        <w:trPr>
          <w:trHeight w:val="182"/>
          <w:jc w:val="center"/>
        </w:trPr>
        <w:tc>
          <w:tcPr>
            <w:tcW w:w="675" w:type="dxa"/>
            <w:vAlign w:val="center"/>
          </w:tcPr>
          <w:p w:rsidR="00757892" w:rsidRPr="00932BDE" w:rsidRDefault="00757892" w:rsidP="00FC537C">
            <w:pPr>
              <w:spacing w:line="0" w:lineRule="atLeast"/>
              <w:rPr>
                <w:lang w:val="en-US"/>
              </w:rPr>
            </w:pPr>
            <w:r w:rsidRPr="00932BDE"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rPr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rPr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</w:p>
        </w:tc>
      </w:tr>
      <w:tr w:rsidR="00757892" w:rsidRPr="00932BDE" w:rsidTr="00757892">
        <w:trPr>
          <w:trHeight w:val="82"/>
          <w:jc w:val="center"/>
        </w:trPr>
        <w:tc>
          <w:tcPr>
            <w:tcW w:w="675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t>3</w:t>
            </w:r>
          </w:p>
        </w:tc>
        <w:tc>
          <w:tcPr>
            <w:tcW w:w="2126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rPr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</w:p>
        </w:tc>
      </w:tr>
      <w:tr w:rsidR="00757892" w:rsidRPr="00932BDE" w:rsidTr="00757892">
        <w:trPr>
          <w:trHeight w:val="72"/>
          <w:jc w:val="center"/>
        </w:trPr>
        <w:tc>
          <w:tcPr>
            <w:tcW w:w="675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t>4</w:t>
            </w:r>
          </w:p>
        </w:tc>
        <w:tc>
          <w:tcPr>
            <w:tcW w:w="2126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rPr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</w:p>
        </w:tc>
      </w:tr>
      <w:tr w:rsidR="00757892" w:rsidRPr="00932BDE" w:rsidTr="00757892">
        <w:trPr>
          <w:trHeight w:val="62"/>
          <w:jc w:val="center"/>
        </w:trPr>
        <w:tc>
          <w:tcPr>
            <w:tcW w:w="675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t>5</w:t>
            </w:r>
          </w:p>
        </w:tc>
        <w:tc>
          <w:tcPr>
            <w:tcW w:w="2126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rPr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</w:p>
        </w:tc>
      </w:tr>
      <w:tr w:rsidR="00757892" w:rsidRPr="00932BDE" w:rsidTr="00757892">
        <w:trPr>
          <w:trHeight w:val="50"/>
          <w:jc w:val="center"/>
        </w:trPr>
        <w:tc>
          <w:tcPr>
            <w:tcW w:w="675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t>6</w:t>
            </w:r>
          </w:p>
        </w:tc>
        <w:tc>
          <w:tcPr>
            <w:tcW w:w="2126" w:type="dxa"/>
            <w:vAlign w:val="center"/>
          </w:tcPr>
          <w:p w:rsidR="00757892" w:rsidRPr="00932BDE" w:rsidRDefault="00AD41D6" w:rsidP="00FC537C">
            <w:pPr>
              <w:spacing w:line="0" w:lineRule="atLeast"/>
            </w:pPr>
            <w:r w:rsidRPr="00932BDE">
              <w:rPr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t>Член Комиссии</w:t>
            </w:r>
          </w:p>
        </w:tc>
        <w:tc>
          <w:tcPr>
            <w:tcW w:w="1800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</w:p>
        </w:tc>
      </w:tr>
      <w:tr w:rsidR="00757892" w:rsidRPr="00932BDE" w:rsidTr="00757892">
        <w:trPr>
          <w:trHeight w:val="50"/>
          <w:jc w:val="center"/>
        </w:trPr>
        <w:tc>
          <w:tcPr>
            <w:tcW w:w="675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t>7</w:t>
            </w:r>
          </w:p>
        </w:tc>
        <w:tc>
          <w:tcPr>
            <w:tcW w:w="2126" w:type="dxa"/>
            <w:vAlign w:val="center"/>
          </w:tcPr>
          <w:p w:rsidR="00757892" w:rsidRPr="00932BDE" w:rsidRDefault="007A36B4" w:rsidP="00FC537C">
            <w:pPr>
              <w:spacing w:line="0" w:lineRule="atLeast"/>
            </w:pPr>
            <w:r w:rsidRPr="00932BDE">
              <w:t>Рыкова О.А.</w:t>
            </w:r>
          </w:p>
        </w:tc>
        <w:tc>
          <w:tcPr>
            <w:tcW w:w="4148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  <w:r w:rsidRPr="00932BDE">
              <w:t>Секретарь Комиссии</w:t>
            </w:r>
          </w:p>
        </w:tc>
        <w:tc>
          <w:tcPr>
            <w:tcW w:w="1800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757892" w:rsidRPr="00932BDE" w:rsidRDefault="00757892" w:rsidP="00FC537C">
            <w:pPr>
              <w:spacing w:line="0" w:lineRule="atLeast"/>
            </w:pPr>
          </w:p>
        </w:tc>
      </w:tr>
    </w:tbl>
    <w:p w:rsidR="00A060FD" w:rsidRPr="00932BDE" w:rsidRDefault="00757892" w:rsidP="00AB35EF">
      <w:pPr>
        <w:widowControl w:val="0"/>
        <w:spacing w:line="0" w:lineRule="atLeast"/>
        <w:jc w:val="both"/>
        <w:outlineLvl w:val="0"/>
      </w:pPr>
      <w:r w:rsidRPr="00932BDE">
        <w:t xml:space="preserve">На заседании присутствуют «__» из 7 (семи) членов </w:t>
      </w:r>
      <w:r w:rsidRPr="00932BDE">
        <w:rPr>
          <w:spacing w:val="4"/>
        </w:rPr>
        <w:t>Комиссии</w:t>
      </w:r>
      <w:r w:rsidRPr="00932BDE">
        <w:t>. Кворум имеется.</w:t>
      </w:r>
    </w:p>
    <w:p w:rsidR="00932BDE" w:rsidRPr="00932BDE" w:rsidRDefault="0034085D" w:rsidP="00932BDE">
      <w:pPr>
        <w:pStyle w:val="afb"/>
        <w:rPr>
          <w:rFonts w:ascii="Times New Roman" w:hAnsi="Times New Roman" w:cs="Times New Roman"/>
          <w:sz w:val="24"/>
          <w:szCs w:val="24"/>
        </w:rPr>
      </w:pPr>
      <w:r w:rsidRPr="00932BDE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r w:rsidR="002A72C5" w:rsidRPr="00932BDE">
        <w:rPr>
          <w:rFonts w:ascii="Times New Roman" w:hAnsi="Times New Roman" w:cs="Times New Roman"/>
          <w:b/>
          <w:sz w:val="24"/>
          <w:szCs w:val="24"/>
        </w:rPr>
        <w:t>котировочного</w:t>
      </w:r>
      <w:r w:rsidRPr="00932BDE">
        <w:rPr>
          <w:rFonts w:ascii="Times New Roman" w:hAnsi="Times New Roman" w:cs="Times New Roman"/>
          <w:b/>
          <w:sz w:val="24"/>
          <w:szCs w:val="24"/>
        </w:rPr>
        <w:t xml:space="preserve"> отбора</w:t>
      </w:r>
      <w:r w:rsidRPr="00932BD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:</w:t>
      </w:r>
      <w:r w:rsidRPr="00932BDE">
        <w:rPr>
          <w:rFonts w:ascii="Times New Roman" w:hAnsi="Times New Roman" w:cs="Times New Roman"/>
          <w:sz w:val="24"/>
          <w:szCs w:val="24"/>
        </w:rPr>
        <w:t xml:space="preserve"> </w:t>
      </w:r>
      <w:r w:rsidR="002A72C5" w:rsidRPr="00932BDE">
        <w:rPr>
          <w:rFonts w:ascii="Times New Roman" w:hAnsi="Times New Roman" w:cs="Times New Roman"/>
          <w:sz w:val="24"/>
          <w:szCs w:val="24"/>
        </w:rPr>
        <w:t xml:space="preserve">закупка </w:t>
      </w:r>
      <w:r w:rsidR="00932BDE" w:rsidRPr="00932BDE">
        <w:rPr>
          <w:rFonts w:ascii="Times New Roman" w:hAnsi="Times New Roman" w:cs="Times New Roman"/>
          <w:sz w:val="24"/>
          <w:szCs w:val="24"/>
        </w:rPr>
        <w:t>набора инструментов</w:t>
      </w:r>
      <w:r w:rsidR="00080B0C" w:rsidRPr="00932BD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ff2"/>
        <w:tblW w:w="10314" w:type="dxa"/>
        <w:tblInd w:w="141" w:type="dxa"/>
        <w:tblLook w:val="04A0" w:firstRow="1" w:lastRow="0" w:firstColumn="1" w:lastColumn="0" w:noHBand="0" w:noVBand="1"/>
      </w:tblPr>
      <w:tblGrid>
        <w:gridCol w:w="5637"/>
        <w:gridCol w:w="992"/>
        <w:gridCol w:w="709"/>
        <w:gridCol w:w="1559"/>
        <w:gridCol w:w="1417"/>
      </w:tblGrid>
      <w:tr w:rsidR="00932BDE" w:rsidRPr="00932BDE" w:rsidTr="00932BDE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BDE" w:rsidRPr="00932BDE" w:rsidRDefault="00932BDE">
            <w:pPr>
              <w:spacing w:line="0" w:lineRule="atLeast"/>
              <w:jc w:val="center"/>
              <w:rPr>
                <w:rFonts w:eastAsia="Times New Roman"/>
                <w:b/>
                <w:bCs/>
                <w:sz w:val="22"/>
                <w:lang w:eastAsia="en-US"/>
              </w:rPr>
            </w:pPr>
            <w:r w:rsidRPr="00932BDE">
              <w:rPr>
                <w:b/>
                <w:bCs/>
                <w:sz w:val="22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BDE" w:rsidRPr="00932BDE" w:rsidRDefault="00932BDE">
            <w:pPr>
              <w:spacing w:line="0" w:lineRule="atLeast"/>
              <w:jc w:val="center"/>
              <w:rPr>
                <w:rFonts w:eastAsia="Times New Roman"/>
                <w:b/>
                <w:bCs/>
                <w:sz w:val="22"/>
                <w:lang w:eastAsia="en-US"/>
              </w:rPr>
            </w:pPr>
            <w:r w:rsidRPr="00932BDE">
              <w:rPr>
                <w:b/>
                <w:bCs/>
                <w:sz w:val="22"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BDE" w:rsidRPr="00932BDE" w:rsidRDefault="00932BDE">
            <w:pPr>
              <w:spacing w:line="0" w:lineRule="atLeast"/>
              <w:jc w:val="center"/>
              <w:rPr>
                <w:rFonts w:eastAsia="Times New Roman"/>
                <w:b/>
                <w:bCs/>
                <w:sz w:val="22"/>
                <w:lang w:eastAsia="en-US"/>
              </w:rPr>
            </w:pPr>
            <w:r w:rsidRPr="00932BDE">
              <w:rPr>
                <w:b/>
                <w:bCs/>
                <w:sz w:val="22"/>
                <w:lang w:eastAsia="en-US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BDE" w:rsidRPr="00932BDE" w:rsidRDefault="00932BDE">
            <w:pPr>
              <w:spacing w:line="0" w:lineRule="atLeast"/>
              <w:jc w:val="center"/>
              <w:rPr>
                <w:rFonts w:eastAsia="Times New Roman"/>
                <w:b/>
                <w:bCs/>
                <w:sz w:val="22"/>
                <w:lang w:eastAsia="en-US"/>
              </w:rPr>
            </w:pPr>
            <w:r w:rsidRPr="00932BDE">
              <w:rPr>
                <w:b/>
                <w:bCs/>
                <w:sz w:val="22"/>
                <w:lang w:eastAsia="en-US"/>
              </w:rPr>
              <w:t>Нач. макс. цена ед. (</w:t>
            </w:r>
            <w:proofErr w:type="spellStart"/>
            <w:r w:rsidRPr="00932BDE">
              <w:rPr>
                <w:b/>
                <w:bCs/>
                <w:sz w:val="22"/>
                <w:lang w:eastAsia="en-US"/>
              </w:rPr>
              <w:t>руб</w:t>
            </w:r>
            <w:proofErr w:type="spellEnd"/>
            <w:r w:rsidRPr="00932BDE">
              <w:rPr>
                <w:b/>
                <w:bCs/>
                <w:sz w:val="22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BDE" w:rsidRPr="00932BDE" w:rsidRDefault="00932BDE">
            <w:pPr>
              <w:spacing w:line="0" w:lineRule="atLeast"/>
              <w:jc w:val="center"/>
              <w:rPr>
                <w:rFonts w:eastAsia="Times New Roman"/>
                <w:b/>
                <w:bCs/>
                <w:sz w:val="22"/>
                <w:lang w:eastAsia="en-US"/>
              </w:rPr>
            </w:pPr>
            <w:r w:rsidRPr="00932BDE">
              <w:rPr>
                <w:b/>
                <w:bCs/>
                <w:sz w:val="22"/>
                <w:lang w:eastAsia="en-US"/>
              </w:rPr>
              <w:t>Сумма (</w:t>
            </w:r>
            <w:proofErr w:type="spellStart"/>
            <w:r w:rsidRPr="00932BDE">
              <w:rPr>
                <w:b/>
                <w:bCs/>
                <w:sz w:val="22"/>
                <w:lang w:eastAsia="en-US"/>
              </w:rPr>
              <w:t>руб</w:t>
            </w:r>
            <w:proofErr w:type="spellEnd"/>
            <w:r w:rsidRPr="00932BDE">
              <w:rPr>
                <w:b/>
                <w:bCs/>
                <w:sz w:val="22"/>
                <w:lang w:eastAsia="en-US"/>
              </w:rPr>
              <w:t>)</w:t>
            </w:r>
          </w:p>
        </w:tc>
      </w:tr>
      <w:tr w:rsidR="00932BDE" w:rsidRPr="00932BDE" w:rsidTr="00932BDE">
        <w:trPr>
          <w:trHeight w:val="40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BDE" w:rsidRPr="00932BDE" w:rsidRDefault="00932BDE" w:rsidP="00932BDE">
            <w:pPr>
              <w:spacing w:line="0" w:lineRule="atLeast"/>
              <w:jc w:val="both"/>
              <w:rPr>
                <w:rFonts w:eastAsia="Times New Roman"/>
                <w:b/>
                <w:sz w:val="22"/>
                <w:lang w:eastAsia="en-US"/>
              </w:rPr>
            </w:pPr>
            <w:r w:rsidRPr="00932BDE">
              <w:rPr>
                <w:b/>
                <w:sz w:val="22"/>
                <w:lang w:eastAsia="en-US"/>
              </w:rPr>
              <w:t>Набор инструментов для эндоскопической хирургии ИЭ</w:t>
            </w:r>
            <w:proofErr w:type="gramStart"/>
            <w:r w:rsidRPr="00932BDE">
              <w:rPr>
                <w:b/>
                <w:sz w:val="22"/>
                <w:lang w:eastAsia="en-US"/>
              </w:rPr>
              <w:t>Х-</w:t>
            </w:r>
            <w:proofErr w:type="gramEnd"/>
            <w:r w:rsidRPr="00932BDE">
              <w:rPr>
                <w:b/>
                <w:sz w:val="22"/>
                <w:lang w:eastAsia="en-US"/>
              </w:rPr>
              <w:t>"</w:t>
            </w:r>
            <w:proofErr w:type="spellStart"/>
            <w:r w:rsidRPr="00932BDE">
              <w:rPr>
                <w:b/>
                <w:sz w:val="22"/>
                <w:lang w:eastAsia="en-US"/>
              </w:rPr>
              <w:t>ЭлеПС</w:t>
            </w:r>
            <w:proofErr w:type="spellEnd"/>
            <w:r w:rsidRPr="00932BDE">
              <w:rPr>
                <w:b/>
                <w:sz w:val="22"/>
                <w:lang w:eastAsia="en-US"/>
              </w:rPr>
              <w:t xml:space="preserve">" по ТУ 9437-033-12966357-2009. Канюля эндоскопическая (бесклапанная бокового обзора для </w:t>
            </w:r>
            <w:proofErr w:type="spellStart"/>
            <w:r w:rsidRPr="00932BDE">
              <w:rPr>
                <w:b/>
                <w:sz w:val="22"/>
                <w:lang w:eastAsia="en-US"/>
              </w:rPr>
              <w:t>фейслифтинга</w:t>
            </w:r>
            <w:proofErr w:type="spellEnd"/>
            <w:r w:rsidRPr="00932BDE">
              <w:rPr>
                <w:b/>
                <w:sz w:val="22"/>
                <w:lang w:eastAsia="en-US"/>
              </w:rPr>
              <w:t>, под оптику 4 мм) PR-0176</w:t>
            </w:r>
          </w:p>
          <w:p w:rsidR="00932BDE" w:rsidRPr="00932BDE" w:rsidRDefault="00932BDE" w:rsidP="00932BDE">
            <w:pPr>
              <w:spacing w:line="0" w:lineRule="atLeast"/>
              <w:jc w:val="both"/>
              <w:rPr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>Канюля, предназначена для создания операционного пространства, обеспечения и сохранения доступа к операционному полю при хирургической подтяжке кожи лица в ходе эндоскопических операций.</w:t>
            </w:r>
          </w:p>
          <w:p w:rsidR="00932BDE" w:rsidRPr="00932BDE" w:rsidRDefault="00932BDE" w:rsidP="00932BDE">
            <w:pPr>
              <w:spacing w:line="0" w:lineRule="atLeast"/>
              <w:jc w:val="both"/>
              <w:rPr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>Диаметр эндоскопов, 4 мм Длина рабочей части, 130 мм</w:t>
            </w:r>
          </w:p>
          <w:p w:rsidR="00932BDE" w:rsidRPr="00932BDE" w:rsidRDefault="00932BDE" w:rsidP="00932BDE">
            <w:pPr>
              <w:spacing w:line="0" w:lineRule="atLeast"/>
              <w:jc w:val="both"/>
              <w:rPr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>Размер рабочей части 7,6×5 мм</w:t>
            </w:r>
          </w:p>
          <w:p w:rsidR="00932BDE" w:rsidRPr="00932BDE" w:rsidRDefault="00932BDE" w:rsidP="00932BDE">
            <w:pPr>
              <w:spacing w:line="0" w:lineRule="atLeast"/>
              <w:jc w:val="both"/>
              <w:rPr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>Материал: сталь нержавеющая, пластмасса.</w:t>
            </w:r>
          </w:p>
          <w:p w:rsidR="00932BDE" w:rsidRPr="00932BDE" w:rsidRDefault="00932BDE" w:rsidP="00932BDE">
            <w:pPr>
              <w:spacing w:line="0" w:lineRule="atLeast"/>
              <w:jc w:val="both"/>
              <w:rPr>
                <w:rFonts w:eastAsia="Times New Roman"/>
                <w:color w:val="000000" w:themeColor="text1"/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>Инструмент частично разбирается для стерилизации.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BDE" w:rsidRPr="00932BDE" w:rsidRDefault="00932BDE">
            <w:pPr>
              <w:spacing w:line="0" w:lineRule="atLeast"/>
              <w:jc w:val="center"/>
              <w:rPr>
                <w:rFonts w:eastAsia="Times New Roman"/>
                <w:sz w:val="22"/>
                <w:lang w:eastAsia="en-US"/>
              </w:rPr>
            </w:pPr>
            <w:proofErr w:type="spellStart"/>
            <w:proofErr w:type="gramStart"/>
            <w:r w:rsidRPr="00932BDE">
              <w:rPr>
                <w:sz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BDE" w:rsidRPr="00932BDE" w:rsidRDefault="00932BDE">
            <w:pPr>
              <w:spacing w:line="0" w:lineRule="atLeast"/>
              <w:jc w:val="center"/>
              <w:rPr>
                <w:rFonts w:eastAsia="Times New Roman"/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BDE" w:rsidRPr="00932BDE" w:rsidRDefault="00932BDE">
            <w:pPr>
              <w:spacing w:line="0" w:lineRule="atLeast"/>
              <w:jc w:val="center"/>
              <w:rPr>
                <w:rFonts w:eastAsia="Times New Roman"/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>50 880,00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BDE" w:rsidRPr="00932BDE" w:rsidRDefault="00932BDE">
            <w:pPr>
              <w:spacing w:line="360" w:lineRule="auto"/>
              <w:jc w:val="center"/>
              <w:rPr>
                <w:rFonts w:eastAsia="Times New Roman"/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>50 880,00</w:t>
            </w:r>
          </w:p>
        </w:tc>
      </w:tr>
      <w:tr w:rsidR="00932BDE" w:rsidRPr="00932BDE" w:rsidTr="00932BDE">
        <w:trPr>
          <w:trHeight w:val="40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BDE" w:rsidRPr="00932BDE" w:rsidRDefault="00932BDE" w:rsidP="00932BDE">
            <w:pPr>
              <w:spacing w:line="0" w:lineRule="atLeast"/>
              <w:jc w:val="both"/>
              <w:rPr>
                <w:rFonts w:eastAsia="Times New Roman"/>
                <w:b/>
                <w:sz w:val="22"/>
                <w:lang w:eastAsia="en-US"/>
              </w:rPr>
            </w:pPr>
            <w:r w:rsidRPr="00932BDE">
              <w:rPr>
                <w:b/>
                <w:sz w:val="22"/>
                <w:lang w:eastAsia="en-US"/>
              </w:rPr>
              <w:t>Риноскоп "</w:t>
            </w:r>
            <w:proofErr w:type="spellStart"/>
            <w:r w:rsidRPr="00932BDE">
              <w:rPr>
                <w:b/>
                <w:sz w:val="22"/>
                <w:lang w:eastAsia="en-US"/>
              </w:rPr>
              <w:t>ЭлеПС</w:t>
            </w:r>
            <w:proofErr w:type="spellEnd"/>
            <w:r w:rsidRPr="00932BDE">
              <w:rPr>
                <w:b/>
                <w:sz w:val="22"/>
                <w:lang w:eastAsia="en-US"/>
              </w:rPr>
              <w:t>" по ТУ 26.60.12-057-12966357-2023, вариант исполнения ТО1-040-175-30 R40-175-30AC</w:t>
            </w:r>
          </w:p>
          <w:p w:rsidR="00932BDE" w:rsidRPr="00932BDE" w:rsidRDefault="00932BDE" w:rsidP="00932BDE">
            <w:pPr>
              <w:spacing w:line="0" w:lineRule="atLeast"/>
              <w:jc w:val="both"/>
              <w:rPr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>Эндоскоп, предназначен  для визуального контроля операционного поля при проведении диагностических осмотров и операций в эндоскопической хирургии – риноскопии.</w:t>
            </w:r>
          </w:p>
          <w:p w:rsidR="00932BDE" w:rsidRPr="00932BDE" w:rsidRDefault="00932BDE" w:rsidP="00932BDE">
            <w:pPr>
              <w:spacing w:line="0" w:lineRule="atLeast"/>
              <w:jc w:val="both"/>
              <w:rPr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>Диаметр рабочей части, 4 мм</w:t>
            </w:r>
          </w:p>
          <w:p w:rsidR="00932BDE" w:rsidRPr="00932BDE" w:rsidRDefault="00932BDE" w:rsidP="00932BDE">
            <w:pPr>
              <w:spacing w:line="0" w:lineRule="atLeast"/>
              <w:jc w:val="both"/>
              <w:rPr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>Направления  наблюдения (угол), 30 град.</w:t>
            </w:r>
          </w:p>
          <w:p w:rsidR="00932BDE" w:rsidRPr="00932BDE" w:rsidRDefault="00932BDE" w:rsidP="00932BDE">
            <w:pPr>
              <w:spacing w:line="0" w:lineRule="atLeast"/>
              <w:jc w:val="both"/>
              <w:rPr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>Длина рабочей  части, 175 мм</w:t>
            </w:r>
          </w:p>
          <w:p w:rsidR="00932BDE" w:rsidRPr="00932BDE" w:rsidRDefault="00932BDE" w:rsidP="00932BDE">
            <w:pPr>
              <w:spacing w:line="0" w:lineRule="atLeast"/>
              <w:jc w:val="both"/>
              <w:rPr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 xml:space="preserve">Габариты эндоскопа </w:t>
            </w:r>
            <w:proofErr w:type="spellStart"/>
            <w:r w:rsidRPr="00932BDE">
              <w:rPr>
                <w:sz w:val="22"/>
                <w:lang w:eastAsia="en-US"/>
              </w:rPr>
              <w:t>ДхВ</w:t>
            </w:r>
            <w:proofErr w:type="spellEnd"/>
            <w:proofErr w:type="gramStart"/>
            <w:r w:rsidRPr="00932BDE">
              <w:rPr>
                <w:sz w:val="22"/>
                <w:lang w:eastAsia="en-US"/>
              </w:rPr>
              <w:t xml:space="preserve"> :</w:t>
            </w:r>
            <w:proofErr w:type="gramEnd"/>
            <w:r w:rsidRPr="00932BDE">
              <w:rPr>
                <w:sz w:val="22"/>
                <w:lang w:eastAsia="en-US"/>
              </w:rPr>
              <w:t xml:space="preserve"> 245х43 мм</w:t>
            </w:r>
          </w:p>
          <w:p w:rsidR="00932BDE" w:rsidRPr="00932BDE" w:rsidRDefault="00932BDE" w:rsidP="00932BDE">
            <w:pPr>
              <w:spacing w:line="0" w:lineRule="atLeast"/>
              <w:jc w:val="both"/>
              <w:rPr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>Масса, 115 г.</w:t>
            </w:r>
          </w:p>
          <w:p w:rsidR="00932BDE" w:rsidRPr="00932BDE" w:rsidRDefault="00932BDE" w:rsidP="00932BDE">
            <w:pPr>
              <w:spacing w:line="0" w:lineRule="atLeast"/>
              <w:jc w:val="both"/>
              <w:rPr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>Угол поля зрения 60°</w:t>
            </w:r>
          </w:p>
          <w:p w:rsidR="00932BDE" w:rsidRPr="00932BDE" w:rsidRDefault="00932BDE" w:rsidP="00932BDE">
            <w:pPr>
              <w:spacing w:line="0" w:lineRule="atLeast"/>
              <w:jc w:val="both"/>
              <w:rPr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 xml:space="preserve">Разрешающая способность 10 </w:t>
            </w:r>
            <w:proofErr w:type="spellStart"/>
            <w:r w:rsidRPr="00932BDE">
              <w:rPr>
                <w:sz w:val="22"/>
                <w:lang w:eastAsia="en-US"/>
              </w:rPr>
              <w:t>лин</w:t>
            </w:r>
            <w:proofErr w:type="spellEnd"/>
            <w:r w:rsidRPr="00932BDE">
              <w:rPr>
                <w:sz w:val="22"/>
                <w:lang w:eastAsia="en-US"/>
              </w:rPr>
              <w:t>/мм на рабочем расстоянии 10 мм.</w:t>
            </w:r>
          </w:p>
          <w:p w:rsidR="00932BDE" w:rsidRPr="00932BDE" w:rsidRDefault="00932BDE" w:rsidP="00932BDE">
            <w:pPr>
              <w:spacing w:line="0" w:lineRule="atLeast"/>
              <w:jc w:val="both"/>
              <w:rPr>
                <w:rFonts w:eastAsia="Times New Roman"/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 xml:space="preserve">Оптика совместима со всеми стандартными </w:t>
            </w:r>
            <w:r w:rsidRPr="00932BDE">
              <w:rPr>
                <w:sz w:val="22"/>
                <w:lang w:eastAsia="en-US"/>
              </w:rPr>
              <w:lastRenderedPageBreak/>
              <w:t xml:space="preserve">эндоскопическими камерами, имеет повышенное качество изображения и может быть использована с </w:t>
            </w:r>
            <w:proofErr w:type="spellStart"/>
            <w:r w:rsidRPr="00932BDE">
              <w:rPr>
                <w:sz w:val="22"/>
                <w:lang w:eastAsia="en-US"/>
              </w:rPr>
              <w:t>эндовидеокамерами</w:t>
            </w:r>
            <w:proofErr w:type="spellEnd"/>
            <w:r w:rsidRPr="00932BDE">
              <w:rPr>
                <w:sz w:val="22"/>
                <w:lang w:eastAsia="en-US"/>
              </w:rPr>
              <w:t xml:space="preserve"> высокой четкости («HD и </w:t>
            </w:r>
            <w:proofErr w:type="spellStart"/>
            <w:r w:rsidRPr="00932BDE">
              <w:rPr>
                <w:sz w:val="22"/>
                <w:lang w:eastAsia="en-US"/>
              </w:rPr>
              <w:t>Full</w:t>
            </w:r>
            <w:proofErr w:type="spellEnd"/>
            <w:r w:rsidRPr="00932BDE">
              <w:rPr>
                <w:sz w:val="22"/>
                <w:lang w:eastAsia="en-US"/>
              </w:rPr>
              <w:t xml:space="preserve"> HD»).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BDE" w:rsidRPr="00932BDE" w:rsidRDefault="00932BDE">
            <w:pPr>
              <w:spacing w:line="0" w:lineRule="atLeast"/>
              <w:jc w:val="center"/>
              <w:rPr>
                <w:rFonts w:eastAsia="Times New Roman"/>
                <w:sz w:val="22"/>
                <w:lang w:eastAsia="en-US"/>
              </w:rPr>
            </w:pPr>
            <w:proofErr w:type="spellStart"/>
            <w:proofErr w:type="gramStart"/>
            <w:r w:rsidRPr="00932BDE">
              <w:rPr>
                <w:sz w:val="22"/>
                <w:lang w:eastAsia="en-US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BDE" w:rsidRPr="00932BDE" w:rsidRDefault="00932BDE">
            <w:pPr>
              <w:spacing w:line="0" w:lineRule="atLeast"/>
              <w:jc w:val="center"/>
              <w:rPr>
                <w:rFonts w:eastAsia="Times New Roman"/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BDE" w:rsidRPr="00932BDE" w:rsidRDefault="00932BDE">
            <w:pPr>
              <w:spacing w:line="0" w:lineRule="atLeast"/>
              <w:jc w:val="center"/>
              <w:rPr>
                <w:rFonts w:eastAsia="Times New Roman"/>
                <w:bCs/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>198 000,00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BDE" w:rsidRPr="00932BDE" w:rsidRDefault="00932BDE">
            <w:pPr>
              <w:spacing w:line="360" w:lineRule="auto"/>
              <w:jc w:val="center"/>
              <w:rPr>
                <w:rFonts w:eastAsia="Times New Roman"/>
                <w:bCs/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t>198 000,00</w:t>
            </w:r>
          </w:p>
        </w:tc>
      </w:tr>
      <w:tr w:rsidR="00932BDE" w:rsidRPr="00932BDE" w:rsidTr="00932BDE">
        <w:trPr>
          <w:trHeight w:val="211"/>
        </w:trPr>
        <w:tc>
          <w:tcPr>
            <w:tcW w:w="103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BDE" w:rsidRPr="00932BDE" w:rsidRDefault="00932BDE">
            <w:pPr>
              <w:spacing w:line="0" w:lineRule="atLeast"/>
              <w:jc w:val="right"/>
              <w:rPr>
                <w:rFonts w:eastAsia="Times New Roman"/>
                <w:sz w:val="22"/>
                <w:lang w:eastAsia="en-US"/>
              </w:rPr>
            </w:pPr>
            <w:r w:rsidRPr="00932BDE">
              <w:rPr>
                <w:sz w:val="22"/>
                <w:lang w:eastAsia="en-US"/>
              </w:rPr>
              <w:lastRenderedPageBreak/>
              <w:t xml:space="preserve">Итого: </w:t>
            </w:r>
            <w:r w:rsidRPr="00932BDE">
              <w:rPr>
                <w:b/>
                <w:sz w:val="22"/>
                <w:lang w:eastAsia="en-US"/>
              </w:rPr>
              <w:t>248 880,00</w:t>
            </w:r>
          </w:p>
        </w:tc>
      </w:tr>
    </w:tbl>
    <w:p w:rsidR="0034085D" w:rsidRPr="00932BDE" w:rsidRDefault="00932BDE" w:rsidP="00932BDE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 w:rsidRPr="00932BDE">
        <w:rPr>
          <w:rFonts w:ascii="Times New Roman" w:hAnsi="Times New Roman" w:cs="Times New Roman"/>
          <w:sz w:val="24"/>
          <w:szCs w:val="24"/>
        </w:rPr>
        <w:t>Товар, предлагаемый к поставке должен быть новым, не бывшим в употреблении, не ранее 2025 года производства,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</w:t>
      </w:r>
    </w:p>
    <w:p w:rsidR="0034085D" w:rsidRPr="00932BDE" w:rsidRDefault="0034085D" w:rsidP="00AB35EF">
      <w:pPr>
        <w:spacing w:line="0" w:lineRule="atLeast"/>
        <w:jc w:val="both"/>
        <w:rPr>
          <w:b/>
        </w:rPr>
      </w:pPr>
      <w:r w:rsidRPr="00932BDE">
        <w:rPr>
          <w:b/>
        </w:rPr>
        <w:t>2. Информация о процедуре:</w:t>
      </w:r>
    </w:p>
    <w:p w:rsidR="0034085D" w:rsidRPr="00932BDE" w:rsidRDefault="0034085D" w:rsidP="00AB35EF">
      <w:pPr>
        <w:spacing w:line="0" w:lineRule="atLeast"/>
        <w:ind w:firstLine="708"/>
        <w:jc w:val="both"/>
      </w:pPr>
      <w:r w:rsidRPr="00932BDE">
        <w:t xml:space="preserve">Извещение и документация о проведении </w:t>
      </w:r>
      <w:r w:rsidR="002A72C5" w:rsidRPr="00932BDE">
        <w:t>котировочного</w:t>
      </w:r>
      <w:r w:rsidRPr="00932BDE">
        <w:t xml:space="preserve"> отбора </w:t>
      </w:r>
      <w:r w:rsidR="00932BDE" w:rsidRPr="00932BDE">
        <w:t>№ МИ 107 – 25 от «26» ноября 2025 г. на поставку набора инструментов</w:t>
      </w:r>
      <w:r w:rsidR="00932BDE" w:rsidRPr="00932BDE">
        <w:t xml:space="preserve"> </w:t>
      </w:r>
      <w:r w:rsidRPr="00932BDE">
        <w:t>были</w:t>
      </w:r>
      <w:r w:rsidRPr="00932BDE">
        <w:rPr>
          <w:lang w:eastAsia="ar-SA"/>
        </w:rPr>
        <w:t xml:space="preserve"> </w:t>
      </w:r>
      <w:r w:rsidRPr="00932BDE">
        <w:t xml:space="preserve">опубликованы </w:t>
      </w:r>
      <w:r w:rsidR="00932BDE" w:rsidRPr="00932BDE">
        <w:t>26</w:t>
      </w:r>
      <w:r w:rsidR="00BC05B4" w:rsidRPr="00932BDE">
        <w:t xml:space="preserve"> </w:t>
      </w:r>
      <w:r w:rsidR="00932BDE" w:rsidRPr="00932BDE">
        <w:t>ноября</w:t>
      </w:r>
      <w:r w:rsidRPr="00932BDE">
        <w:t xml:space="preserve"> 20</w:t>
      </w:r>
      <w:r w:rsidR="00187557" w:rsidRPr="00932BDE">
        <w:t>25</w:t>
      </w:r>
      <w:r w:rsidRPr="00932BDE">
        <w:t xml:space="preserve"> года на электронной торговой площадке (</w:t>
      </w:r>
      <w:hyperlink r:id="rId6" w:history="1">
        <w:r w:rsidR="00932BDE" w:rsidRPr="00932BDE">
          <w:rPr>
            <w:rStyle w:val="af9"/>
          </w:rPr>
          <w:t>https://comm.estp.ru/commercial/tender/22205/bids</w:t>
        </w:r>
      </w:hyperlink>
      <w:r w:rsidR="00932BDE" w:rsidRPr="00932BDE">
        <w:t xml:space="preserve">) </w:t>
      </w:r>
      <w:r w:rsidRPr="00932BDE">
        <w:t>под № </w:t>
      </w:r>
      <w:r w:rsidR="00932BDE" w:rsidRPr="00932BDE">
        <w:t>T22205</w:t>
      </w:r>
      <w:r w:rsidRPr="00932BDE">
        <w:t>.</w:t>
      </w:r>
    </w:p>
    <w:p w:rsidR="0034085D" w:rsidRPr="00932BDE" w:rsidRDefault="0034085D" w:rsidP="00AB35EF">
      <w:pPr>
        <w:spacing w:line="0" w:lineRule="atLeast"/>
        <w:ind w:firstLine="708"/>
        <w:jc w:val="both"/>
        <w:rPr>
          <w:b/>
          <w:bCs/>
        </w:rPr>
      </w:pPr>
      <w:r w:rsidRPr="00932BDE">
        <w:t xml:space="preserve">Процедура открытия доступа к заявкам на участие в </w:t>
      </w:r>
      <w:r w:rsidR="003B701C" w:rsidRPr="00932BDE">
        <w:t>котировочном</w:t>
      </w:r>
      <w:r w:rsidRPr="00932BDE">
        <w:t xml:space="preserve"> отборе происходила в автоматическом режиме на ЭТП (</w:t>
      </w:r>
      <w:hyperlink r:id="rId7" w:history="1">
        <w:r w:rsidRPr="00932BDE">
          <w:rPr>
            <w:rStyle w:val="af9"/>
          </w:rPr>
          <w:t>http://</w:t>
        </w:r>
        <w:hyperlink r:id="rId8" w:history="1">
          <w:r w:rsidRPr="00932BDE">
            <w:rPr>
              <w:rStyle w:val="af9"/>
              <w:lang w:val="en-US"/>
            </w:rPr>
            <w:t>www</w:t>
          </w:r>
          <w:r w:rsidR="00932BDE" w:rsidRPr="00932BDE">
            <w:rPr>
              <w:rStyle w:val="af9"/>
            </w:rPr>
            <w:t>.comm.</w:t>
          </w:r>
          <w:r w:rsidRPr="00932BDE">
            <w:rPr>
              <w:rStyle w:val="af9"/>
              <w:lang w:val="en-US"/>
            </w:rPr>
            <w:t>estp</w:t>
          </w:r>
          <w:r w:rsidRPr="00932BDE">
            <w:rPr>
              <w:rStyle w:val="af9"/>
            </w:rPr>
            <w:t>.</w:t>
          </w:r>
          <w:r w:rsidRPr="00932BDE">
            <w:rPr>
              <w:rStyle w:val="af9"/>
              <w:lang w:val="en-US"/>
            </w:rPr>
            <w:t>ru</w:t>
          </w:r>
        </w:hyperlink>
        <w:r w:rsidRPr="00932BDE">
          <w:rPr>
            <w:rStyle w:val="af9"/>
          </w:rPr>
          <w:t>/</w:t>
        </w:r>
      </w:hyperlink>
      <w:r w:rsidRPr="00932BDE">
        <w:t xml:space="preserve">) в </w:t>
      </w:r>
      <w:r w:rsidRPr="00932BDE">
        <w:rPr>
          <w:b/>
        </w:rPr>
        <w:t>11 часов 00 минуту по московскому времени</w:t>
      </w:r>
      <w:r w:rsidRPr="00932BDE">
        <w:rPr>
          <w:b/>
          <w:bCs/>
        </w:rPr>
        <w:t xml:space="preserve"> </w:t>
      </w:r>
      <w:r w:rsidRPr="00932BDE">
        <w:rPr>
          <w:b/>
        </w:rPr>
        <w:t>«</w:t>
      </w:r>
      <w:r w:rsidR="00932BDE" w:rsidRPr="00932BDE">
        <w:rPr>
          <w:b/>
        </w:rPr>
        <w:t>03</w:t>
      </w:r>
      <w:r w:rsidRPr="00932BDE">
        <w:rPr>
          <w:b/>
        </w:rPr>
        <w:t xml:space="preserve">» </w:t>
      </w:r>
      <w:r w:rsidR="00932BDE" w:rsidRPr="00932BDE">
        <w:rPr>
          <w:b/>
        </w:rPr>
        <w:t>декабря</w:t>
      </w:r>
      <w:r w:rsidRPr="00932BDE">
        <w:rPr>
          <w:b/>
        </w:rPr>
        <w:t xml:space="preserve"> 202</w:t>
      </w:r>
      <w:r w:rsidR="00187557" w:rsidRPr="00932BDE">
        <w:rPr>
          <w:b/>
        </w:rPr>
        <w:t>5</w:t>
      </w:r>
      <w:r w:rsidRPr="00932BDE">
        <w:rPr>
          <w:b/>
        </w:rPr>
        <w:t xml:space="preserve"> года</w:t>
      </w:r>
      <w:r w:rsidRPr="00932BDE">
        <w:rPr>
          <w:b/>
          <w:bCs/>
        </w:rPr>
        <w:t>.</w:t>
      </w:r>
    </w:p>
    <w:p w:rsidR="0034085D" w:rsidRPr="00932BDE" w:rsidRDefault="0034085D" w:rsidP="00AB35EF">
      <w:pPr>
        <w:spacing w:line="0" w:lineRule="atLeast"/>
        <w:ind w:firstLine="708"/>
        <w:jc w:val="both"/>
        <w:rPr>
          <w:b/>
        </w:rPr>
      </w:pPr>
      <w:r w:rsidRPr="00932BDE">
        <w:t xml:space="preserve">До окончания указанного в извещении срока подачи заявок на участие в </w:t>
      </w:r>
      <w:r w:rsidR="003B701C" w:rsidRPr="00932BDE">
        <w:t>котировочном</w:t>
      </w:r>
      <w:r w:rsidRPr="00932BDE">
        <w:t xml:space="preserve"> отборе - </w:t>
      </w:r>
      <w:r w:rsidRPr="00932BDE">
        <w:rPr>
          <w:b/>
          <w:bCs/>
        </w:rPr>
        <w:t xml:space="preserve">11 часов 00 минут по московскому времени </w:t>
      </w:r>
      <w:r w:rsidRPr="00932BDE">
        <w:rPr>
          <w:b/>
        </w:rPr>
        <w:t>«</w:t>
      </w:r>
      <w:r w:rsidR="00932BDE" w:rsidRPr="00932BDE">
        <w:rPr>
          <w:b/>
        </w:rPr>
        <w:t>03</w:t>
      </w:r>
      <w:r w:rsidRPr="00932BDE">
        <w:rPr>
          <w:b/>
        </w:rPr>
        <w:t xml:space="preserve">» </w:t>
      </w:r>
      <w:r w:rsidR="00932BDE" w:rsidRPr="00932BDE">
        <w:rPr>
          <w:b/>
        </w:rPr>
        <w:t>декабря</w:t>
      </w:r>
      <w:r w:rsidRPr="00932BDE">
        <w:rPr>
          <w:b/>
        </w:rPr>
        <w:t xml:space="preserve"> 202</w:t>
      </w:r>
      <w:r w:rsidR="00187557" w:rsidRPr="00932BDE">
        <w:rPr>
          <w:b/>
        </w:rPr>
        <w:t>5</w:t>
      </w:r>
      <w:r w:rsidRPr="00932BDE">
        <w:rPr>
          <w:b/>
        </w:rPr>
        <w:t xml:space="preserve"> года:</w:t>
      </w:r>
    </w:p>
    <w:p w:rsidR="0034085D" w:rsidRPr="00932BDE" w:rsidRDefault="0034085D" w:rsidP="00AB35EF">
      <w:pPr>
        <w:spacing w:line="0" w:lineRule="atLeast"/>
        <w:ind w:firstLine="708"/>
        <w:jc w:val="both"/>
        <w:rPr>
          <w:b/>
        </w:rPr>
      </w:pPr>
      <w:r w:rsidRPr="00932BDE">
        <w:rPr>
          <w:b/>
        </w:rPr>
        <w:t>поступил</w:t>
      </w:r>
      <w:r w:rsidR="00060F4D" w:rsidRPr="00932BDE">
        <w:rPr>
          <w:b/>
        </w:rPr>
        <w:t>а</w:t>
      </w:r>
      <w:r w:rsidRPr="00932BDE">
        <w:rPr>
          <w:b/>
        </w:rPr>
        <w:t xml:space="preserve"> </w:t>
      </w:r>
      <w:r w:rsidR="00060F4D" w:rsidRPr="00932BDE">
        <w:rPr>
          <w:b/>
        </w:rPr>
        <w:t>1</w:t>
      </w:r>
      <w:r w:rsidRPr="00932BDE">
        <w:rPr>
          <w:b/>
          <w:bCs/>
        </w:rPr>
        <w:t xml:space="preserve"> (</w:t>
      </w:r>
      <w:r w:rsidR="00060F4D" w:rsidRPr="00932BDE">
        <w:rPr>
          <w:b/>
          <w:bCs/>
        </w:rPr>
        <w:t>одна</w:t>
      </w:r>
      <w:r w:rsidRPr="00932BDE">
        <w:rPr>
          <w:b/>
          <w:bCs/>
        </w:rPr>
        <w:t>)</w:t>
      </w:r>
      <w:r w:rsidRPr="00932BDE">
        <w:rPr>
          <w:b/>
        </w:rPr>
        <w:t xml:space="preserve"> заявк</w:t>
      </w:r>
      <w:r w:rsidR="00060F4D" w:rsidRPr="00932BDE">
        <w:rPr>
          <w:b/>
        </w:rPr>
        <w:t>а</w:t>
      </w:r>
      <w:r w:rsidRPr="00932BDE">
        <w:rPr>
          <w:b/>
        </w:rPr>
        <w:t xml:space="preserve">. </w:t>
      </w:r>
    </w:p>
    <w:p w:rsidR="0034085D" w:rsidRPr="00932BDE" w:rsidRDefault="0034085D" w:rsidP="00AB35EF">
      <w:pPr>
        <w:spacing w:line="0" w:lineRule="atLeast"/>
        <w:jc w:val="both"/>
      </w:pPr>
      <w:r w:rsidRPr="00932BDE">
        <w:t>Результаты открытия доступа к заявк</w:t>
      </w:r>
      <w:r w:rsidR="00AD41D6" w:rsidRPr="00932BDE">
        <w:t>ам</w:t>
      </w:r>
      <w:r w:rsidRPr="00932BDE">
        <w:t xml:space="preserve"> на участие в </w:t>
      </w:r>
      <w:r w:rsidR="003B701C" w:rsidRPr="00932BDE">
        <w:t>котировочном</w:t>
      </w:r>
      <w:r w:rsidRPr="00932BDE">
        <w:t xml:space="preserve">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34085D" w:rsidRPr="00544830" w:rsidTr="00CA04A6">
        <w:tc>
          <w:tcPr>
            <w:tcW w:w="834" w:type="pct"/>
            <w:vAlign w:val="center"/>
          </w:tcPr>
          <w:p w:rsidR="0034085D" w:rsidRPr="00544830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544830">
              <w:rPr>
                <w:b/>
                <w:bCs/>
                <w:sz w:val="22"/>
                <w:szCs w:val="22"/>
              </w:rPr>
              <w:t>№ заявки</w:t>
            </w:r>
          </w:p>
          <w:p w:rsidR="0034085D" w:rsidRPr="00544830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544830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34085D" w:rsidRPr="00544830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544830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34085D" w:rsidRPr="00544830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544830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34085D" w:rsidRPr="00544830" w:rsidRDefault="0034085D" w:rsidP="002D4B9B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544830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BC57BA" w:rsidRPr="00544830" w:rsidTr="00CA04A6">
        <w:tc>
          <w:tcPr>
            <w:tcW w:w="834" w:type="pct"/>
          </w:tcPr>
          <w:p w:rsidR="00BC57BA" w:rsidRPr="00544830" w:rsidRDefault="00932BDE" w:rsidP="00BC57BA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544830">
              <w:rPr>
                <w:sz w:val="22"/>
                <w:szCs w:val="22"/>
                <w:lang w:eastAsia="en-US"/>
              </w:rPr>
              <w:t>Z13416</w:t>
            </w:r>
          </w:p>
          <w:p w:rsidR="00BC57BA" w:rsidRPr="00544830" w:rsidRDefault="00BC57BA" w:rsidP="00BC57BA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BC57BA" w:rsidRPr="00544830" w:rsidRDefault="00932BDE" w:rsidP="00BC57BA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544830">
              <w:rPr>
                <w:sz w:val="22"/>
                <w:szCs w:val="22"/>
                <w:lang w:val="en-US" w:eastAsia="en-US"/>
              </w:rPr>
              <w:t>2025-11-27 11:07:40</w:t>
            </w:r>
          </w:p>
        </w:tc>
        <w:tc>
          <w:tcPr>
            <w:tcW w:w="1105" w:type="pct"/>
          </w:tcPr>
          <w:p w:rsidR="00BC57BA" w:rsidRPr="00544830" w:rsidRDefault="00C825EE" w:rsidP="00932BDE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544830"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r w:rsidR="00932BDE" w:rsidRPr="00544830">
              <w:rPr>
                <w:sz w:val="22"/>
                <w:szCs w:val="22"/>
                <w:lang w:eastAsia="en-US"/>
              </w:rPr>
              <w:t>Ш</w:t>
            </w:r>
            <w:r w:rsidR="00932BDE" w:rsidRPr="00544830">
              <w:rPr>
                <w:sz w:val="22"/>
                <w:szCs w:val="22"/>
                <w:lang w:eastAsia="en-US"/>
              </w:rPr>
              <w:t>ТЕЙМАН КРАФТ</w:t>
            </w:r>
            <w:r w:rsidRPr="00544830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50" w:type="pct"/>
          </w:tcPr>
          <w:p w:rsidR="00BC57BA" w:rsidRPr="00544830" w:rsidRDefault="00BC57BA" w:rsidP="00BC57BA">
            <w:pPr>
              <w:spacing w:line="0" w:lineRule="atLeast"/>
              <w:jc w:val="both"/>
              <w:rPr>
                <w:sz w:val="22"/>
                <w:szCs w:val="22"/>
                <w:lang w:eastAsia="en-US" w:bidi="hi-IN"/>
              </w:rPr>
            </w:pPr>
            <w:r w:rsidRPr="00544830">
              <w:rPr>
                <w:color w:val="auto"/>
                <w:sz w:val="22"/>
                <w:szCs w:val="22"/>
                <w:lang w:eastAsia="zh-CN" w:bidi="hi-IN"/>
              </w:rPr>
              <w:t xml:space="preserve">ИНН: </w:t>
            </w:r>
            <w:r w:rsidR="00932BDE" w:rsidRPr="00544830">
              <w:rPr>
                <w:sz w:val="22"/>
                <w:szCs w:val="22"/>
                <w:lang w:eastAsia="en-US"/>
              </w:rPr>
              <w:t>7709916100</w:t>
            </w:r>
          </w:p>
          <w:p w:rsidR="00BC57BA" w:rsidRPr="00544830" w:rsidRDefault="00BC57BA" w:rsidP="00BC57BA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 w:bidi="hi-IN"/>
              </w:rPr>
            </w:pPr>
            <w:r w:rsidRPr="00544830">
              <w:rPr>
                <w:sz w:val="22"/>
                <w:szCs w:val="22"/>
                <w:lang w:eastAsia="en-US" w:bidi="hi-IN"/>
              </w:rPr>
              <w:t xml:space="preserve">КПП: </w:t>
            </w:r>
            <w:r w:rsidR="00932BDE" w:rsidRPr="00544830">
              <w:rPr>
                <w:sz w:val="22"/>
                <w:szCs w:val="22"/>
                <w:lang w:eastAsia="en-US"/>
              </w:rPr>
              <w:t>771601001</w:t>
            </w:r>
          </w:p>
          <w:p w:rsidR="00BC57BA" w:rsidRPr="00544830" w:rsidRDefault="00BC57BA" w:rsidP="00BC57BA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544830">
              <w:rPr>
                <w:color w:val="auto"/>
                <w:sz w:val="22"/>
                <w:szCs w:val="22"/>
                <w:lang w:eastAsia="zh-CN" w:bidi="hi-IN"/>
              </w:rPr>
              <w:t xml:space="preserve">ОГРН: </w:t>
            </w:r>
            <w:r w:rsidR="00932BDE" w:rsidRPr="00544830">
              <w:rPr>
                <w:sz w:val="22"/>
                <w:szCs w:val="22"/>
                <w:lang w:eastAsia="en-US"/>
              </w:rPr>
              <w:t>1127747135592</w:t>
            </w:r>
          </w:p>
          <w:p w:rsidR="00BC57BA" w:rsidRPr="00544830" w:rsidRDefault="00BC57BA" w:rsidP="00BC57BA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544830">
              <w:rPr>
                <w:color w:val="auto"/>
                <w:sz w:val="22"/>
                <w:szCs w:val="22"/>
                <w:lang w:eastAsia="zh-CN" w:bidi="hi-IN"/>
              </w:rPr>
              <w:t>адрес:</w:t>
            </w:r>
            <w:r w:rsidRPr="00544830">
              <w:rPr>
                <w:color w:val="auto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="00932BDE" w:rsidRPr="00544830">
              <w:rPr>
                <w:sz w:val="22"/>
                <w:szCs w:val="22"/>
                <w:lang w:eastAsia="en-US"/>
              </w:rPr>
              <w:t>129226, Г.МОСКВА, УЛ. ДОКУКИНА, Д. 8, СТР. 2, ПОМЕЩ. 3.1 ЭТАЖ 6</w:t>
            </w:r>
          </w:p>
        </w:tc>
        <w:tc>
          <w:tcPr>
            <w:tcW w:w="911" w:type="pct"/>
          </w:tcPr>
          <w:p w:rsidR="00BC57BA" w:rsidRPr="00544830" w:rsidRDefault="00BC57BA" w:rsidP="00544830">
            <w:pPr>
              <w:pStyle w:val="afb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544830">
              <w:rPr>
                <w:rFonts w:ascii="Times New Roman" w:hAnsi="Times New Roman" w:cs="Times New Roman"/>
              </w:rPr>
              <w:t xml:space="preserve">Цена договора –  </w:t>
            </w:r>
            <w:r w:rsidR="00932BDE" w:rsidRPr="00544830">
              <w:rPr>
                <w:rFonts w:ascii="Times New Roman" w:hAnsi="Times New Roman" w:cs="Times New Roman"/>
                <w:lang w:val="en-US"/>
              </w:rPr>
              <w:t>248</w:t>
            </w:r>
            <w:r w:rsidR="00544830" w:rsidRPr="00544830">
              <w:rPr>
                <w:rFonts w:ascii="Times New Roman" w:hAnsi="Times New Roman" w:cs="Times New Roman"/>
              </w:rPr>
              <w:t> </w:t>
            </w:r>
            <w:r w:rsidR="00932BDE" w:rsidRPr="00544830">
              <w:rPr>
                <w:rFonts w:ascii="Times New Roman" w:hAnsi="Times New Roman" w:cs="Times New Roman"/>
                <w:lang w:val="en-US"/>
              </w:rPr>
              <w:t>800,00</w:t>
            </w:r>
            <w:r w:rsidR="00932BDE" w:rsidRPr="00544830">
              <w:rPr>
                <w:rFonts w:ascii="Times New Roman" w:hAnsi="Times New Roman" w:cs="Times New Roman"/>
              </w:rPr>
              <w:t xml:space="preserve"> </w:t>
            </w:r>
            <w:r w:rsidRPr="00544830">
              <w:rPr>
                <w:rFonts w:ascii="Times New Roman" w:hAnsi="Times New Roman" w:cs="Times New Roman"/>
              </w:rPr>
              <w:t>рублей.</w:t>
            </w:r>
          </w:p>
        </w:tc>
      </w:tr>
    </w:tbl>
    <w:p w:rsidR="00102E9E" w:rsidRPr="00932BDE" w:rsidRDefault="00102E9E" w:rsidP="00AB35EF">
      <w:pPr>
        <w:spacing w:line="0" w:lineRule="atLeast"/>
        <w:jc w:val="both"/>
      </w:pPr>
      <w:r w:rsidRPr="00932BDE">
        <w:t>3. Процедура рассмотрения заявк</w:t>
      </w:r>
      <w:r w:rsidR="008147DB" w:rsidRPr="00932BDE">
        <w:t>и</w:t>
      </w:r>
      <w:r w:rsidRPr="00932BDE">
        <w:t xml:space="preserve"> на участие в </w:t>
      </w:r>
      <w:r w:rsidR="002A72C5" w:rsidRPr="00932BDE">
        <w:t>котировочном отборе</w:t>
      </w:r>
      <w:r w:rsidRPr="00932BDE">
        <w:t xml:space="preserve"> происходила на заседании комиссии по адресу: 414024, Астраханская область, г. Астрахань, ул. Кубанская, д. 5, литер строения М </w:t>
      </w:r>
      <w:r w:rsidRPr="00932BDE">
        <w:rPr>
          <w:b/>
        </w:rPr>
        <w:t>«</w:t>
      </w:r>
      <w:r w:rsidR="00932BDE" w:rsidRPr="00932BDE">
        <w:rPr>
          <w:b/>
        </w:rPr>
        <w:t>04</w:t>
      </w:r>
      <w:r w:rsidRPr="00932BDE">
        <w:rPr>
          <w:b/>
        </w:rPr>
        <w:t xml:space="preserve">» </w:t>
      </w:r>
      <w:r w:rsidR="00932BDE" w:rsidRPr="00932BDE">
        <w:rPr>
          <w:b/>
        </w:rPr>
        <w:t>декабря</w:t>
      </w:r>
      <w:r w:rsidR="003B701C" w:rsidRPr="00932BDE">
        <w:rPr>
          <w:b/>
        </w:rPr>
        <w:t xml:space="preserve"> </w:t>
      </w:r>
      <w:r w:rsidRPr="00932BDE">
        <w:rPr>
          <w:b/>
        </w:rPr>
        <w:t>202</w:t>
      </w:r>
      <w:r w:rsidR="00A02AD3" w:rsidRPr="00932BDE">
        <w:rPr>
          <w:b/>
        </w:rPr>
        <w:t>5</w:t>
      </w:r>
      <w:r w:rsidRPr="00932BDE">
        <w:rPr>
          <w:b/>
        </w:rPr>
        <w:t> г.</w:t>
      </w:r>
      <w:r w:rsidRPr="00932BDE">
        <w:t xml:space="preserve"> Начало — «</w:t>
      </w:r>
      <w:r w:rsidR="003B701C" w:rsidRPr="00932BDE">
        <w:t>1</w:t>
      </w:r>
      <w:r w:rsidR="00005389" w:rsidRPr="00932BDE">
        <w:t>1</w:t>
      </w:r>
      <w:r w:rsidRPr="00932BDE">
        <w:t>» часов «</w:t>
      </w:r>
      <w:r w:rsidR="00932BDE" w:rsidRPr="00932BDE">
        <w:t>2</w:t>
      </w:r>
      <w:r w:rsidR="00C37A21" w:rsidRPr="00932BDE">
        <w:t>0</w:t>
      </w:r>
      <w:r w:rsidRPr="00932BDE">
        <w:t xml:space="preserve">» минут (время московское). </w:t>
      </w:r>
      <w:proofErr w:type="gramStart"/>
      <w:r w:rsidRPr="00932BDE">
        <w:t xml:space="preserve">Комиссия, руководствуясь </w:t>
      </w:r>
      <w:r w:rsidR="002A72C5" w:rsidRPr="00932BDE">
        <w:t>извещением-</w:t>
      </w:r>
      <w:r w:rsidRPr="00932BDE">
        <w:t xml:space="preserve">документацией о проведении </w:t>
      </w:r>
      <w:r w:rsidR="002A72C5" w:rsidRPr="00932BDE">
        <w:t>котировочного</w:t>
      </w:r>
      <w:r w:rsidRPr="00932BDE">
        <w:t xml:space="preserve"> </w:t>
      </w:r>
      <w:r w:rsidR="008103AE" w:rsidRPr="00932BDE">
        <w:t xml:space="preserve">отбора </w:t>
      </w:r>
      <w:r w:rsidR="00932BDE" w:rsidRPr="00932BDE">
        <w:t>№ МИ 107 – 25 от «26» ноября 2025 г. на поставку набора инструментов</w:t>
      </w:r>
      <w:r w:rsidRPr="00932BDE">
        <w:t>, рассмотрела поданн</w:t>
      </w:r>
      <w:r w:rsidR="008147DB" w:rsidRPr="00932BDE">
        <w:t>ую</w:t>
      </w:r>
      <w:r w:rsidRPr="00932BDE">
        <w:t xml:space="preserve"> заявк</w:t>
      </w:r>
      <w:r w:rsidR="008147DB" w:rsidRPr="00932BDE">
        <w:t>у</w:t>
      </w:r>
      <w:r w:rsidRPr="00932BDE">
        <w:t xml:space="preserve"> на участие в </w:t>
      </w:r>
      <w:r w:rsidR="00A233C0" w:rsidRPr="00932BDE">
        <w:t xml:space="preserve">котировочном </w:t>
      </w:r>
      <w:r w:rsidRPr="00932BDE">
        <w:t>от</w:t>
      </w:r>
      <w:bookmarkStart w:id="0" w:name="_GoBack"/>
      <w:bookmarkEnd w:id="0"/>
      <w:r w:rsidRPr="00932BDE">
        <w:t xml:space="preserve">боре на соответствие требованиям, установленным </w:t>
      </w:r>
      <w:r w:rsidR="00A233C0" w:rsidRPr="00932BDE">
        <w:t>извещением-</w:t>
      </w:r>
      <w:r w:rsidRPr="00932BDE">
        <w:t xml:space="preserve">документацией о проведении </w:t>
      </w:r>
      <w:r w:rsidR="00A233C0" w:rsidRPr="00932BDE">
        <w:t>котировочного</w:t>
      </w:r>
      <w:r w:rsidRPr="00932BDE">
        <w:t xml:space="preserve"> отбора, и соответствие участников требованиям, установленным разделом 1.6 «Положения о закупках товаров, работ, услуг Частного учреждения здравоохранения Медико-санитарная часть», и приняла решение</w:t>
      </w:r>
      <w:r w:rsidRPr="00932BDE">
        <w:rPr>
          <w:rStyle w:val="af9"/>
          <w:color w:val="auto"/>
          <w:u w:val="none"/>
        </w:rPr>
        <w:t>:</w:t>
      </w:r>
      <w:r w:rsidRPr="00932BDE">
        <w:t xml:space="preserve"> </w:t>
      </w:r>
      <w:proofErr w:type="gramEnd"/>
    </w:p>
    <w:p w:rsidR="008103AE" w:rsidRPr="00932BDE" w:rsidRDefault="00102E9E" w:rsidP="00AB35EF">
      <w:pPr>
        <w:autoSpaceDE w:val="0"/>
        <w:autoSpaceDN w:val="0"/>
        <w:adjustRightInd w:val="0"/>
        <w:spacing w:line="0" w:lineRule="atLeast"/>
        <w:jc w:val="both"/>
        <w:rPr>
          <w:b/>
        </w:rPr>
      </w:pPr>
      <w:r w:rsidRPr="00932BDE">
        <w:t xml:space="preserve">3.1. О допуске к участию в </w:t>
      </w:r>
      <w:r w:rsidR="00A233C0" w:rsidRPr="00932BDE">
        <w:t>котировочном</w:t>
      </w:r>
      <w:r w:rsidR="00B012EA" w:rsidRPr="00932BDE">
        <w:t xml:space="preserve"> </w:t>
      </w:r>
      <w:r w:rsidRPr="00932BDE">
        <w:t>отбор</w:t>
      </w:r>
      <w:r w:rsidR="007A36B4" w:rsidRPr="00932BDE">
        <w:t>е</w:t>
      </w:r>
      <w:r w:rsidRPr="00932BDE">
        <w:t xml:space="preserve"> участника процедуры конкурентной закупки</w:t>
      </w:r>
      <w:r w:rsidRPr="00932BDE">
        <w:rPr>
          <w:b/>
        </w:rPr>
        <w:t xml:space="preserve"> – </w:t>
      </w:r>
      <w:r w:rsidR="00932BDE" w:rsidRPr="00932BDE">
        <w:rPr>
          <w:lang w:eastAsia="en-US"/>
        </w:rPr>
        <w:t>Общество с ограниченной ответственностью «ШТЕЙМАН КРАФТ»</w:t>
      </w:r>
      <w:r w:rsidRPr="00932BDE">
        <w:rPr>
          <w:lang w:eastAsia="en-US"/>
        </w:rPr>
        <w:t>.</w:t>
      </w:r>
      <w:r w:rsidRPr="00932BDE">
        <w:rPr>
          <w:b/>
        </w:rPr>
        <w:t xml:space="preserve"> </w:t>
      </w:r>
    </w:p>
    <w:p w:rsidR="00102E9E" w:rsidRPr="00932BDE" w:rsidRDefault="00470A1B" w:rsidP="00AB35EF">
      <w:pPr>
        <w:autoSpaceDE w:val="0"/>
        <w:autoSpaceDN w:val="0"/>
        <w:adjustRightInd w:val="0"/>
        <w:spacing w:line="0" w:lineRule="atLeast"/>
        <w:jc w:val="both"/>
      </w:pPr>
      <w:r w:rsidRPr="00932BDE">
        <w:t>Цена договора</w:t>
      </w:r>
      <w:r w:rsidR="00187557" w:rsidRPr="00932BDE">
        <w:t xml:space="preserve"> – </w:t>
      </w:r>
      <w:r w:rsidR="00932BDE" w:rsidRPr="00932BDE">
        <w:rPr>
          <w:lang w:val="en-US" w:eastAsia="en-US"/>
        </w:rPr>
        <w:t>248</w:t>
      </w:r>
      <w:r w:rsidR="00544830">
        <w:rPr>
          <w:lang w:eastAsia="en-US"/>
        </w:rPr>
        <w:t> </w:t>
      </w:r>
      <w:r w:rsidR="00932BDE" w:rsidRPr="00932BDE">
        <w:rPr>
          <w:lang w:val="en-US" w:eastAsia="en-US"/>
        </w:rPr>
        <w:t>800,00</w:t>
      </w:r>
      <w:r w:rsidR="00932BDE" w:rsidRPr="00932BDE">
        <w:rPr>
          <w:lang w:eastAsia="en-US"/>
        </w:rPr>
        <w:t xml:space="preserve"> </w:t>
      </w:r>
      <w:r w:rsidR="00BC57BA" w:rsidRPr="00932BDE">
        <w:t>рублей</w:t>
      </w:r>
      <w:r w:rsidR="00344D10" w:rsidRPr="00932BDE">
        <w:rPr>
          <w:i/>
          <w:color w:val="000000" w:themeColor="text1"/>
        </w:rPr>
        <w:t xml:space="preserve">. </w:t>
      </w:r>
      <w:r w:rsidR="00102E9E" w:rsidRPr="00932BDE">
        <w:t>И о признании участника процедуры конкурентной закупки, подавшего заявк</w:t>
      </w:r>
      <w:r w:rsidR="000E0CD9" w:rsidRPr="00932BDE">
        <w:t>у</w:t>
      </w:r>
      <w:r w:rsidR="00102E9E" w:rsidRPr="00932BDE">
        <w:t xml:space="preserve"> на участие в </w:t>
      </w:r>
      <w:r w:rsidR="00E02AE3" w:rsidRPr="00932BDE">
        <w:t>котировочном</w:t>
      </w:r>
      <w:r w:rsidR="00102E9E" w:rsidRPr="00932BDE">
        <w:t xml:space="preserve"> отбор</w:t>
      </w:r>
      <w:r w:rsidR="007A36B4" w:rsidRPr="00932BDE">
        <w:t>е</w:t>
      </w:r>
      <w:r w:rsidR="00102E9E" w:rsidRPr="00932BDE">
        <w:t xml:space="preserve">, участником </w:t>
      </w:r>
      <w:r w:rsidR="00E02AE3" w:rsidRPr="00932BDE">
        <w:t>котировочного</w:t>
      </w:r>
      <w:r w:rsidR="00102E9E" w:rsidRPr="00932BDE">
        <w:t xml:space="preserve"> отбора, поскольку все приложенные к заявке на участие в </w:t>
      </w:r>
      <w:r w:rsidR="00E02AE3" w:rsidRPr="00932BDE">
        <w:t>котировочном</w:t>
      </w:r>
      <w:r w:rsidR="00102E9E" w:rsidRPr="00932BDE">
        <w:t xml:space="preserve"> отборе, документы и предлагаемы</w:t>
      </w:r>
      <w:r w:rsidR="00E02AE3" w:rsidRPr="00932BDE">
        <w:t>й</w:t>
      </w:r>
      <w:r w:rsidR="00102E9E" w:rsidRPr="00932BDE">
        <w:t xml:space="preserve"> </w:t>
      </w:r>
      <w:r w:rsidR="00E02AE3" w:rsidRPr="00932BDE">
        <w:t>товар</w:t>
      </w:r>
      <w:r w:rsidR="00102E9E" w:rsidRPr="00932BDE">
        <w:t xml:space="preserve"> соответствуют требованиям, предъявляемым заказчиком. Оснований для отказа в допуске такого участника процедуры конкурентной закупки к участию в </w:t>
      </w:r>
      <w:r w:rsidR="00E02AE3" w:rsidRPr="00932BDE">
        <w:t>котировочном</w:t>
      </w:r>
      <w:r w:rsidR="00102E9E" w:rsidRPr="00932BDE">
        <w:t xml:space="preserve"> отборе не имеется.</w:t>
      </w:r>
    </w:p>
    <w:p w:rsidR="00060F4D" w:rsidRPr="00932BDE" w:rsidRDefault="00060F4D" w:rsidP="00060F4D">
      <w:pPr>
        <w:spacing w:line="0" w:lineRule="atLeast"/>
        <w:jc w:val="both"/>
        <w:rPr>
          <w:b/>
        </w:rPr>
      </w:pPr>
      <w:r w:rsidRPr="00932BDE">
        <w:rPr>
          <w:b/>
        </w:rPr>
        <w:t>4. Комиссия решила:</w:t>
      </w:r>
    </w:p>
    <w:p w:rsidR="00060F4D" w:rsidRPr="00932BDE" w:rsidRDefault="00060F4D" w:rsidP="00060F4D">
      <w:pPr>
        <w:spacing w:line="0" w:lineRule="atLeast"/>
        <w:jc w:val="both"/>
      </w:pPr>
      <w:r w:rsidRPr="00932BDE">
        <w:t xml:space="preserve">4.1. Допустить к участию в котировочном отборе </w:t>
      </w:r>
      <w:r w:rsidR="00C825EE" w:rsidRPr="00932BDE">
        <w:t xml:space="preserve">№ </w:t>
      </w:r>
      <w:r w:rsidR="00932BDE" w:rsidRPr="00932BDE">
        <w:t>№ МИ 107 – 25 от «26» ноября 2025 г. на поставку набора инструментов</w:t>
      </w:r>
      <w:r w:rsidR="00BB5D7D" w:rsidRPr="00932BDE">
        <w:rPr>
          <w:b/>
          <w:lang w:eastAsia="en-US" w:bidi="hi-IN"/>
        </w:rPr>
        <w:t xml:space="preserve"> </w:t>
      </w:r>
      <w:r w:rsidR="00932BDE" w:rsidRPr="00932BDE">
        <w:rPr>
          <w:lang w:eastAsia="en-US"/>
        </w:rPr>
        <w:t>Общество с ограниченной ответственностью «ШТЕЙМАН КРАФТ»</w:t>
      </w:r>
      <w:r w:rsidRPr="00932BDE">
        <w:rPr>
          <w:b/>
          <w:shd w:val="clear" w:color="auto" w:fill="FFFFFF"/>
        </w:rPr>
        <w:t xml:space="preserve"> </w:t>
      </w:r>
      <w:r w:rsidRPr="00932BDE">
        <w:t>и признать его участником котировочного отбора.</w:t>
      </w:r>
    </w:p>
    <w:p w:rsidR="00060F4D" w:rsidRPr="00932BDE" w:rsidRDefault="00060F4D" w:rsidP="00060F4D">
      <w:pPr>
        <w:pStyle w:val="afc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</w:rPr>
      </w:pPr>
      <w:r w:rsidRPr="00932BDE">
        <w:rPr>
          <w:color w:val="000000"/>
        </w:rPr>
        <w:t>4.2. Руководствуясь пунктом 2.3.3.9 части 2.3.3 «</w:t>
      </w:r>
      <w:r w:rsidRPr="00932BDE">
        <w:t>Положения о закупках товаров, работ, услуг Частного учреждения здравоохранения Медико-санитарная часть»</w:t>
      </w:r>
      <w:r w:rsidRPr="00932BDE">
        <w:rPr>
          <w:color w:val="000000"/>
        </w:rPr>
        <w:t xml:space="preserve"> признать </w:t>
      </w:r>
      <w:r w:rsidRPr="00932BDE">
        <w:t xml:space="preserve">котировочный отбор </w:t>
      </w:r>
      <w:r w:rsidR="00932BDE" w:rsidRPr="00932BDE">
        <w:t>№ МИ 107 – 25 от «26» ноября 2025 г. на поставку набора инструментов</w:t>
      </w:r>
      <w:r w:rsidRPr="00932BDE">
        <w:rPr>
          <w:color w:val="000000"/>
        </w:rPr>
        <w:t xml:space="preserve"> несостоявшимся.</w:t>
      </w:r>
    </w:p>
    <w:p w:rsidR="00060F4D" w:rsidRPr="00932BDE" w:rsidRDefault="00060F4D" w:rsidP="00060F4D">
      <w:pPr>
        <w:pStyle w:val="afc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</w:pPr>
      <w:r w:rsidRPr="00932BDE">
        <w:rPr>
          <w:color w:val="000000"/>
        </w:rPr>
        <w:t xml:space="preserve">4.3. На основании пункта 2.3.3.16 части 2.3.3 </w:t>
      </w:r>
      <w:r w:rsidRPr="00932BDE">
        <w:t xml:space="preserve">«Положения о закупках товаров, работ, услуг </w:t>
      </w:r>
      <w:r w:rsidRPr="00932BDE">
        <w:lastRenderedPageBreak/>
        <w:t>Частного учреждения здравоохранения Медико-санитарная часть»</w:t>
      </w:r>
      <w:r w:rsidRPr="00932BDE">
        <w:rPr>
          <w:color w:val="000000"/>
        </w:rPr>
        <w:t xml:space="preserve"> заключить договор </w:t>
      </w:r>
      <w:r w:rsidRPr="00932BDE">
        <w:rPr>
          <w:bCs/>
        </w:rPr>
        <w:t>с единственным участником:</w:t>
      </w:r>
      <w:r w:rsidRPr="00932BDE">
        <w:rPr>
          <w:b/>
          <w:color w:val="000000"/>
        </w:rPr>
        <w:t xml:space="preserve"> </w:t>
      </w:r>
      <w:r w:rsidR="00932BDE" w:rsidRPr="00932BDE">
        <w:rPr>
          <w:lang w:eastAsia="en-US"/>
        </w:rPr>
        <w:t>Общество с ограниченной ответственностью «ШТЕЙМАН КРАФТ»</w:t>
      </w:r>
      <w:r w:rsidRPr="00932BDE">
        <w:rPr>
          <w:b/>
          <w:lang w:eastAsia="en-US" w:bidi="hi-IN"/>
        </w:rPr>
        <w:t xml:space="preserve"> </w:t>
      </w:r>
      <w:r w:rsidRPr="00932BDE">
        <w:rPr>
          <w:color w:val="000000"/>
        </w:rPr>
        <w:t xml:space="preserve">на условиях, которые предусмотрены заявкой на участие в котировочном отборе и извещением-документацией о проведении котировочного отбора на сумму </w:t>
      </w:r>
      <w:r w:rsidR="00932BDE" w:rsidRPr="00932BDE">
        <w:rPr>
          <w:lang w:eastAsia="en-US"/>
        </w:rPr>
        <w:t>248</w:t>
      </w:r>
      <w:r w:rsidR="00544830">
        <w:rPr>
          <w:lang w:eastAsia="en-US"/>
        </w:rPr>
        <w:t> </w:t>
      </w:r>
      <w:r w:rsidR="00932BDE" w:rsidRPr="00932BDE">
        <w:rPr>
          <w:lang w:eastAsia="en-US"/>
        </w:rPr>
        <w:t>800,00</w:t>
      </w:r>
      <w:r w:rsidR="00932BDE" w:rsidRPr="00932BDE">
        <w:rPr>
          <w:lang w:eastAsia="en-US"/>
        </w:rPr>
        <w:t xml:space="preserve"> </w:t>
      </w:r>
      <w:r w:rsidRPr="00932BDE">
        <w:rPr>
          <w:lang w:eastAsia="en-US"/>
        </w:rPr>
        <w:t>рублей</w:t>
      </w:r>
      <w:r w:rsidRPr="00932BDE">
        <w:rPr>
          <w:color w:val="000000"/>
        </w:rPr>
        <w:t>.</w:t>
      </w:r>
    </w:p>
    <w:p w:rsidR="00060F4D" w:rsidRPr="00932BDE" w:rsidRDefault="00060F4D" w:rsidP="00060F4D">
      <w:pPr>
        <w:spacing w:line="0" w:lineRule="atLeast"/>
        <w:jc w:val="both"/>
      </w:pPr>
      <w:r w:rsidRPr="00932BDE">
        <w:t xml:space="preserve">4.4. В течение трех дней, со дня подписания протокола </w:t>
      </w:r>
      <w:proofErr w:type="gramStart"/>
      <w:r w:rsidRPr="00932BDE">
        <w:t>разместить его</w:t>
      </w:r>
      <w:proofErr w:type="gramEnd"/>
      <w:r w:rsidRPr="00932BDE">
        <w:t xml:space="preserve"> на сайте ЭТП (</w:t>
      </w:r>
      <w:hyperlink r:id="rId9" w:history="1">
        <w:r w:rsidR="00932BDE" w:rsidRPr="00932BDE">
          <w:rPr>
            <w:rStyle w:val="af9"/>
            <w:lang w:val="en-US"/>
          </w:rPr>
          <w:t>www</w:t>
        </w:r>
        <w:r w:rsidR="00932BDE" w:rsidRPr="00932BDE">
          <w:rPr>
            <w:rStyle w:val="af9"/>
          </w:rPr>
          <w:t>.</w:t>
        </w:r>
        <w:r w:rsidR="00932BDE" w:rsidRPr="00932BDE">
          <w:rPr>
            <w:rStyle w:val="af9"/>
            <w:lang w:val="en-US"/>
          </w:rPr>
          <w:t>comm</w:t>
        </w:r>
        <w:r w:rsidR="00932BDE" w:rsidRPr="00932BDE">
          <w:rPr>
            <w:rStyle w:val="af9"/>
          </w:rPr>
          <w:t>.</w:t>
        </w:r>
        <w:r w:rsidR="00932BDE" w:rsidRPr="00932BDE">
          <w:rPr>
            <w:rStyle w:val="af9"/>
            <w:lang w:val="en-US"/>
          </w:rPr>
          <w:t>estp</w:t>
        </w:r>
        <w:r w:rsidR="00932BDE" w:rsidRPr="00932BDE">
          <w:rPr>
            <w:rStyle w:val="af9"/>
          </w:rPr>
          <w:t>.</w:t>
        </w:r>
        <w:r w:rsidR="00932BDE" w:rsidRPr="00932BDE">
          <w:rPr>
            <w:rStyle w:val="af9"/>
            <w:lang w:val="en-US"/>
          </w:rPr>
          <w:t>ru</w:t>
        </w:r>
      </w:hyperlink>
      <w:r w:rsidRPr="00932BDE">
        <w:t>) и сайте ЧУЗ «МСЧ» (</w:t>
      </w:r>
      <w:hyperlink r:id="rId10" w:history="1">
        <w:r w:rsidRPr="00932BDE">
          <w:rPr>
            <w:rStyle w:val="-"/>
            <w:vanish/>
            <w:webHidden/>
          </w:rPr>
          <w:t>www.</w:t>
        </w:r>
        <w:r w:rsidRPr="00932BDE">
          <w:rPr>
            <w:rStyle w:val="-"/>
            <w:lang w:val="en-US"/>
          </w:rPr>
          <w:t>chuzmsch</w:t>
        </w:r>
        <w:r w:rsidRPr="00932BDE">
          <w:rPr>
            <w:rStyle w:val="-"/>
          </w:rPr>
          <w:t>.ru</w:t>
        </w:r>
      </w:hyperlink>
      <w:r w:rsidRPr="00932BDE">
        <w:t>).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757892" w:rsidRPr="00295564" w:rsidTr="00643E69">
        <w:trPr>
          <w:trHeight w:val="405"/>
        </w:trPr>
        <w:tc>
          <w:tcPr>
            <w:tcW w:w="4254" w:type="dxa"/>
            <w:vAlign w:val="center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34" w:hanging="34"/>
              <w:jc w:val="left"/>
              <w:rPr>
                <w:color w:val="000000"/>
                <w:sz w:val="24"/>
                <w:szCs w:val="24"/>
              </w:rPr>
            </w:pPr>
            <w:r w:rsidRPr="00544830">
              <w:rPr>
                <w:color w:val="000000"/>
                <w:sz w:val="24"/>
                <w:szCs w:val="24"/>
              </w:rPr>
              <w:t xml:space="preserve">Председатель </w:t>
            </w:r>
            <w:r w:rsidRPr="00544830">
              <w:rPr>
                <w:spacing w:val="4"/>
                <w:sz w:val="24"/>
                <w:szCs w:val="24"/>
              </w:rPr>
              <w:t>Комиссии</w:t>
            </w:r>
            <w:r w:rsidRPr="0054483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544830">
              <w:rPr>
                <w:sz w:val="24"/>
                <w:szCs w:val="24"/>
              </w:rPr>
              <w:t>Давыдов В.С.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  <w:vAlign w:val="center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44830">
              <w:rPr>
                <w:sz w:val="24"/>
                <w:szCs w:val="24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4"/>
                <w:szCs w:val="24"/>
              </w:rPr>
            </w:pPr>
            <w:r w:rsidRPr="00544830">
              <w:rPr>
                <w:sz w:val="24"/>
                <w:szCs w:val="24"/>
                <w:lang w:eastAsia="en-US"/>
              </w:rPr>
              <w:t xml:space="preserve">Васильева Г.П. 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  <w:vAlign w:val="center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44830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4"/>
                <w:szCs w:val="24"/>
              </w:rPr>
            </w:pPr>
            <w:r w:rsidRPr="00544830">
              <w:rPr>
                <w:sz w:val="24"/>
                <w:szCs w:val="24"/>
                <w:lang w:eastAsia="en-US"/>
              </w:rPr>
              <w:t>Кухновец Э.С.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4"/>
                <w:szCs w:val="24"/>
              </w:rPr>
            </w:pPr>
            <w:r w:rsidRPr="00544830">
              <w:rPr>
                <w:sz w:val="24"/>
                <w:szCs w:val="24"/>
                <w:lang w:eastAsia="en-US"/>
              </w:rPr>
              <w:t>Шварц Р.Н.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4"/>
                <w:szCs w:val="24"/>
              </w:rPr>
            </w:pPr>
            <w:r w:rsidRPr="00544830">
              <w:rPr>
                <w:sz w:val="24"/>
                <w:szCs w:val="24"/>
                <w:lang w:eastAsia="en-US"/>
              </w:rPr>
              <w:t>Яковлева М.П.</w:t>
            </w:r>
          </w:p>
        </w:tc>
      </w:tr>
      <w:tr w:rsidR="00757892" w:rsidRPr="00295564" w:rsidTr="00643E69">
        <w:trPr>
          <w:trHeight w:val="405"/>
        </w:trPr>
        <w:tc>
          <w:tcPr>
            <w:tcW w:w="4254" w:type="dxa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544830" w:rsidRDefault="00333608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sz w:val="24"/>
                <w:szCs w:val="24"/>
              </w:rPr>
            </w:pPr>
            <w:r w:rsidRPr="00544830">
              <w:rPr>
                <w:sz w:val="24"/>
                <w:szCs w:val="24"/>
                <w:lang w:eastAsia="en-US"/>
              </w:rPr>
              <w:t>Корешкова А.А.</w:t>
            </w:r>
          </w:p>
        </w:tc>
      </w:tr>
      <w:tr w:rsidR="00757892" w:rsidRPr="00295564" w:rsidTr="00643E69">
        <w:tc>
          <w:tcPr>
            <w:tcW w:w="4254" w:type="dxa"/>
            <w:vAlign w:val="center"/>
          </w:tcPr>
          <w:p w:rsidR="00757892" w:rsidRPr="00544830" w:rsidRDefault="00757892" w:rsidP="00643E69">
            <w:pPr>
              <w:pStyle w:val="afe"/>
              <w:tabs>
                <w:tab w:val="left" w:pos="851"/>
              </w:tabs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544830">
              <w:rPr>
                <w:color w:val="000000"/>
                <w:sz w:val="24"/>
                <w:szCs w:val="24"/>
              </w:rPr>
              <w:t xml:space="preserve">Секретарь </w:t>
            </w:r>
            <w:r w:rsidRPr="00544830">
              <w:rPr>
                <w:spacing w:val="4"/>
                <w:sz w:val="24"/>
                <w:szCs w:val="24"/>
              </w:rPr>
              <w:t>Комиссии</w:t>
            </w:r>
            <w:r w:rsidRPr="00544830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643E69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643E69">
            <w:pPr>
              <w:pStyle w:val="afe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544830" w:rsidRDefault="007A36B4" w:rsidP="00643E69">
            <w:pPr>
              <w:pStyle w:val="afe"/>
              <w:tabs>
                <w:tab w:val="left" w:pos="851"/>
              </w:tabs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544830">
              <w:rPr>
                <w:sz w:val="24"/>
                <w:szCs w:val="24"/>
              </w:rPr>
              <w:t>Рыкова О.А.</w:t>
            </w:r>
          </w:p>
        </w:tc>
      </w:tr>
    </w:tbl>
    <w:p w:rsidR="00015D0A" w:rsidRPr="00214874" w:rsidRDefault="00015D0A" w:rsidP="00E02AE3">
      <w:pPr>
        <w:jc w:val="both"/>
        <w:rPr>
          <w:sz w:val="10"/>
          <w:szCs w:val="10"/>
        </w:rPr>
      </w:pPr>
    </w:p>
    <w:sectPr w:rsidR="00015D0A" w:rsidRPr="00214874" w:rsidSect="00B42D03">
      <w:pgSz w:w="11906" w:h="16838"/>
      <w:pgMar w:top="426" w:right="851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05389"/>
    <w:rsid w:val="00015D0A"/>
    <w:rsid w:val="00033B04"/>
    <w:rsid w:val="00057336"/>
    <w:rsid w:val="00060F4D"/>
    <w:rsid w:val="00077B20"/>
    <w:rsid w:val="00080B0C"/>
    <w:rsid w:val="00095243"/>
    <w:rsid w:val="000E0CD9"/>
    <w:rsid w:val="00102E9E"/>
    <w:rsid w:val="00145C2D"/>
    <w:rsid w:val="001601A3"/>
    <w:rsid w:val="00187557"/>
    <w:rsid w:val="001A071E"/>
    <w:rsid w:val="001A5D30"/>
    <w:rsid w:val="001B7BFC"/>
    <w:rsid w:val="001C4D2F"/>
    <w:rsid w:val="001D56F6"/>
    <w:rsid w:val="001F11F4"/>
    <w:rsid w:val="001F7C94"/>
    <w:rsid w:val="00202475"/>
    <w:rsid w:val="00214874"/>
    <w:rsid w:val="00253BFE"/>
    <w:rsid w:val="00265127"/>
    <w:rsid w:val="00266339"/>
    <w:rsid w:val="00270D0D"/>
    <w:rsid w:val="00273B9B"/>
    <w:rsid w:val="00282689"/>
    <w:rsid w:val="00290C33"/>
    <w:rsid w:val="002A72C5"/>
    <w:rsid w:val="002D4EBE"/>
    <w:rsid w:val="002F2427"/>
    <w:rsid w:val="002F4F8A"/>
    <w:rsid w:val="00306DB7"/>
    <w:rsid w:val="00333608"/>
    <w:rsid w:val="0034085D"/>
    <w:rsid w:val="00344D10"/>
    <w:rsid w:val="00345E61"/>
    <w:rsid w:val="00350F18"/>
    <w:rsid w:val="00374144"/>
    <w:rsid w:val="003919C9"/>
    <w:rsid w:val="003B701C"/>
    <w:rsid w:val="003E2A57"/>
    <w:rsid w:val="003F3EB6"/>
    <w:rsid w:val="003F433F"/>
    <w:rsid w:val="00427821"/>
    <w:rsid w:val="00470A1B"/>
    <w:rsid w:val="004B66CF"/>
    <w:rsid w:val="00516AEB"/>
    <w:rsid w:val="00522A30"/>
    <w:rsid w:val="00544830"/>
    <w:rsid w:val="0054682E"/>
    <w:rsid w:val="00583FB1"/>
    <w:rsid w:val="005A4705"/>
    <w:rsid w:val="005C492C"/>
    <w:rsid w:val="005D5726"/>
    <w:rsid w:val="005F2EA4"/>
    <w:rsid w:val="00600636"/>
    <w:rsid w:val="00605CC8"/>
    <w:rsid w:val="00612155"/>
    <w:rsid w:val="006250D3"/>
    <w:rsid w:val="00625DAC"/>
    <w:rsid w:val="00627AF6"/>
    <w:rsid w:val="00630A75"/>
    <w:rsid w:val="00642179"/>
    <w:rsid w:val="00665032"/>
    <w:rsid w:val="0067028D"/>
    <w:rsid w:val="00671557"/>
    <w:rsid w:val="00674D18"/>
    <w:rsid w:val="00690573"/>
    <w:rsid w:val="006B2389"/>
    <w:rsid w:val="006D06E5"/>
    <w:rsid w:val="006F1DED"/>
    <w:rsid w:val="007016C7"/>
    <w:rsid w:val="0073311B"/>
    <w:rsid w:val="00746CAE"/>
    <w:rsid w:val="00757892"/>
    <w:rsid w:val="007961E1"/>
    <w:rsid w:val="007A2D87"/>
    <w:rsid w:val="007A36B4"/>
    <w:rsid w:val="007C68A8"/>
    <w:rsid w:val="00801D3D"/>
    <w:rsid w:val="008103AE"/>
    <w:rsid w:val="008147DB"/>
    <w:rsid w:val="0082564F"/>
    <w:rsid w:val="00831503"/>
    <w:rsid w:val="00845100"/>
    <w:rsid w:val="008569BA"/>
    <w:rsid w:val="00865C8B"/>
    <w:rsid w:val="008B7B75"/>
    <w:rsid w:val="008C08CD"/>
    <w:rsid w:val="008D0562"/>
    <w:rsid w:val="008D20F8"/>
    <w:rsid w:val="00932BDE"/>
    <w:rsid w:val="00936DDC"/>
    <w:rsid w:val="00947947"/>
    <w:rsid w:val="0096293E"/>
    <w:rsid w:val="0097081D"/>
    <w:rsid w:val="009901C9"/>
    <w:rsid w:val="00992347"/>
    <w:rsid w:val="009957C8"/>
    <w:rsid w:val="009A7040"/>
    <w:rsid w:val="009E042F"/>
    <w:rsid w:val="009E66A8"/>
    <w:rsid w:val="00A02AD3"/>
    <w:rsid w:val="00A031AE"/>
    <w:rsid w:val="00A060FD"/>
    <w:rsid w:val="00A16725"/>
    <w:rsid w:val="00A233C0"/>
    <w:rsid w:val="00A63700"/>
    <w:rsid w:val="00A87E81"/>
    <w:rsid w:val="00AA0583"/>
    <w:rsid w:val="00AA4CD7"/>
    <w:rsid w:val="00AB35EF"/>
    <w:rsid w:val="00AD41D6"/>
    <w:rsid w:val="00B0122B"/>
    <w:rsid w:val="00B012EA"/>
    <w:rsid w:val="00B10376"/>
    <w:rsid w:val="00B317B5"/>
    <w:rsid w:val="00B42D03"/>
    <w:rsid w:val="00B6086C"/>
    <w:rsid w:val="00B813C5"/>
    <w:rsid w:val="00BA7EC8"/>
    <w:rsid w:val="00BB2A16"/>
    <w:rsid w:val="00BB5D7D"/>
    <w:rsid w:val="00BC05B4"/>
    <w:rsid w:val="00BC57BA"/>
    <w:rsid w:val="00BE1766"/>
    <w:rsid w:val="00BE6754"/>
    <w:rsid w:val="00C04788"/>
    <w:rsid w:val="00C131C2"/>
    <w:rsid w:val="00C20F0F"/>
    <w:rsid w:val="00C33CB0"/>
    <w:rsid w:val="00C37A21"/>
    <w:rsid w:val="00C66B3F"/>
    <w:rsid w:val="00C825EE"/>
    <w:rsid w:val="00CA04A6"/>
    <w:rsid w:val="00CC1203"/>
    <w:rsid w:val="00CD647A"/>
    <w:rsid w:val="00D16024"/>
    <w:rsid w:val="00D2204A"/>
    <w:rsid w:val="00D3393F"/>
    <w:rsid w:val="00D72321"/>
    <w:rsid w:val="00D73B52"/>
    <w:rsid w:val="00D7437F"/>
    <w:rsid w:val="00D80187"/>
    <w:rsid w:val="00DB020D"/>
    <w:rsid w:val="00DD2069"/>
    <w:rsid w:val="00E02AE3"/>
    <w:rsid w:val="00E227B8"/>
    <w:rsid w:val="00E332B1"/>
    <w:rsid w:val="00E44775"/>
    <w:rsid w:val="00E63821"/>
    <w:rsid w:val="00EC600E"/>
    <w:rsid w:val="00EF4597"/>
    <w:rsid w:val="00F021AD"/>
    <w:rsid w:val="00F105A4"/>
    <w:rsid w:val="00F1133A"/>
    <w:rsid w:val="00F16FF8"/>
    <w:rsid w:val="00F36964"/>
    <w:rsid w:val="00F56C5C"/>
    <w:rsid w:val="00F870B1"/>
    <w:rsid w:val="00FB3A00"/>
    <w:rsid w:val="00FC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aliases w:val="Обычный (Web),Обычный (веб) Знак Знак,Обычный (Web) Знак Знак Знак"/>
    <w:basedOn w:val="a"/>
    <w:link w:val="afd"/>
    <w:uiPriority w:val="99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e">
    <w:name w:val="Body Text Indent"/>
    <w:basedOn w:val="a"/>
    <w:link w:val="aff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f0">
    <w:name w:val="Strong"/>
    <w:uiPriority w:val="22"/>
    <w:qFormat/>
    <w:rsid w:val="00757892"/>
    <w:rPr>
      <w:rFonts w:cs="Times New Roman"/>
      <w:b/>
      <w:bCs/>
    </w:rPr>
  </w:style>
  <w:style w:type="character" w:customStyle="1" w:styleId="FontStyle32">
    <w:name w:val="Font Style32"/>
    <w:uiPriority w:val="99"/>
    <w:rsid w:val="00627AF6"/>
    <w:rPr>
      <w:rFonts w:ascii="Times New Roman" w:hAnsi="Times New Roman" w:cs="Times New Roman" w:hint="default"/>
      <w:sz w:val="22"/>
      <w:szCs w:val="22"/>
    </w:rPr>
  </w:style>
  <w:style w:type="character" w:styleId="aff1">
    <w:name w:val="endnote reference"/>
    <w:uiPriority w:val="99"/>
    <w:semiHidden/>
    <w:unhideWhenUsed/>
    <w:rsid w:val="00033B04"/>
    <w:rPr>
      <w:vertAlign w:val="superscript"/>
    </w:rPr>
  </w:style>
  <w:style w:type="table" w:styleId="aff2">
    <w:name w:val="Table Grid"/>
    <w:basedOn w:val="a1"/>
    <w:uiPriority w:val="59"/>
    <w:rsid w:val="00AB35E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uiPriority w:val="99"/>
    <w:locked/>
    <w:rsid w:val="00060F4D"/>
    <w:rPr>
      <w:rFonts w:ascii="Times New Roman" w:eastAsia="Times New Roman" w:hAnsi="Times New Roman" w:cs="Times New Roman"/>
      <w:sz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aliases w:val="Обычный (Web),Обычный (веб) Знак Знак,Обычный (Web) Знак Знак Знак"/>
    <w:basedOn w:val="a"/>
    <w:link w:val="afd"/>
    <w:uiPriority w:val="99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e">
    <w:name w:val="Body Text Indent"/>
    <w:basedOn w:val="a"/>
    <w:link w:val="aff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f0">
    <w:name w:val="Strong"/>
    <w:uiPriority w:val="22"/>
    <w:qFormat/>
    <w:rsid w:val="00757892"/>
    <w:rPr>
      <w:rFonts w:cs="Times New Roman"/>
      <w:b/>
      <w:bCs/>
    </w:rPr>
  </w:style>
  <w:style w:type="character" w:customStyle="1" w:styleId="FontStyle32">
    <w:name w:val="Font Style32"/>
    <w:uiPriority w:val="99"/>
    <w:rsid w:val="00627AF6"/>
    <w:rPr>
      <w:rFonts w:ascii="Times New Roman" w:hAnsi="Times New Roman" w:cs="Times New Roman" w:hint="default"/>
      <w:sz w:val="22"/>
      <w:szCs w:val="22"/>
    </w:rPr>
  </w:style>
  <w:style w:type="character" w:styleId="aff1">
    <w:name w:val="endnote reference"/>
    <w:uiPriority w:val="99"/>
    <w:semiHidden/>
    <w:unhideWhenUsed/>
    <w:rsid w:val="00033B04"/>
    <w:rPr>
      <w:vertAlign w:val="superscript"/>
    </w:rPr>
  </w:style>
  <w:style w:type="table" w:styleId="aff2">
    <w:name w:val="Table Grid"/>
    <w:basedOn w:val="a1"/>
    <w:uiPriority w:val="59"/>
    <w:rsid w:val="00AB35E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uiPriority w:val="99"/>
    <w:locked/>
    <w:rsid w:val="00060F4D"/>
    <w:rPr>
      <w:rFonts w:ascii="Times New Roman" w:eastAsia="Times New Roman" w:hAnsi="Times New Roman" w:cs="Times New Roman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avia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.estp.ru/commercial/tender/22205/bid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huzms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m.es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2025-01-17T10:33:00Z</cp:lastPrinted>
  <dcterms:created xsi:type="dcterms:W3CDTF">2025-12-04T07:24:00Z</dcterms:created>
  <dcterms:modified xsi:type="dcterms:W3CDTF">2025-12-04T07:35:00Z</dcterms:modified>
  <dc:language>ru</dc:language>
</cp:coreProperties>
</file>